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3B2" w:rsidRDefault="00C353B2" w:rsidP="00CB6275">
      <w:pPr>
        <w:jc w:val="center"/>
        <w:rPr>
          <w:i/>
          <w:sz w:val="28"/>
          <w:szCs w:val="28"/>
        </w:rPr>
      </w:pPr>
    </w:p>
    <w:p w:rsidR="003F6410" w:rsidRPr="005578CC" w:rsidRDefault="00067FF6" w:rsidP="00CB6275">
      <w:pPr>
        <w:jc w:val="center"/>
        <w:rPr>
          <w:i/>
          <w:sz w:val="28"/>
          <w:szCs w:val="28"/>
        </w:rPr>
      </w:pPr>
      <w:r w:rsidRPr="005578CC">
        <w:rPr>
          <w:i/>
          <w:sz w:val="28"/>
          <w:szCs w:val="28"/>
        </w:rPr>
        <w:t>Minutes</w:t>
      </w:r>
    </w:p>
    <w:p w:rsidR="00306913" w:rsidRPr="005578CC" w:rsidRDefault="00E712B9" w:rsidP="00CB627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April </w:t>
      </w:r>
      <w:r w:rsidR="00450699">
        <w:rPr>
          <w:sz w:val="22"/>
          <w:szCs w:val="22"/>
        </w:rPr>
        <w:t>28</w:t>
      </w:r>
      <w:r w:rsidR="001A3783">
        <w:rPr>
          <w:sz w:val="22"/>
          <w:szCs w:val="22"/>
        </w:rPr>
        <w:t>, 2015</w:t>
      </w:r>
      <w:r w:rsidR="00B70776" w:rsidRPr="005578CC">
        <w:rPr>
          <w:sz w:val="22"/>
          <w:szCs w:val="22"/>
        </w:rPr>
        <w:t xml:space="preserve"> </w:t>
      </w:r>
      <w:r w:rsidR="00CD0A3F" w:rsidRPr="005578CC">
        <w:rPr>
          <w:sz w:val="22"/>
          <w:szCs w:val="22"/>
        </w:rPr>
        <w:t xml:space="preserve">at </w:t>
      </w:r>
      <w:r w:rsidR="00627966">
        <w:rPr>
          <w:sz w:val="22"/>
          <w:szCs w:val="22"/>
        </w:rPr>
        <w:t>1</w:t>
      </w:r>
      <w:r w:rsidR="005A647B">
        <w:rPr>
          <w:sz w:val="22"/>
          <w:szCs w:val="22"/>
        </w:rPr>
        <w:t>0</w:t>
      </w:r>
      <w:r w:rsidR="00E974E9" w:rsidRPr="005578CC">
        <w:rPr>
          <w:sz w:val="22"/>
          <w:szCs w:val="22"/>
        </w:rPr>
        <w:t>:</w:t>
      </w:r>
      <w:r w:rsidR="00ED6C2B">
        <w:rPr>
          <w:sz w:val="22"/>
          <w:szCs w:val="22"/>
        </w:rPr>
        <w:t>00</w:t>
      </w:r>
      <w:r w:rsidR="00CD0A3F" w:rsidRPr="005578CC">
        <w:rPr>
          <w:sz w:val="22"/>
          <w:szCs w:val="22"/>
        </w:rPr>
        <w:t xml:space="preserve"> </w:t>
      </w:r>
      <w:r w:rsidR="00B719B3" w:rsidRPr="005578CC">
        <w:rPr>
          <w:sz w:val="22"/>
          <w:szCs w:val="22"/>
        </w:rPr>
        <w:t>a</w:t>
      </w:r>
      <w:r w:rsidR="00CD0A3F" w:rsidRPr="005578CC">
        <w:rPr>
          <w:sz w:val="22"/>
          <w:szCs w:val="22"/>
        </w:rPr>
        <w:t xml:space="preserve">.m. in </w:t>
      </w:r>
      <w:r w:rsidR="00980D42">
        <w:rPr>
          <w:sz w:val="22"/>
          <w:szCs w:val="22"/>
        </w:rPr>
        <w:t>I-122</w:t>
      </w:r>
    </w:p>
    <w:p w:rsidR="009652A0" w:rsidRPr="005578CC" w:rsidRDefault="009652A0" w:rsidP="009652A0">
      <w:pPr>
        <w:jc w:val="center"/>
        <w:rPr>
          <w:sz w:val="22"/>
          <w:szCs w:val="22"/>
        </w:rPr>
      </w:pPr>
    </w:p>
    <w:tbl>
      <w:tblPr>
        <w:tblStyle w:val="TableContemporary"/>
        <w:tblpPr w:leftFromText="180" w:rightFromText="180" w:vertAnchor="text" w:horzAnchor="page" w:tblpXSpec="center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2502"/>
        <w:gridCol w:w="1098"/>
        <w:gridCol w:w="990"/>
      </w:tblGrid>
      <w:tr w:rsidR="00481DC6" w:rsidRPr="005578CC" w:rsidTr="00D16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Present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Absent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Denis G. Wright</w:t>
            </w:r>
          </w:p>
        </w:tc>
        <w:tc>
          <w:tcPr>
            <w:tcW w:w="1098" w:type="dxa"/>
          </w:tcPr>
          <w:p w:rsidR="00481DC6" w:rsidRPr="005578CC" w:rsidRDefault="0096708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9F5824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9F5824" w:rsidRPr="005578CC" w:rsidRDefault="009F5824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Emery Alford</w:t>
            </w:r>
          </w:p>
        </w:tc>
        <w:tc>
          <w:tcPr>
            <w:tcW w:w="1098" w:type="dxa"/>
          </w:tcPr>
          <w:p w:rsidR="009F5824" w:rsidRDefault="0045232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9F5824" w:rsidRPr="005578CC" w:rsidRDefault="009F5824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Marie Collins</w:t>
            </w:r>
          </w:p>
        </w:tc>
        <w:tc>
          <w:tcPr>
            <w:tcW w:w="1098" w:type="dxa"/>
          </w:tcPr>
          <w:p w:rsidR="00481DC6" w:rsidRPr="005578CC" w:rsidRDefault="0045069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Eileen DeLuca</w:t>
            </w:r>
          </w:p>
        </w:tc>
        <w:tc>
          <w:tcPr>
            <w:tcW w:w="1098" w:type="dxa"/>
          </w:tcPr>
          <w:p w:rsidR="00481DC6" w:rsidRPr="005578CC" w:rsidRDefault="005C0BB7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Jeff Gibbs</w:t>
            </w:r>
          </w:p>
        </w:tc>
        <w:tc>
          <w:tcPr>
            <w:tcW w:w="1098" w:type="dxa"/>
          </w:tcPr>
          <w:p w:rsidR="00481DC6" w:rsidRPr="005578CC" w:rsidRDefault="00144846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E229E7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E229E7" w:rsidRPr="005578CC" w:rsidRDefault="00E229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Theo Koupelis</w:t>
            </w:r>
          </w:p>
        </w:tc>
        <w:tc>
          <w:tcPr>
            <w:tcW w:w="1098" w:type="dxa"/>
          </w:tcPr>
          <w:p w:rsidR="00E229E7" w:rsidRPr="005578CC" w:rsidRDefault="00E229E7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E229E7" w:rsidRPr="005578CC" w:rsidRDefault="00111F0F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John Meyer</w:t>
            </w:r>
          </w:p>
        </w:tc>
        <w:tc>
          <w:tcPr>
            <w:tcW w:w="1098" w:type="dxa"/>
          </w:tcPr>
          <w:p w:rsidR="00481DC6" w:rsidRPr="005578CC" w:rsidRDefault="004123E6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0934B5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Dr. </w:t>
            </w:r>
            <w:r w:rsidR="00481DC6" w:rsidRPr="005578CC">
              <w:rPr>
                <w:sz w:val="22"/>
                <w:szCs w:val="16"/>
              </w:rPr>
              <w:t>Mary Myers</w:t>
            </w:r>
          </w:p>
        </w:tc>
        <w:tc>
          <w:tcPr>
            <w:tcW w:w="1098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481DC6" w:rsidRPr="005578CC" w:rsidRDefault="0045069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C33819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Laura Weir</w:t>
            </w:r>
          </w:p>
        </w:tc>
        <w:tc>
          <w:tcPr>
            <w:tcW w:w="1098" w:type="dxa"/>
          </w:tcPr>
          <w:p w:rsidR="00481DC6" w:rsidRPr="005578CC" w:rsidRDefault="0045232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751E48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751E48" w:rsidRDefault="00751E48" w:rsidP="00CE01E0">
            <w:pPr>
              <w:rPr>
                <w:sz w:val="22"/>
                <w:szCs w:val="16"/>
              </w:rPr>
            </w:pPr>
          </w:p>
        </w:tc>
        <w:tc>
          <w:tcPr>
            <w:tcW w:w="1098" w:type="dxa"/>
          </w:tcPr>
          <w:p w:rsidR="00751E48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751E48" w:rsidRPr="005578CC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3A7A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Michelle Fanslau</w:t>
            </w:r>
          </w:p>
        </w:tc>
        <w:tc>
          <w:tcPr>
            <w:tcW w:w="1098" w:type="dxa"/>
          </w:tcPr>
          <w:p w:rsidR="00481DC6" w:rsidRPr="005578CC" w:rsidRDefault="003A7AE7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</w:tbl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124CDB" w:rsidRDefault="00124CDB" w:rsidP="009652A0">
      <w:pPr>
        <w:rPr>
          <w:sz w:val="22"/>
          <w:szCs w:val="22"/>
        </w:rPr>
      </w:pPr>
    </w:p>
    <w:p w:rsidR="008F5D50" w:rsidRDefault="008F5D50" w:rsidP="009652A0">
      <w:pPr>
        <w:rPr>
          <w:sz w:val="22"/>
          <w:szCs w:val="22"/>
        </w:rPr>
      </w:pPr>
    </w:p>
    <w:p w:rsidR="00CC7F0F" w:rsidRDefault="00CC7F0F" w:rsidP="009652A0">
      <w:pPr>
        <w:rPr>
          <w:sz w:val="22"/>
          <w:szCs w:val="22"/>
        </w:rPr>
      </w:pPr>
    </w:p>
    <w:p w:rsidR="005F327B" w:rsidRDefault="005F327B" w:rsidP="005F327B">
      <w:pPr>
        <w:pStyle w:val="ListParagraph"/>
        <w:rPr>
          <w:b/>
          <w:sz w:val="22"/>
          <w:szCs w:val="22"/>
        </w:rPr>
      </w:pPr>
    </w:p>
    <w:p w:rsidR="001B1B0E" w:rsidRPr="001B1B0E" w:rsidRDefault="00331AD8" w:rsidP="001B1B0E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Minutes from </w:t>
      </w:r>
      <w:r w:rsidR="00450699">
        <w:rPr>
          <w:b/>
          <w:sz w:val="22"/>
          <w:szCs w:val="22"/>
        </w:rPr>
        <w:t>April 14</w:t>
      </w:r>
      <w:r w:rsidR="00E712B9">
        <w:rPr>
          <w:b/>
          <w:sz w:val="22"/>
          <w:szCs w:val="22"/>
        </w:rPr>
        <w:t>, 2015</w:t>
      </w:r>
    </w:p>
    <w:p w:rsidR="005C0BB7" w:rsidRDefault="00450699" w:rsidP="005A647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No corrections submitted</w:t>
      </w:r>
    </w:p>
    <w:p w:rsidR="00527809" w:rsidRDefault="00E712B9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Dean of Pure and Applied Sciences search update</w:t>
      </w:r>
    </w:p>
    <w:p w:rsidR="001F545A" w:rsidRDefault="0089551A" w:rsidP="00E712B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Reference checks were completed by Dr. DeLuca on 4/</w:t>
      </w:r>
      <w:r w:rsidR="00B90968">
        <w:rPr>
          <w:sz w:val="22"/>
          <w:szCs w:val="22"/>
        </w:rPr>
        <w:t>1</w:t>
      </w:r>
      <w:r>
        <w:rPr>
          <w:sz w:val="22"/>
          <w:szCs w:val="22"/>
        </w:rPr>
        <w:t>7/15</w:t>
      </w:r>
    </w:p>
    <w:p w:rsidR="0089551A" w:rsidRDefault="0089551A" w:rsidP="00E712B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HR has to approve the search before Dr. Wright can make the offer</w:t>
      </w:r>
    </w:p>
    <w:p w:rsidR="0089551A" w:rsidRDefault="0089551A" w:rsidP="00E712B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All candidates were good and would have done the job well</w:t>
      </w:r>
    </w:p>
    <w:p w:rsidR="0089551A" w:rsidRDefault="0089551A" w:rsidP="00E712B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Will there be an associate dean?  Not at this time.</w:t>
      </w:r>
    </w:p>
    <w:p w:rsidR="00D648DF" w:rsidRDefault="00E712B9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Dean of Education update</w:t>
      </w:r>
    </w:p>
    <w:p w:rsidR="003548C1" w:rsidRDefault="0089551A" w:rsidP="0045069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Allbritten introduced Dr. Wright to a prospective candidate, Dr. Larry Miller</w:t>
      </w:r>
    </w:p>
    <w:p w:rsidR="0089551A" w:rsidRDefault="0089551A" w:rsidP="0045069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Miller is nationally known and Dr</w:t>
      </w:r>
      <w:r w:rsidR="00130D1D">
        <w:rPr>
          <w:sz w:val="22"/>
          <w:szCs w:val="22"/>
        </w:rPr>
        <w:t>. Wright met with him over lunch</w:t>
      </w:r>
    </w:p>
    <w:p w:rsidR="0089551A" w:rsidRDefault="0089551A" w:rsidP="0045069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introduced Dr. Miller to the School of Education on 4/27/15</w:t>
      </w:r>
    </w:p>
    <w:p w:rsidR="0089551A" w:rsidRDefault="0089551A" w:rsidP="0089551A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Miller gave a presentation to the faculty and staff</w:t>
      </w:r>
    </w:p>
    <w:p w:rsidR="0089551A" w:rsidRDefault="0089551A" w:rsidP="0089551A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He teaches education research and public school funding</w:t>
      </w:r>
    </w:p>
    <w:p w:rsidR="0089551A" w:rsidRDefault="0089551A" w:rsidP="0089551A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DeLuca is collecting feedback from the faculty</w:t>
      </w:r>
    </w:p>
    <w:p w:rsidR="0089551A" w:rsidRDefault="0089551A" w:rsidP="0089551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Dr. Miller would be more of a leader in grant development and </w:t>
      </w:r>
      <w:r w:rsidR="00130D1D">
        <w:rPr>
          <w:sz w:val="22"/>
          <w:szCs w:val="22"/>
        </w:rPr>
        <w:t>application of</w:t>
      </w:r>
      <w:r>
        <w:rPr>
          <w:sz w:val="22"/>
          <w:szCs w:val="22"/>
        </w:rPr>
        <w:t xml:space="preserve"> his research in an educational setting</w:t>
      </w:r>
    </w:p>
    <w:p w:rsidR="0089551A" w:rsidRDefault="0089551A" w:rsidP="0089551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If offered a one year contract, he would start July 1</w:t>
      </w:r>
    </w:p>
    <w:p w:rsidR="00D25246" w:rsidRPr="00874A34" w:rsidRDefault="00D25246" w:rsidP="0089551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Administrators are not required to have three years of teaching in the K-12 system</w:t>
      </w:r>
      <w:r w:rsidR="00130D1D">
        <w:rPr>
          <w:sz w:val="22"/>
          <w:szCs w:val="22"/>
        </w:rPr>
        <w:t xml:space="preserve"> for the School of Education</w:t>
      </w:r>
    </w:p>
    <w:p w:rsidR="005F327B" w:rsidRDefault="00450699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FLAC, new #’s and online (overload) contracts</w:t>
      </w:r>
    </w:p>
    <w:p w:rsidR="00450699" w:rsidRPr="00450699" w:rsidRDefault="00450699" w:rsidP="00450699">
      <w:pPr>
        <w:pStyle w:val="ListParagraph"/>
        <w:rPr>
          <w:sz w:val="22"/>
          <w:szCs w:val="22"/>
        </w:rPr>
      </w:pPr>
      <w:r w:rsidRPr="00450699">
        <w:rPr>
          <w:sz w:val="22"/>
          <w:szCs w:val="22"/>
        </w:rPr>
        <w:t xml:space="preserve">The way we set up the new adjunct/overload positions is to have for each discipline 3 adjunct positions and 3 overload positions.  It was my understanding that the schools would be entering the contracts.  We do NOT have separate position numbers for Online as we did in the past.  I do not know if online approves contracts or if </w:t>
      </w:r>
      <w:r w:rsidR="00F75881">
        <w:rPr>
          <w:sz w:val="22"/>
          <w:szCs w:val="22"/>
        </w:rPr>
        <w:t>it</w:t>
      </w:r>
      <w:r w:rsidRPr="00450699">
        <w:rPr>
          <w:sz w:val="22"/>
          <w:szCs w:val="22"/>
        </w:rPr>
        <w:t xml:space="preserve"> is just the schools.  To me if it is an online business course then it would be the School of Business approving, a nursing course would be approved by School of Health, etc.</w:t>
      </w:r>
    </w:p>
    <w:p w:rsidR="00450699" w:rsidRDefault="00450699" w:rsidP="00450699">
      <w:pPr>
        <w:pStyle w:val="ListParagraph"/>
        <w:rPr>
          <w:sz w:val="22"/>
          <w:szCs w:val="22"/>
        </w:rPr>
      </w:pPr>
    </w:p>
    <w:p w:rsidR="00450699" w:rsidRDefault="00450699" w:rsidP="00450699">
      <w:pPr>
        <w:pStyle w:val="ListParagraph"/>
        <w:rPr>
          <w:sz w:val="22"/>
          <w:szCs w:val="22"/>
        </w:rPr>
      </w:pPr>
      <w:r w:rsidRPr="00450699">
        <w:rPr>
          <w:sz w:val="22"/>
          <w:szCs w:val="22"/>
        </w:rPr>
        <w:t>Do you see a need for online courses being approved by someone in the online department?</w:t>
      </w:r>
    </w:p>
    <w:p w:rsidR="0089551A" w:rsidRPr="00450699" w:rsidRDefault="0089551A" w:rsidP="00450699">
      <w:pPr>
        <w:pStyle w:val="ListParagraph"/>
        <w:rPr>
          <w:sz w:val="22"/>
          <w:szCs w:val="22"/>
        </w:rPr>
      </w:pPr>
    </w:p>
    <w:p w:rsidR="008E2025" w:rsidRDefault="00F75881" w:rsidP="0045069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Wright’s answer is no</w:t>
      </w:r>
    </w:p>
    <w:p w:rsidR="00F75881" w:rsidRDefault="00F75881" w:rsidP="0045069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This will help the Deans know what is going on in FSW online</w:t>
      </w:r>
    </w:p>
    <w:p w:rsidR="00F75881" w:rsidRDefault="00F75881" w:rsidP="0045069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What do we do about the adjuncts?</w:t>
      </w:r>
    </w:p>
    <w:p w:rsidR="00F75881" w:rsidRDefault="00F75881" w:rsidP="00F7588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Dobin</w:t>
      </w:r>
      <w:proofErr w:type="spellEnd"/>
      <w:r>
        <w:rPr>
          <w:sz w:val="22"/>
          <w:szCs w:val="22"/>
        </w:rPr>
        <w:t xml:space="preserve"> has been doing the hiring, contract, and online training for Arts, Humanities, and Social Sciences</w:t>
      </w:r>
    </w:p>
    <w:p w:rsidR="00F75881" w:rsidRDefault="00F75881" w:rsidP="00F7588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are getting widely varied performance in assessments with online students</w:t>
      </w:r>
    </w:p>
    <w:p w:rsidR="00F75881" w:rsidRDefault="00F75881" w:rsidP="00F75881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Currently, there is nothing stopping </w:t>
      </w:r>
      <w:proofErr w:type="spellStart"/>
      <w:r>
        <w:rPr>
          <w:sz w:val="22"/>
          <w:szCs w:val="22"/>
        </w:rPr>
        <w:t>Dobin</w:t>
      </w:r>
      <w:proofErr w:type="spellEnd"/>
      <w:r>
        <w:rPr>
          <w:sz w:val="22"/>
          <w:szCs w:val="22"/>
        </w:rPr>
        <w:t xml:space="preserve"> from approving contracts</w:t>
      </w:r>
    </w:p>
    <w:p w:rsidR="00130D1D" w:rsidRDefault="00F75881" w:rsidP="00F75881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Do the Deans want the scheduler for online to enter the load for adjuncts?  </w:t>
      </w:r>
    </w:p>
    <w:p w:rsidR="00F75881" w:rsidRDefault="00F75881" w:rsidP="00F75881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If the Schools number is used, it will likely go to the dean for approval</w:t>
      </w:r>
    </w:p>
    <w:p w:rsidR="00F75881" w:rsidRDefault="00F75881" w:rsidP="00F75881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Where is the budget at this time?  The funds would have to be reallocated to the Schools</w:t>
      </w:r>
    </w:p>
    <w:p w:rsidR="00F75881" w:rsidRDefault="00F75881" w:rsidP="00F75881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will be a workflow process</w:t>
      </w:r>
    </w:p>
    <w:p w:rsidR="009A6D6F" w:rsidRDefault="009A6D6F" w:rsidP="00F75881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Is there a designator that specifies </w:t>
      </w:r>
      <w:r w:rsidR="00130D1D">
        <w:rPr>
          <w:sz w:val="22"/>
          <w:szCs w:val="22"/>
        </w:rPr>
        <w:t xml:space="preserve">if </w:t>
      </w:r>
      <w:r>
        <w:rPr>
          <w:sz w:val="22"/>
          <w:szCs w:val="22"/>
        </w:rPr>
        <w:t>it as an online course?  Yes, it is in the section number</w:t>
      </w:r>
    </w:p>
    <w:p w:rsidR="009A6D6F" w:rsidRDefault="009A6D6F" w:rsidP="00F75881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is difficult when online faculty do not understand the reporting structure</w:t>
      </w:r>
    </w:p>
    <w:p w:rsidR="009A6D6F" w:rsidRDefault="009A6D6F" w:rsidP="009A6D6F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Reporting structure is difficult for the chairs</w:t>
      </w:r>
    </w:p>
    <w:p w:rsidR="009A6D6F" w:rsidRDefault="009A6D6F" w:rsidP="009A6D6F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Do the Deans want the signatory authority for all adjuncts?</w:t>
      </w:r>
    </w:p>
    <w:p w:rsidR="009A6D6F" w:rsidRDefault="009A6D6F" w:rsidP="009A6D6F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Deans control 100% of the process</w:t>
      </w:r>
    </w:p>
    <w:p w:rsidR="009A6D6F" w:rsidRDefault="009A6D6F" w:rsidP="009A6D6F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FSW Online can initiate the schedule and contract</w:t>
      </w:r>
    </w:p>
    <w:p w:rsidR="009A6D6F" w:rsidRDefault="009A6D6F" w:rsidP="009A6D6F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Deans will sign all hard copy contracts until FLAC is implemented</w:t>
      </w:r>
    </w:p>
    <w:p w:rsidR="00403E8E" w:rsidRPr="009A6D6F" w:rsidRDefault="00403E8E" w:rsidP="00403E8E">
      <w:pPr>
        <w:pStyle w:val="ListParagraph"/>
        <w:spacing w:line="480" w:lineRule="auto"/>
        <w:ind w:left="2160"/>
        <w:rPr>
          <w:sz w:val="22"/>
          <w:szCs w:val="22"/>
        </w:rPr>
      </w:pPr>
    </w:p>
    <w:p w:rsidR="00DD43C4" w:rsidRDefault="00450699" w:rsidP="00A70BB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LOG and Instruction Awards ad-hoc committee (Gibbs, Weir, 2 faculty)</w:t>
      </w:r>
    </w:p>
    <w:p w:rsidR="004076CD" w:rsidRDefault="00403E8E" w:rsidP="0045069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has all the proposals</w:t>
      </w:r>
    </w:p>
    <w:p w:rsidR="00403E8E" w:rsidRPr="004076CD" w:rsidRDefault="00403E8E" w:rsidP="0045069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Awards will be given at convocation</w:t>
      </w:r>
    </w:p>
    <w:p w:rsidR="001A3783" w:rsidRPr="001A3783" w:rsidRDefault="00450699" w:rsidP="001A3783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AITF Money for 2015-2016 (attachments)</w:t>
      </w:r>
    </w:p>
    <w:p w:rsidR="005A1F48" w:rsidRDefault="00403E8E" w:rsidP="0045069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Pendleton managed this money in the past</w:t>
      </w:r>
    </w:p>
    <w:p w:rsidR="00403E8E" w:rsidRDefault="00403E8E" w:rsidP="0045069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funding is approved by the BOT in June</w:t>
      </w:r>
    </w:p>
    <w:p w:rsidR="00403E8E" w:rsidRDefault="00403E8E" w:rsidP="0045069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Alford is looking for better ways to use this money</w:t>
      </w:r>
    </w:p>
    <w:p w:rsidR="00403E8E" w:rsidRDefault="00403E8E" w:rsidP="0045069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Deans need to submit their funding recommendations by the end of May</w:t>
      </w:r>
    </w:p>
    <w:p w:rsidR="00781B84" w:rsidRDefault="00781B84" w:rsidP="00781B8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Format should look the same as the current one</w:t>
      </w:r>
    </w:p>
    <w:p w:rsidR="00781B84" w:rsidRDefault="00781B84" w:rsidP="00781B8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Contact Deb Kivel in the Foundation for questions on how the money should be spen</w:t>
      </w:r>
      <w:r w:rsidR="00130D1D">
        <w:rPr>
          <w:sz w:val="22"/>
          <w:szCs w:val="22"/>
        </w:rPr>
        <w:t>t</w:t>
      </w:r>
    </w:p>
    <w:p w:rsidR="00781B84" w:rsidRDefault="00781B84" w:rsidP="00781B8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will send the electr</w:t>
      </w:r>
      <w:r w:rsidR="00130D1D">
        <w:rPr>
          <w:sz w:val="22"/>
          <w:szCs w:val="22"/>
        </w:rPr>
        <w:t>onic</w:t>
      </w:r>
      <w:r>
        <w:rPr>
          <w:sz w:val="22"/>
          <w:szCs w:val="22"/>
        </w:rPr>
        <w:t xml:space="preserve"> document to all of the Deans</w:t>
      </w:r>
    </w:p>
    <w:p w:rsidR="00403E8E" w:rsidRDefault="00403E8E" w:rsidP="00403E8E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Some budgets have changed</w:t>
      </w:r>
    </w:p>
    <w:p w:rsidR="00403E8E" w:rsidRDefault="00781B84" w:rsidP="00781B8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Send budget recommendations to Michelle</w:t>
      </w:r>
    </w:p>
    <w:p w:rsidR="00D94C6A" w:rsidRPr="00D94C6A" w:rsidRDefault="00E712B9" w:rsidP="00D94C6A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Portfolio process description write-up (volunteer?).  To include a set of dates we can all live by.</w:t>
      </w:r>
    </w:p>
    <w:p w:rsidR="008A3101" w:rsidRDefault="00781B84" w:rsidP="0045069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needs a volunteer.  Dr. Weir </w:t>
      </w:r>
      <w:r w:rsidR="00130D1D">
        <w:rPr>
          <w:sz w:val="22"/>
          <w:szCs w:val="22"/>
        </w:rPr>
        <w:t>volunteered</w:t>
      </w:r>
    </w:p>
    <w:p w:rsidR="00781B84" w:rsidRPr="008A3101" w:rsidRDefault="00781B84" w:rsidP="00781B84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Collins will send her hierarchy to Dr. Weir</w:t>
      </w:r>
    </w:p>
    <w:p w:rsidR="00781B84" w:rsidRDefault="00781B84" w:rsidP="0045069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Weir will send it to the deans for review</w:t>
      </w:r>
    </w:p>
    <w:p w:rsidR="00781B84" w:rsidRDefault="00781B84" w:rsidP="0045069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Remember the spring break variable in the time to complete </w:t>
      </w:r>
      <w:r w:rsidR="009D2BC5">
        <w:rPr>
          <w:sz w:val="22"/>
          <w:szCs w:val="22"/>
        </w:rPr>
        <w:t xml:space="preserve">faculty </w:t>
      </w:r>
      <w:r>
        <w:rPr>
          <w:sz w:val="22"/>
          <w:szCs w:val="22"/>
        </w:rPr>
        <w:t>conferences</w:t>
      </w:r>
    </w:p>
    <w:p w:rsidR="009D2BC5" w:rsidRDefault="00130D1D" w:rsidP="0045069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Next year t</w:t>
      </w:r>
      <w:r w:rsidR="009D2BC5">
        <w:rPr>
          <w:sz w:val="22"/>
          <w:szCs w:val="22"/>
        </w:rPr>
        <w:t>here will be 28 to 30 faculty in year 2</w:t>
      </w:r>
    </w:p>
    <w:p w:rsidR="009D2BC5" w:rsidRDefault="009D2BC5" w:rsidP="0045069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may be only 10-15 new faculty who begin in 15-16</w:t>
      </w:r>
    </w:p>
    <w:p w:rsidR="009D2BC5" w:rsidRDefault="009D2BC5" w:rsidP="009D2BC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may still make the change for the reviews to occur every 4 years</w:t>
      </w:r>
    </w:p>
    <w:p w:rsidR="009D2BC5" w:rsidRPr="009D2BC5" w:rsidRDefault="009D2BC5" w:rsidP="009D2BC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would like the deans to encourage the faculty to complete the online portfolio</w:t>
      </w:r>
    </w:p>
    <w:p w:rsidR="00C51DAA" w:rsidRDefault="00E712B9" w:rsidP="00E712B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Curriculum committee rec – Gen Ed subcommittee </w:t>
      </w:r>
      <w:r w:rsidR="00450699">
        <w:rPr>
          <w:b/>
          <w:sz w:val="22"/>
          <w:szCs w:val="22"/>
        </w:rPr>
        <w:t>update</w:t>
      </w:r>
    </w:p>
    <w:p w:rsidR="00B659EE" w:rsidRDefault="009D2BC5" w:rsidP="0045069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After meeting with the Faculty Senate Executive Committee, he may not move forward with this </w:t>
      </w:r>
      <w:r w:rsidR="002F3F5D">
        <w:rPr>
          <w:sz w:val="22"/>
          <w:szCs w:val="22"/>
        </w:rPr>
        <w:t>sub</w:t>
      </w:r>
      <w:r>
        <w:rPr>
          <w:sz w:val="22"/>
          <w:szCs w:val="22"/>
        </w:rPr>
        <w:t>committee</w:t>
      </w:r>
    </w:p>
    <w:p w:rsidR="009D2BC5" w:rsidRDefault="009D2BC5" w:rsidP="0045069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There will be a </w:t>
      </w:r>
      <w:r w:rsidR="002F3F5D">
        <w:rPr>
          <w:sz w:val="22"/>
          <w:szCs w:val="22"/>
        </w:rPr>
        <w:t>sub</w:t>
      </w:r>
      <w:r>
        <w:rPr>
          <w:sz w:val="22"/>
          <w:szCs w:val="22"/>
        </w:rPr>
        <w:t>committee to review general education competencies</w:t>
      </w:r>
    </w:p>
    <w:p w:rsidR="009D2BC5" w:rsidRDefault="009D2BC5" w:rsidP="009D2BC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2F3F5D">
        <w:rPr>
          <w:sz w:val="22"/>
          <w:szCs w:val="22"/>
        </w:rPr>
        <w:t>sub</w:t>
      </w:r>
      <w:bookmarkStart w:id="0" w:name="_GoBack"/>
      <w:bookmarkEnd w:id="0"/>
      <w:r>
        <w:rPr>
          <w:sz w:val="22"/>
          <w:szCs w:val="22"/>
        </w:rPr>
        <w:t>committee will look at where competencies should go in the future</w:t>
      </w:r>
    </w:p>
    <w:p w:rsidR="00841F1F" w:rsidRPr="00841F1F" w:rsidRDefault="00841F1F" w:rsidP="00841F1F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The general education competency language needs to be updated</w:t>
      </w:r>
    </w:p>
    <w:p w:rsidR="009D2BC5" w:rsidRPr="00B659EE" w:rsidRDefault="009D2BC5" w:rsidP="0045069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For SACSCOC, we need to review </w:t>
      </w:r>
      <w:r w:rsidR="004D3F1F">
        <w:rPr>
          <w:sz w:val="22"/>
          <w:szCs w:val="22"/>
        </w:rPr>
        <w:t xml:space="preserve">and monitor </w:t>
      </w:r>
      <w:r>
        <w:rPr>
          <w:sz w:val="22"/>
          <w:szCs w:val="22"/>
        </w:rPr>
        <w:t>assessments and competencies</w:t>
      </w:r>
    </w:p>
    <w:p w:rsidR="007D4EC8" w:rsidRDefault="007D4EC8" w:rsidP="007D4EC8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 w:rsidRPr="007D4EC8">
        <w:rPr>
          <w:b/>
          <w:sz w:val="22"/>
          <w:szCs w:val="22"/>
        </w:rPr>
        <w:t>Other items</w:t>
      </w:r>
    </w:p>
    <w:p w:rsidR="00450699" w:rsidRDefault="00233503" w:rsidP="0045069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Meyer will have the </w:t>
      </w:r>
      <w:r w:rsidRPr="00233503">
        <w:rPr>
          <w:i/>
          <w:sz w:val="22"/>
          <w:szCs w:val="22"/>
        </w:rPr>
        <w:t>Excel It</w:t>
      </w:r>
      <w:r>
        <w:rPr>
          <w:sz w:val="22"/>
          <w:szCs w:val="22"/>
        </w:rPr>
        <w:t xml:space="preserve"> grant monitoring team here Thursday and Friday</w:t>
      </w:r>
    </w:p>
    <w:p w:rsidR="004D3F1F" w:rsidRDefault="004D3F1F" w:rsidP="0045069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DeLuca needs to have a discussion with Dr. Wright about Collegiate High School salaries</w:t>
      </w:r>
    </w:p>
    <w:p w:rsidR="0080582E" w:rsidRDefault="0080582E" w:rsidP="0080582E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General Counsel needs to come up with some language about pay</w:t>
      </w:r>
    </w:p>
    <w:p w:rsidR="00795BDC" w:rsidRDefault="00795BDC" w:rsidP="00795BD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will be more School of Health Professions students taking statistics</w:t>
      </w:r>
    </w:p>
    <w:p w:rsidR="00F466FA" w:rsidRDefault="00F466FA" w:rsidP="00795BD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DeLuca, JoAnn Lewin, Laurice Garrett, and Sabine Eggleston will be trying to get on Dr. Wright’s schedule next week regarding SB 1720</w:t>
      </w:r>
    </w:p>
    <w:p w:rsidR="00F466FA" w:rsidRDefault="00F466FA" w:rsidP="00795BD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On Thursday, the interim candidate for associate dean of nursing will be here</w:t>
      </w:r>
    </w:p>
    <w:p w:rsidR="00FC5ABA" w:rsidRDefault="00F466FA" w:rsidP="00FC5AB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Alford has 4 internal </w:t>
      </w:r>
      <w:r w:rsidR="00130D1D">
        <w:rPr>
          <w:sz w:val="22"/>
          <w:szCs w:val="22"/>
        </w:rPr>
        <w:t xml:space="preserve">faculty </w:t>
      </w:r>
      <w:r>
        <w:rPr>
          <w:sz w:val="22"/>
          <w:szCs w:val="22"/>
        </w:rPr>
        <w:t xml:space="preserve">candidates who want to transfer </w:t>
      </w:r>
    </w:p>
    <w:p w:rsidR="00FC5ABA" w:rsidRDefault="00FC5ABA" w:rsidP="00FC5ABA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Why do we have to post a position if we are no longer having campus-specific positions?</w:t>
      </w:r>
    </w:p>
    <w:p w:rsidR="00CF0C5C" w:rsidRDefault="00CF0C5C" w:rsidP="00CF0C5C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To address the CNA language</w:t>
      </w:r>
    </w:p>
    <w:p w:rsidR="00214AFD" w:rsidRDefault="00214AFD" w:rsidP="00214AF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Meyer filled the business position with Tim Lucas</w:t>
      </w:r>
    </w:p>
    <w:p w:rsidR="00214AFD" w:rsidRDefault="00214AFD" w:rsidP="00214AF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Are there any budget updates for those that were under review?</w:t>
      </w:r>
    </w:p>
    <w:p w:rsidR="00214AFD" w:rsidRDefault="00214AFD" w:rsidP="00214AF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Everything Dr. Wright moved forward has been approved.</w:t>
      </w:r>
    </w:p>
    <w:p w:rsidR="00A1388C" w:rsidRPr="00A1388C" w:rsidRDefault="00214AFD" w:rsidP="00A1388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Do we know if the 1 + 1 for faculty salary was approved?  Dr. Wright has not heard if it has been accepted</w:t>
      </w:r>
      <w:r w:rsidR="00130D1D">
        <w:rPr>
          <w:sz w:val="22"/>
          <w:szCs w:val="22"/>
        </w:rPr>
        <w:t xml:space="preserve"> by the faculty.</w:t>
      </w:r>
    </w:p>
    <w:p w:rsidR="00214AFD" w:rsidRPr="00CF0C5C" w:rsidRDefault="00214AFD" w:rsidP="00214AFD">
      <w:pPr>
        <w:pStyle w:val="ListParagraph"/>
        <w:spacing w:line="480" w:lineRule="auto"/>
        <w:ind w:left="2160"/>
        <w:rPr>
          <w:sz w:val="22"/>
          <w:szCs w:val="22"/>
        </w:rPr>
      </w:pPr>
    </w:p>
    <w:p w:rsidR="00450699" w:rsidRDefault="00450699" w:rsidP="00C51DAA">
      <w:pPr>
        <w:pStyle w:val="ListParagraph"/>
        <w:spacing w:line="480" w:lineRule="auto"/>
        <w:rPr>
          <w:sz w:val="22"/>
          <w:szCs w:val="22"/>
        </w:rPr>
      </w:pPr>
    </w:p>
    <w:p w:rsidR="00450699" w:rsidRDefault="00450699" w:rsidP="00C51DAA">
      <w:pPr>
        <w:pStyle w:val="ListParagraph"/>
        <w:spacing w:line="480" w:lineRule="auto"/>
        <w:rPr>
          <w:sz w:val="22"/>
          <w:szCs w:val="22"/>
        </w:rPr>
      </w:pPr>
    </w:p>
    <w:p w:rsidR="00450699" w:rsidRDefault="00450699" w:rsidP="00C51DAA">
      <w:pPr>
        <w:pStyle w:val="ListParagraph"/>
        <w:spacing w:line="480" w:lineRule="auto"/>
        <w:rPr>
          <w:sz w:val="22"/>
          <w:szCs w:val="22"/>
        </w:rPr>
      </w:pPr>
    </w:p>
    <w:p w:rsidR="000D55D0" w:rsidRDefault="004B20C7" w:rsidP="00C51DAA">
      <w:pPr>
        <w:pStyle w:val="ListParagraph"/>
        <w:spacing w:line="480" w:lineRule="auto"/>
        <w:rPr>
          <w:sz w:val="22"/>
          <w:szCs w:val="22"/>
        </w:rPr>
      </w:pPr>
      <w:r w:rsidRPr="001F057C">
        <w:rPr>
          <w:sz w:val="22"/>
          <w:szCs w:val="22"/>
        </w:rPr>
        <w:t xml:space="preserve">Next meeting is Tuesday, </w:t>
      </w:r>
      <w:r w:rsidR="00450699">
        <w:rPr>
          <w:sz w:val="22"/>
          <w:szCs w:val="22"/>
        </w:rPr>
        <w:t>May 12</w:t>
      </w:r>
      <w:r w:rsidR="009049B1">
        <w:rPr>
          <w:sz w:val="22"/>
          <w:szCs w:val="22"/>
        </w:rPr>
        <w:t>, 201</w:t>
      </w:r>
      <w:r w:rsidR="00452322">
        <w:rPr>
          <w:sz w:val="22"/>
          <w:szCs w:val="22"/>
        </w:rPr>
        <w:t>5</w:t>
      </w:r>
      <w:r w:rsidRPr="001F057C">
        <w:rPr>
          <w:sz w:val="22"/>
          <w:szCs w:val="22"/>
        </w:rPr>
        <w:t xml:space="preserve"> at 10 AM in I-122</w:t>
      </w:r>
      <w:r w:rsidR="008218EC">
        <w:rPr>
          <w:sz w:val="22"/>
          <w:szCs w:val="22"/>
        </w:rPr>
        <w:tab/>
      </w:r>
    </w:p>
    <w:sectPr w:rsidR="000D55D0" w:rsidSect="00C353B2">
      <w:footerReference w:type="default" r:id="rId9"/>
      <w:headerReference w:type="first" r:id="rId10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791" w:rsidRDefault="00D33791" w:rsidP="00963BF1">
      <w:r>
        <w:separator/>
      </w:r>
    </w:p>
  </w:endnote>
  <w:endnote w:type="continuationSeparator" w:id="0">
    <w:p w:rsidR="00D33791" w:rsidRDefault="00D33791" w:rsidP="0096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654172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9049B1" w:rsidRDefault="00450699" w:rsidP="0008740A">
            <w:pPr>
              <w:pStyle w:val="Footer"/>
            </w:pPr>
            <w:r>
              <w:rPr>
                <w:sz w:val="16"/>
                <w:szCs w:val="16"/>
              </w:rPr>
              <w:t xml:space="preserve">Prepared </w:t>
            </w:r>
            <w:r w:rsidR="009049B1">
              <w:rPr>
                <w:sz w:val="16"/>
                <w:szCs w:val="16"/>
              </w:rPr>
              <w:t xml:space="preserve">by </w:t>
            </w:r>
            <w:r w:rsidR="004B01CB">
              <w:rPr>
                <w:sz w:val="16"/>
                <w:szCs w:val="16"/>
              </w:rPr>
              <w:t>Michelle Fanslau</w:t>
            </w:r>
            <w:r w:rsidR="009049B1">
              <w:rPr>
                <w:sz w:val="16"/>
                <w:szCs w:val="16"/>
              </w:rPr>
              <w:t>,</w:t>
            </w:r>
            <w:r w:rsidR="00144846">
              <w:rPr>
                <w:sz w:val="16"/>
                <w:szCs w:val="16"/>
              </w:rPr>
              <w:t xml:space="preserve"> </w:t>
            </w:r>
            <w:r w:rsidR="00303522">
              <w:rPr>
                <w:sz w:val="16"/>
                <w:szCs w:val="16"/>
              </w:rPr>
              <w:t>4</w:t>
            </w:r>
            <w:r w:rsidR="006E1E0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28</w:t>
            </w:r>
            <w:r w:rsidR="001A3783">
              <w:rPr>
                <w:sz w:val="16"/>
                <w:szCs w:val="16"/>
              </w:rPr>
              <w:t>/2015</w:t>
            </w:r>
            <w:r w:rsidR="009049B1">
              <w:rPr>
                <w:sz w:val="16"/>
                <w:szCs w:val="16"/>
              </w:rPr>
              <w:t xml:space="preserve"> </w:t>
            </w:r>
            <w:r w:rsidR="009049B1">
              <w:rPr>
                <w:sz w:val="16"/>
                <w:szCs w:val="16"/>
              </w:rPr>
              <w:tab/>
            </w:r>
            <w:r w:rsidR="009049B1">
              <w:rPr>
                <w:sz w:val="16"/>
                <w:szCs w:val="16"/>
              </w:rPr>
              <w:tab/>
              <w:t xml:space="preserve">         </w:t>
            </w:r>
            <w:r w:rsidR="009049B1" w:rsidRPr="0008740A">
              <w:rPr>
                <w:sz w:val="16"/>
                <w:szCs w:val="16"/>
              </w:rPr>
              <w:t xml:space="preserve">Page </w:t>
            </w:r>
            <w:r w:rsidR="006F6C96" w:rsidRPr="0008740A">
              <w:rPr>
                <w:b/>
                <w:sz w:val="16"/>
                <w:szCs w:val="16"/>
              </w:rPr>
              <w:fldChar w:fldCharType="begin"/>
            </w:r>
            <w:r w:rsidR="009049B1" w:rsidRPr="0008740A">
              <w:rPr>
                <w:b/>
                <w:sz w:val="16"/>
                <w:szCs w:val="16"/>
              </w:rPr>
              <w:instrText xml:space="preserve"> PAGE </w:instrText>
            </w:r>
            <w:r w:rsidR="006F6C96" w:rsidRPr="0008740A">
              <w:rPr>
                <w:b/>
                <w:sz w:val="16"/>
                <w:szCs w:val="16"/>
              </w:rPr>
              <w:fldChar w:fldCharType="separate"/>
            </w:r>
            <w:r w:rsidR="002F3F5D">
              <w:rPr>
                <w:b/>
                <w:noProof/>
                <w:sz w:val="16"/>
                <w:szCs w:val="16"/>
              </w:rPr>
              <w:t>4</w:t>
            </w:r>
            <w:r w:rsidR="006F6C96" w:rsidRPr="0008740A">
              <w:rPr>
                <w:b/>
                <w:sz w:val="16"/>
                <w:szCs w:val="16"/>
              </w:rPr>
              <w:fldChar w:fldCharType="end"/>
            </w:r>
            <w:r w:rsidR="009049B1" w:rsidRPr="0008740A">
              <w:rPr>
                <w:sz w:val="16"/>
                <w:szCs w:val="16"/>
              </w:rPr>
              <w:t xml:space="preserve"> of </w:t>
            </w:r>
            <w:r w:rsidR="006F6C96" w:rsidRPr="0008740A">
              <w:rPr>
                <w:b/>
                <w:sz w:val="16"/>
                <w:szCs w:val="16"/>
              </w:rPr>
              <w:fldChar w:fldCharType="begin"/>
            </w:r>
            <w:r w:rsidR="009049B1" w:rsidRPr="0008740A">
              <w:rPr>
                <w:b/>
                <w:sz w:val="16"/>
                <w:szCs w:val="16"/>
              </w:rPr>
              <w:instrText xml:space="preserve"> NUMPAGES  </w:instrText>
            </w:r>
            <w:r w:rsidR="006F6C96" w:rsidRPr="0008740A">
              <w:rPr>
                <w:b/>
                <w:sz w:val="16"/>
                <w:szCs w:val="16"/>
              </w:rPr>
              <w:fldChar w:fldCharType="separate"/>
            </w:r>
            <w:r w:rsidR="002F3F5D">
              <w:rPr>
                <w:b/>
                <w:noProof/>
                <w:sz w:val="16"/>
                <w:szCs w:val="16"/>
              </w:rPr>
              <w:t>4</w:t>
            </w:r>
            <w:r w:rsidR="006F6C96" w:rsidRPr="0008740A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791" w:rsidRDefault="00D33791" w:rsidP="00963BF1">
      <w:r>
        <w:separator/>
      </w:r>
    </w:p>
  </w:footnote>
  <w:footnote w:type="continuationSeparator" w:id="0">
    <w:p w:rsidR="00D33791" w:rsidRDefault="00D33791" w:rsidP="00963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3B2" w:rsidRPr="00C353B2" w:rsidRDefault="00C353B2" w:rsidP="00C353B2">
    <w:pPr>
      <w:ind w:firstLine="720"/>
      <w:rPr>
        <w:b/>
        <w:i/>
        <w:sz w:val="40"/>
        <w:szCs w:val="40"/>
        <w:u w:val="single"/>
      </w:rPr>
    </w:pPr>
    <w:r w:rsidRPr="00C353B2">
      <w:rPr>
        <w:b/>
        <w:i/>
        <w:noProof/>
        <w:sz w:val="40"/>
        <w:szCs w:val="40"/>
        <w:u w:val="single"/>
      </w:rPr>
      <w:drawing>
        <wp:anchor distT="0" distB="0" distL="114300" distR="114300" simplePos="0" relativeHeight="251659264" behindDoc="1" locked="0" layoutInCell="1" allowOverlap="1" wp14:anchorId="12D057E9" wp14:editId="5DC937EC">
          <wp:simplePos x="0" y="0"/>
          <wp:positionH relativeFrom="column">
            <wp:posOffset>4639945</wp:posOffset>
          </wp:positionH>
          <wp:positionV relativeFrom="paragraph">
            <wp:posOffset>-267335</wp:posOffset>
          </wp:positionV>
          <wp:extent cx="1828800" cy="561975"/>
          <wp:effectExtent l="0" t="0" r="0" b="9525"/>
          <wp:wrapTight wrapText="bothSides">
            <wp:wrapPolygon edited="0">
              <wp:start x="0" y="0"/>
              <wp:lineTo x="0" y="21234"/>
              <wp:lineTo x="21375" y="21234"/>
              <wp:lineTo x="2137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53B2">
      <w:rPr>
        <w:b/>
        <w:i/>
        <w:sz w:val="40"/>
        <w:szCs w:val="40"/>
        <w:u w:val="single"/>
      </w:rPr>
      <w:t>VPAA/Deans Meeting</w:t>
    </w:r>
  </w:p>
  <w:p w:rsidR="00C353B2" w:rsidRDefault="00C353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628A"/>
    <w:multiLevelType w:val="hybridMultilevel"/>
    <w:tmpl w:val="31E81D2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72B001F"/>
    <w:multiLevelType w:val="hybridMultilevel"/>
    <w:tmpl w:val="B6AA15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45E32"/>
    <w:multiLevelType w:val="hybridMultilevel"/>
    <w:tmpl w:val="F0105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536DD"/>
    <w:multiLevelType w:val="hybridMultilevel"/>
    <w:tmpl w:val="21B8DA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D2B27"/>
    <w:multiLevelType w:val="hybridMultilevel"/>
    <w:tmpl w:val="85F455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E1523E"/>
    <w:multiLevelType w:val="hybridMultilevel"/>
    <w:tmpl w:val="BAE2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B7BBA"/>
    <w:multiLevelType w:val="hybridMultilevel"/>
    <w:tmpl w:val="AF76F4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4028CB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56"/>
    <w:rsid w:val="00004C99"/>
    <w:rsid w:val="0000667F"/>
    <w:rsid w:val="0001453E"/>
    <w:rsid w:val="000255FE"/>
    <w:rsid w:val="00027F0E"/>
    <w:rsid w:val="000307BD"/>
    <w:rsid w:val="000312D1"/>
    <w:rsid w:val="00031399"/>
    <w:rsid w:val="0003145F"/>
    <w:rsid w:val="000321C6"/>
    <w:rsid w:val="00032EB6"/>
    <w:rsid w:val="00035605"/>
    <w:rsid w:val="00035E2F"/>
    <w:rsid w:val="000362A6"/>
    <w:rsid w:val="00036DAA"/>
    <w:rsid w:val="00040B9E"/>
    <w:rsid w:val="00044A17"/>
    <w:rsid w:val="000543CE"/>
    <w:rsid w:val="00055022"/>
    <w:rsid w:val="0005583F"/>
    <w:rsid w:val="00057075"/>
    <w:rsid w:val="00061182"/>
    <w:rsid w:val="00061272"/>
    <w:rsid w:val="000615C1"/>
    <w:rsid w:val="00061878"/>
    <w:rsid w:val="00061D14"/>
    <w:rsid w:val="0006269D"/>
    <w:rsid w:val="000639C5"/>
    <w:rsid w:val="00064B9B"/>
    <w:rsid w:val="00067796"/>
    <w:rsid w:val="00067FF6"/>
    <w:rsid w:val="0007125B"/>
    <w:rsid w:val="000764FD"/>
    <w:rsid w:val="00076602"/>
    <w:rsid w:val="00082453"/>
    <w:rsid w:val="0008413A"/>
    <w:rsid w:val="00086B02"/>
    <w:rsid w:val="0008740A"/>
    <w:rsid w:val="00087AE9"/>
    <w:rsid w:val="00090B43"/>
    <w:rsid w:val="000934B5"/>
    <w:rsid w:val="0009380E"/>
    <w:rsid w:val="00095BF0"/>
    <w:rsid w:val="00096A76"/>
    <w:rsid w:val="0009715C"/>
    <w:rsid w:val="000A2B3A"/>
    <w:rsid w:val="000A504B"/>
    <w:rsid w:val="000A5DD4"/>
    <w:rsid w:val="000B1A08"/>
    <w:rsid w:val="000B1C86"/>
    <w:rsid w:val="000B2087"/>
    <w:rsid w:val="000B34F8"/>
    <w:rsid w:val="000B3D5C"/>
    <w:rsid w:val="000B4A47"/>
    <w:rsid w:val="000B4AD3"/>
    <w:rsid w:val="000B60AE"/>
    <w:rsid w:val="000C102E"/>
    <w:rsid w:val="000C1D2D"/>
    <w:rsid w:val="000C3974"/>
    <w:rsid w:val="000C3DAF"/>
    <w:rsid w:val="000D1FDB"/>
    <w:rsid w:val="000D2CEC"/>
    <w:rsid w:val="000D55D0"/>
    <w:rsid w:val="000D56EC"/>
    <w:rsid w:val="000E1D79"/>
    <w:rsid w:val="000E1EA2"/>
    <w:rsid w:val="000E2CEA"/>
    <w:rsid w:val="000E3D29"/>
    <w:rsid w:val="000E4172"/>
    <w:rsid w:val="000E5564"/>
    <w:rsid w:val="000F18F5"/>
    <w:rsid w:val="000F309A"/>
    <w:rsid w:val="000F3666"/>
    <w:rsid w:val="000F5E22"/>
    <w:rsid w:val="000F6575"/>
    <w:rsid w:val="00107187"/>
    <w:rsid w:val="001106F4"/>
    <w:rsid w:val="001107A4"/>
    <w:rsid w:val="00111F0F"/>
    <w:rsid w:val="00120A34"/>
    <w:rsid w:val="00123BB1"/>
    <w:rsid w:val="00124CDB"/>
    <w:rsid w:val="0012651F"/>
    <w:rsid w:val="00126BB6"/>
    <w:rsid w:val="00130217"/>
    <w:rsid w:val="00130D1D"/>
    <w:rsid w:val="001311DE"/>
    <w:rsid w:val="0013493B"/>
    <w:rsid w:val="00136E38"/>
    <w:rsid w:val="00144846"/>
    <w:rsid w:val="00145D8B"/>
    <w:rsid w:val="001466A5"/>
    <w:rsid w:val="001529E0"/>
    <w:rsid w:val="001539F7"/>
    <w:rsid w:val="00154CFD"/>
    <w:rsid w:val="0015705D"/>
    <w:rsid w:val="00157453"/>
    <w:rsid w:val="00160604"/>
    <w:rsid w:val="001610AE"/>
    <w:rsid w:val="00163D02"/>
    <w:rsid w:val="0016671E"/>
    <w:rsid w:val="001728BA"/>
    <w:rsid w:val="001736BA"/>
    <w:rsid w:val="00177C1D"/>
    <w:rsid w:val="00185A79"/>
    <w:rsid w:val="0019170B"/>
    <w:rsid w:val="00195703"/>
    <w:rsid w:val="00195EFB"/>
    <w:rsid w:val="00196B34"/>
    <w:rsid w:val="001A1CC3"/>
    <w:rsid w:val="001A20D6"/>
    <w:rsid w:val="001A3360"/>
    <w:rsid w:val="001A3783"/>
    <w:rsid w:val="001A5F91"/>
    <w:rsid w:val="001A7B77"/>
    <w:rsid w:val="001B018C"/>
    <w:rsid w:val="001B0716"/>
    <w:rsid w:val="001B1B0E"/>
    <w:rsid w:val="001B1F35"/>
    <w:rsid w:val="001B5D71"/>
    <w:rsid w:val="001B7AAA"/>
    <w:rsid w:val="001B7BCE"/>
    <w:rsid w:val="001C053C"/>
    <w:rsid w:val="001C0CC1"/>
    <w:rsid w:val="001C6DC0"/>
    <w:rsid w:val="001D0A14"/>
    <w:rsid w:val="001D3976"/>
    <w:rsid w:val="001D5A45"/>
    <w:rsid w:val="001E1F8F"/>
    <w:rsid w:val="001E2835"/>
    <w:rsid w:val="001E3119"/>
    <w:rsid w:val="001E3130"/>
    <w:rsid w:val="001E415F"/>
    <w:rsid w:val="001E6598"/>
    <w:rsid w:val="001F057C"/>
    <w:rsid w:val="001F2B69"/>
    <w:rsid w:val="001F36A1"/>
    <w:rsid w:val="001F4DE7"/>
    <w:rsid w:val="001F51B6"/>
    <w:rsid w:val="001F545A"/>
    <w:rsid w:val="001F717E"/>
    <w:rsid w:val="00211205"/>
    <w:rsid w:val="0021182B"/>
    <w:rsid w:val="00214AFD"/>
    <w:rsid w:val="00216C02"/>
    <w:rsid w:val="002172B0"/>
    <w:rsid w:val="002209CF"/>
    <w:rsid w:val="002211EB"/>
    <w:rsid w:val="00221E65"/>
    <w:rsid w:val="00225566"/>
    <w:rsid w:val="002276CF"/>
    <w:rsid w:val="00227F4A"/>
    <w:rsid w:val="0023163B"/>
    <w:rsid w:val="00233238"/>
    <w:rsid w:val="002334BA"/>
    <w:rsid w:val="00233503"/>
    <w:rsid w:val="002342E7"/>
    <w:rsid w:val="002342F4"/>
    <w:rsid w:val="00234920"/>
    <w:rsid w:val="00237F66"/>
    <w:rsid w:val="002406EB"/>
    <w:rsid w:val="00241149"/>
    <w:rsid w:val="00242249"/>
    <w:rsid w:val="00242D62"/>
    <w:rsid w:val="00243C8C"/>
    <w:rsid w:val="00245268"/>
    <w:rsid w:val="00245DB9"/>
    <w:rsid w:val="002501E0"/>
    <w:rsid w:val="00250F20"/>
    <w:rsid w:val="0025390B"/>
    <w:rsid w:val="002625F4"/>
    <w:rsid w:val="00266EB4"/>
    <w:rsid w:val="00267290"/>
    <w:rsid w:val="0027050D"/>
    <w:rsid w:val="00270EBF"/>
    <w:rsid w:val="002712B0"/>
    <w:rsid w:val="002720F9"/>
    <w:rsid w:val="002736CD"/>
    <w:rsid w:val="00274960"/>
    <w:rsid w:val="00274D3D"/>
    <w:rsid w:val="00276598"/>
    <w:rsid w:val="00280C60"/>
    <w:rsid w:val="00280EF5"/>
    <w:rsid w:val="00282603"/>
    <w:rsid w:val="0028343A"/>
    <w:rsid w:val="00284798"/>
    <w:rsid w:val="002852BE"/>
    <w:rsid w:val="002867E9"/>
    <w:rsid w:val="002902FB"/>
    <w:rsid w:val="002929CF"/>
    <w:rsid w:val="00296035"/>
    <w:rsid w:val="002A026C"/>
    <w:rsid w:val="002A0BAC"/>
    <w:rsid w:val="002B2B53"/>
    <w:rsid w:val="002B3CE3"/>
    <w:rsid w:val="002B47B5"/>
    <w:rsid w:val="002C028C"/>
    <w:rsid w:val="002C058D"/>
    <w:rsid w:val="002C1222"/>
    <w:rsid w:val="002C2468"/>
    <w:rsid w:val="002C2858"/>
    <w:rsid w:val="002C5743"/>
    <w:rsid w:val="002C5A54"/>
    <w:rsid w:val="002C7AA0"/>
    <w:rsid w:val="002D0027"/>
    <w:rsid w:val="002D2223"/>
    <w:rsid w:val="002D2492"/>
    <w:rsid w:val="002D4569"/>
    <w:rsid w:val="002D4C43"/>
    <w:rsid w:val="002D7DF3"/>
    <w:rsid w:val="002E04B4"/>
    <w:rsid w:val="002E3288"/>
    <w:rsid w:val="002E6606"/>
    <w:rsid w:val="002F04CB"/>
    <w:rsid w:val="002F1C54"/>
    <w:rsid w:val="002F247E"/>
    <w:rsid w:val="002F3BC3"/>
    <w:rsid w:val="002F3F5D"/>
    <w:rsid w:val="002F6B27"/>
    <w:rsid w:val="002F7D01"/>
    <w:rsid w:val="0030142F"/>
    <w:rsid w:val="00303522"/>
    <w:rsid w:val="00305ACC"/>
    <w:rsid w:val="00305C3B"/>
    <w:rsid w:val="00306913"/>
    <w:rsid w:val="003119AF"/>
    <w:rsid w:val="00312B39"/>
    <w:rsid w:val="00313452"/>
    <w:rsid w:val="00314368"/>
    <w:rsid w:val="003152E4"/>
    <w:rsid w:val="00317A85"/>
    <w:rsid w:val="0032416D"/>
    <w:rsid w:val="00326962"/>
    <w:rsid w:val="00330C9F"/>
    <w:rsid w:val="00331884"/>
    <w:rsid w:val="00331AD8"/>
    <w:rsid w:val="003344CB"/>
    <w:rsid w:val="003369F3"/>
    <w:rsid w:val="00342D7C"/>
    <w:rsid w:val="003439A2"/>
    <w:rsid w:val="003471ED"/>
    <w:rsid w:val="00347FA6"/>
    <w:rsid w:val="00350FB4"/>
    <w:rsid w:val="00351BEE"/>
    <w:rsid w:val="003523FC"/>
    <w:rsid w:val="003530C1"/>
    <w:rsid w:val="0035352C"/>
    <w:rsid w:val="00353CD3"/>
    <w:rsid w:val="00353FC1"/>
    <w:rsid w:val="003548C1"/>
    <w:rsid w:val="00361F9F"/>
    <w:rsid w:val="00364363"/>
    <w:rsid w:val="0036472A"/>
    <w:rsid w:val="00364AF3"/>
    <w:rsid w:val="00367F6A"/>
    <w:rsid w:val="0037018E"/>
    <w:rsid w:val="00370BA9"/>
    <w:rsid w:val="00371737"/>
    <w:rsid w:val="003769BA"/>
    <w:rsid w:val="00376F0E"/>
    <w:rsid w:val="00380193"/>
    <w:rsid w:val="00381927"/>
    <w:rsid w:val="003851FF"/>
    <w:rsid w:val="003864C5"/>
    <w:rsid w:val="003875CD"/>
    <w:rsid w:val="0039524B"/>
    <w:rsid w:val="00396EB3"/>
    <w:rsid w:val="003A0EA3"/>
    <w:rsid w:val="003A1050"/>
    <w:rsid w:val="003A3AD4"/>
    <w:rsid w:val="003A6674"/>
    <w:rsid w:val="003A74A7"/>
    <w:rsid w:val="003A7AE7"/>
    <w:rsid w:val="003B109E"/>
    <w:rsid w:val="003B338A"/>
    <w:rsid w:val="003B63C7"/>
    <w:rsid w:val="003D22E8"/>
    <w:rsid w:val="003D3EC2"/>
    <w:rsid w:val="003D5961"/>
    <w:rsid w:val="003E0440"/>
    <w:rsid w:val="003E4049"/>
    <w:rsid w:val="003E4AF2"/>
    <w:rsid w:val="003E58B3"/>
    <w:rsid w:val="003E7F61"/>
    <w:rsid w:val="003F30EC"/>
    <w:rsid w:val="003F5F11"/>
    <w:rsid w:val="003F62BB"/>
    <w:rsid w:val="003F6410"/>
    <w:rsid w:val="003F6E28"/>
    <w:rsid w:val="00403E80"/>
    <w:rsid w:val="00403E8E"/>
    <w:rsid w:val="004053BB"/>
    <w:rsid w:val="0040592B"/>
    <w:rsid w:val="004066B9"/>
    <w:rsid w:val="00406F6D"/>
    <w:rsid w:val="004076CD"/>
    <w:rsid w:val="004123E6"/>
    <w:rsid w:val="00415BFC"/>
    <w:rsid w:val="00417A82"/>
    <w:rsid w:val="00420181"/>
    <w:rsid w:val="004208A7"/>
    <w:rsid w:val="00423A11"/>
    <w:rsid w:val="00427510"/>
    <w:rsid w:val="0043134E"/>
    <w:rsid w:val="004314B7"/>
    <w:rsid w:val="00435C47"/>
    <w:rsid w:val="00442DAA"/>
    <w:rsid w:val="00443A0B"/>
    <w:rsid w:val="00445C9C"/>
    <w:rsid w:val="00446437"/>
    <w:rsid w:val="00450699"/>
    <w:rsid w:val="00452322"/>
    <w:rsid w:val="0045281C"/>
    <w:rsid w:val="0045752B"/>
    <w:rsid w:val="0046363A"/>
    <w:rsid w:val="004716EC"/>
    <w:rsid w:val="00476A89"/>
    <w:rsid w:val="00480357"/>
    <w:rsid w:val="00481DC6"/>
    <w:rsid w:val="00483409"/>
    <w:rsid w:val="004846E8"/>
    <w:rsid w:val="00484E30"/>
    <w:rsid w:val="00485DB6"/>
    <w:rsid w:val="004863AC"/>
    <w:rsid w:val="004922CC"/>
    <w:rsid w:val="004929E0"/>
    <w:rsid w:val="00493EC2"/>
    <w:rsid w:val="00494D64"/>
    <w:rsid w:val="004978C9"/>
    <w:rsid w:val="004A0166"/>
    <w:rsid w:val="004A2C85"/>
    <w:rsid w:val="004A2DE3"/>
    <w:rsid w:val="004A2F7F"/>
    <w:rsid w:val="004A3321"/>
    <w:rsid w:val="004A439B"/>
    <w:rsid w:val="004A4CBB"/>
    <w:rsid w:val="004A5640"/>
    <w:rsid w:val="004A6F3B"/>
    <w:rsid w:val="004A7BD9"/>
    <w:rsid w:val="004B01CB"/>
    <w:rsid w:val="004B1582"/>
    <w:rsid w:val="004B20C7"/>
    <w:rsid w:val="004B226F"/>
    <w:rsid w:val="004B2C39"/>
    <w:rsid w:val="004B52B5"/>
    <w:rsid w:val="004B6989"/>
    <w:rsid w:val="004C1DA6"/>
    <w:rsid w:val="004C3005"/>
    <w:rsid w:val="004C4760"/>
    <w:rsid w:val="004C5D1D"/>
    <w:rsid w:val="004C69BD"/>
    <w:rsid w:val="004C782C"/>
    <w:rsid w:val="004D3F1F"/>
    <w:rsid w:val="004D5629"/>
    <w:rsid w:val="004D6E89"/>
    <w:rsid w:val="004E244A"/>
    <w:rsid w:val="004E3F49"/>
    <w:rsid w:val="004E4556"/>
    <w:rsid w:val="004F0C3E"/>
    <w:rsid w:val="004F233F"/>
    <w:rsid w:val="004F506E"/>
    <w:rsid w:val="004F5156"/>
    <w:rsid w:val="004F5D4F"/>
    <w:rsid w:val="00503980"/>
    <w:rsid w:val="00506F09"/>
    <w:rsid w:val="0051023C"/>
    <w:rsid w:val="0051237E"/>
    <w:rsid w:val="0051347D"/>
    <w:rsid w:val="00521327"/>
    <w:rsid w:val="005230E3"/>
    <w:rsid w:val="00523992"/>
    <w:rsid w:val="0052565A"/>
    <w:rsid w:val="00527809"/>
    <w:rsid w:val="00527D3A"/>
    <w:rsid w:val="00530E60"/>
    <w:rsid w:val="00531A52"/>
    <w:rsid w:val="00533B37"/>
    <w:rsid w:val="00534C35"/>
    <w:rsid w:val="005355E6"/>
    <w:rsid w:val="00535876"/>
    <w:rsid w:val="00536C5D"/>
    <w:rsid w:val="00537757"/>
    <w:rsid w:val="00543579"/>
    <w:rsid w:val="005454D0"/>
    <w:rsid w:val="00545D3F"/>
    <w:rsid w:val="005464F0"/>
    <w:rsid w:val="00547EB9"/>
    <w:rsid w:val="00551F9F"/>
    <w:rsid w:val="00552EEC"/>
    <w:rsid w:val="00553D9D"/>
    <w:rsid w:val="0055404D"/>
    <w:rsid w:val="00554E48"/>
    <w:rsid w:val="0055526B"/>
    <w:rsid w:val="00556070"/>
    <w:rsid w:val="005578CC"/>
    <w:rsid w:val="00561064"/>
    <w:rsid w:val="00561D46"/>
    <w:rsid w:val="00562E8C"/>
    <w:rsid w:val="00565716"/>
    <w:rsid w:val="0056694A"/>
    <w:rsid w:val="00567954"/>
    <w:rsid w:val="00570EBF"/>
    <w:rsid w:val="0057235C"/>
    <w:rsid w:val="005723DD"/>
    <w:rsid w:val="00574AC0"/>
    <w:rsid w:val="0057702F"/>
    <w:rsid w:val="005801E0"/>
    <w:rsid w:val="00580812"/>
    <w:rsid w:val="00580DE0"/>
    <w:rsid w:val="00585DC8"/>
    <w:rsid w:val="00590D99"/>
    <w:rsid w:val="005978E6"/>
    <w:rsid w:val="005A12C4"/>
    <w:rsid w:val="005A1F48"/>
    <w:rsid w:val="005A2863"/>
    <w:rsid w:val="005A4142"/>
    <w:rsid w:val="005A647B"/>
    <w:rsid w:val="005A77B0"/>
    <w:rsid w:val="005A7A7E"/>
    <w:rsid w:val="005B0A89"/>
    <w:rsid w:val="005B2144"/>
    <w:rsid w:val="005B3101"/>
    <w:rsid w:val="005B3C49"/>
    <w:rsid w:val="005B6BB7"/>
    <w:rsid w:val="005B6F23"/>
    <w:rsid w:val="005B7065"/>
    <w:rsid w:val="005C0BB7"/>
    <w:rsid w:val="005C27CC"/>
    <w:rsid w:val="005C2BD8"/>
    <w:rsid w:val="005C3F59"/>
    <w:rsid w:val="005C5D3B"/>
    <w:rsid w:val="005C7BC3"/>
    <w:rsid w:val="005D0703"/>
    <w:rsid w:val="005D0881"/>
    <w:rsid w:val="005E149D"/>
    <w:rsid w:val="005E152C"/>
    <w:rsid w:val="005E33D8"/>
    <w:rsid w:val="005E35E5"/>
    <w:rsid w:val="005E3900"/>
    <w:rsid w:val="005E3A9F"/>
    <w:rsid w:val="005E460B"/>
    <w:rsid w:val="005E6049"/>
    <w:rsid w:val="005F1410"/>
    <w:rsid w:val="005F327B"/>
    <w:rsid w:val="005F3469"/>
    <w:rsid w:val="005F38A9"/>
    <w:rsid w:val="005F4F7C"/>
    <w:rsid w:val="005F5884"/>
    <w:rsid w:val="005F5C71"/>
    <w:rsid w:val="005F6F69"/>
    <w:rsid w:val="00601193"/>
    <w:rsid w:val="00602D7D"/>
    <w:rsid w:val="00603C8C"/>
    <w:rsid w:val="00610BFF"/>
    <w:rsid w:val="0061338C"/>
    <w:rsid w:val="00615AC3"/>
    <w:rsid w:val="00616148"/>
    <w:rsid w:val="00627966"/>
    <w:rsid w:val="006306E5"/>
    <w:rsid w:val="0063070B"/>
    <w:rsid w:val="006334C7"/>
    <w:rsid w:val="00633B87"/>
    <w:rsid w:val="00633BA4"/>
    <w:rsid w:val="00633C47"/>
    <w:rsid w:val="00634868"/>
    <w:rsid w:val="00636AA9"/>
    <w:rsid w:val="00637516"/>
    <w:rsid w:val="0064094B"/>
    <w:rsid w:val="00642223"/>
    <w:rsid w:val="00647175"/>
    <w:rsid w:val="0064748C"/>
    <w:rsid w:val="00651394"/>
    <w:rsid w:val="00651A47"/>
    <w:rsid w:val="00662BDE"/>
    <w:rsid w:val="00663B6A"/>
    <w:rsid w:val="0066486D"/>
    <w:rsid w:val="00664AF6"/>
    <w:rsid w:val="00665612"/>
    <w:rsid w:val="006709ED"/>
    <w:rsid w:val="00670D1E"/>
    <w:rsid w:val="00674B9A"/>
    <w:rsid w:val="006767FB"/>
    <w:rsid w:val="00676FC4"/>
    <w:rsid w:val="00681EAD"/>
    <w:rsid w:val="0068446E"/>
    <w:rsid w:val="00684A51"/>
    <w:rsid w:val="006852C4"/>
    <w:rsid w:val="00697722"/>
    <w:rsid w:val="006B0642"/>
    <w:rsid w:val="006B38E6"/>
    <w:rsid w:val="006B4DB8"/>
    <w:rsid w:val="006C2B7E"/>
    <w:rsid w:val="006C31C1"/>
    <w:rsid w:val="006C4906"/>
    <w:rsid w:val="006C6780"/>
    <w:rsid w:val="006D01E4"/>
    <w:rsid w:val="006D1AB3"/>
    <w:rsid w:val="006D3FD9"/>
    <w:rsid w:val="006D48FC"/>
    <w:rsid w:val="006D4C8C"/>
    <w:rsid w:val="006D64C2"/>
    <w:rsid w:val="006D661B"/>
    <w:rsid w:val="006E1E0B"/>
    <w:rsid w:val="006E5641"/>
    <w:rsid w:val="006F076C"/>
    <w:rsid w:val="006F0F9A"/>
    <w:rsid w:val="006F4C96"/>
    <w:rsid w:val="006F6C96"/>
    <w:rsid w:val="006F7CFB"/>
    <w:rsid w:val="0070010B"/>
    <w:rsid w:val="00703BF4"/>
    <w:rsid w:val="00706467"/>
    <w:rsid w:val="00710E44"/>
    <w:rsid w:val="00712648"/>
    <w:rsid w:val="00716445"/>
    <w:rsid w:val="00716C02"/>
    <w:rsid w:val="00720801"/>
    <w:rsid w:val="007209B6"/>
    <w:rsid w:val="0072120D"/>
    <w:rsid w:val="007217F1"/>
    <w:rsid w:val="0072230C"/>
    <w:rsid w:val="007249C5"/>
    <w:rsid w:val="00726917"/>
    <w:rsid w:val="0073259F"/>
    <w:rsid w:val="00732FD2"/>
    <w:rsid w:val="0073586F"/>
    <w:rsid w:val="00736236"/>
    <w:rsid w:val="007407B1"/>
    <w:rsid w:val="0074084B"/>
    <w:rsid w:val="0074202B"/>
    <w:rsid w:val="00742158"/>
    <w:rsid w:val="007459F8"/>
    <w:rsid w:val="00746FA1"/>
    <w:rsid w:val="00750892"/>
    <w:rsid w:val="00751E48"/>
    <w:rsid w:val="00751FB6"/>
    <w:rsid w:val="00753B63"/>
    <w:rsid w:val="00760005"/>
    <w:rsid w:val="00763C85"/>
    <w:rsid w:val="007648DE"/>
    <w:rsid w:val="00764E17"/>
    <w:rsid w:val="007708D5"/>
    <w:rsid w:val="00773A68"/>
    <w:rsid w:val="0078008C"/>
    <w:rsid w:val="00781B84"/>
    <w:rsid w:val="00781BF0"/>
    <w:rsid w:val="0078201F"/>
    <w:rsid w:val="0078250E"/>
    <w:rsid w:val="007837A4"/>
    <w:rsid w:val="0078443F"/>
    <w:rsid w:val="00785001"/>
    <w:rsid w:val="0078597A"/>
    <w:rsid w:val="00785FD8"/>
    <w:rsid w:val="00786511"/>
    <w:rsid w:val="007908B3"/>
    <w:rsid w:val="00791321"/>
    <w:rsid w:val="00791A40"/>
    <w:rsid w:val="00791B1D"/>
    <w:rsid w:val="00795BDC"/>
    <w:rsid w:val="007A042A"/>
    <w:rsid w:val="007A0C20"/>
    <w:rsid w:val="007A0DAD"/>
    <w:rsid w:val="007A1FD1"/>
    <w:rsid w:val="007A4A0E"/>
    <w:rsid w:val="007A4D16"/>
    <w:rsid w:val="007A7D3B"/>
    <w:rsid w:val="007B015D"/>
    <w:rsid w:val="007B6226"/>
    <w:rsid w:val="007B68BD"/>
    <w:rsid w:val="007B76F1"/>
    <w:rsid w:val="007C336F"/>
    <w:rsid w:val="007C35F2"/>
    <w:rsid w:val="007C6160"/>
    <w:rsid w:val="007C6205"/>
    <w:rsid w:val="007D4643"/>
    <w:rsid w:val="007D4E76"/>
    <w:rsid w:val="007D4EC8"/>
    <w:rsid w:val="007E29BD"/>
    <w:rsid w:val="007E4643"/>
    <w:rsid w:val="007E518C"/>
    <w:rsid w:val="007E5454"/>
    <w:rsid w:val="007E6432"/>
    <w:rsid w:val="007F1E20"/>
    <w:rsid w:val="007F2439"/>
    <w:rsid w:val="007F3B2F"/>
    <w:rsid w:val="007F632B"/>
    <w:rsid w:val="007F63C6"/>
    <w:rsid w:val="008032D5"/>
    <w:rsid w:val="0080582E"/>
    <w:rsid w:val="0080658F"/>
    <w:rsid w:val="0080707A"/>
    <w:rsid w:val="00811FB3"/>
    <w:rsid w:val="008121C0"/>
    <w:rsid w:val="00817CED"/>
    <w:rsid w:val="008218EC"/>
    <w:rsid w:val="00823876"/>
    <w:rsid w:val="00823B51"/>
    <w:rsid w:val="00825081"/>
    <w:rsid w:val="008264CB"/>
    <w:rsid w:val="008310B0"/>
    <w:rsid w:val="008316C4"/>
    <w:rsid w:val="00832BE9"/>
    <w:rsid w:val="00833D29"/>
    <w:rsid w:val="0083750D"/>
    <w:rsid w:val="00841C0A"/>
    <w:rsid w:val="00841F1F"/>
    <w:rsid w:val="00843892"/>
    <w:rsid w:val="00846023"/>
    <w:rsid w:val="0085076A"/>
    <w:rsid w:val="0085319B"/>
    <w:rsid w:val="0086212C"/>
    <w:rsid w:val="00863EE9"/>
    <w:rsid w:val="00864130"/>
    <w:rsid w:val="0086425A"/>
    <w:rsid w:val="00865D05"/>
    <w:rsid w:val="008709CA"/>
    <w:rsid w:val="00874A34"/>
    <w:rsid w:val="00880214"/>
    <w:rsid w:val="008834AB"/>
    <w:rsid w:val="00884D6B"/>
    <w:rsid w:val="0088687C"/>
    <w:rsid w:val="008873F7"/>
    <w:rsid w:val="00890960"/>
    <w:rsid w:val="00891243"/>
    <w:rsid w:val="0089326F"/>
    <w:rsid w:val="0089551A"/>
    <w:rsid w:val="00897410"/>
    <w:rsid w:val="008A0048"/>
    <w:rsid w:val="008A3101"/>
    <w:rsid w:val="008A7E83"/>
    <w:rsid w:val="008B3790"/>
    <w:rsid w:val="008B508F"/>
    <w:rsid w:val="008B5ADC"/>
    <w:rsid w:val="008B6A8C"/>
    <w:rsid w:val="008C11CC"/>
    <w:rsid w:val="008C4DE4"/>
    <w:rsid w:val="008C62FE"/>
    <w:rsid w:val="008C7887"/>
    <w:rsid w:val="008D164F"/>
    <w:rsid w:val="008D2D94"/>
    <w:rsid w:val="008D3D93"/>
    <w:rsid w:val="008D4D20"/>
    <w:rsid w:val="008D6194"/>
    <w:rsid w:val="008D666D"/>
    <w:rsid w:val="008E02D9"/>
    <w:rsid w:val="008E2025"/>
    <w:rsid w:val="008E2891"/>
    <w:rsid w:val="008E33AC"/>
    <w:rsid w:val="008E55F8"/>
    <w:rsid w:val="008F066E"/>
    <w:rsid w:val="008F1609"/>
    <w:rsid w:val="008F3B66"/>
    <w:rsid w:val="008F5D50"/>
    <w:rsid w:val="008F7FAC"/>
    <w:rsid w:val="00901541"/>
    <w:rsid w:val="00901DB0"/>
    <w:rsid w:val="009040FC"/>
    <w:rsid w:val="009043D1"/>
    <w:rsid w:val="009049B1"/>
    <w:rsid w:val="0090631F"/>
    <w:rsid w:val="0091049A"/>
    <w:rsid w:val="00910A1C"/>
    <w:rsid w:val="009125AC"/>
    <w:rsid w:val="00915DDC"/>
    <w:rsid w:val="00917B27"/>
    <w:rsid w:val="00917EEB"/>
    <w:rsid w:val="00921DA8"/>
    <w:rsid w:val="00922ED4"/>
    <w:rsid w:val="009241C1"/>
    <w:rsid w:val="009258A8"/>
    <w:rsid w:val="00925A8C"/>
    <w:rsid w:val="00926085"/>
    <w:rsid w:val="00933217"/>
    <w:rsid w:val="009335B9"/>
    <w:rsid w:val="00935053"/>
    <w:rsid w:val="00935C0D"/>
    <w:rsid w:val="009404F3"/>
    <w:rsid w:val="009425C3"/>
    <w:rsid w:val="009433D1"/>
    <w:rsid w:val="0095122E"/>
    <w:rsid w:val="00951756"/>
    <w:rsid w:val="00956484"/>
    <w:rsid w:val="0095654E"/>
    <w:rsid w:val="009570A1"/>
    <w:rsid w:val="00960380"/>
    <w:rsid w:val="00963BF1"/>
    <w:rsid w:val="009652A0"/>
    <w:rsid w:val="00967089"/>
    <w:rsid w:val="00973034"/>
    <w:rsid w:val="00974217"/>
    <w:rsid w:val="00974BA1"/>
    <w:rsid w:val="00977973"/>
    <w:rsid w:val="00977AF5"/>
    <w:rsid w:val="00977C1F"/>
    <w:rsid w:val="00980D42"/>
    <w:rsid w:val="0098365D"/>
    <w:rsid w:val="0098427A"/>
    <w:rsid w:val="009905DC"/>
    <w:rsid w:val="00990FF5"/>
    <w:rsid w:val="00992961"/>
    <w:rsid w:val="00993241"/>
    <w:rsid w:val="0099486D"/>
    <w:rsid w:val="009A2138"/>
    <w:rsid w:val="009A30D7"/>
    <w:rsid w:val="009A5230"/>
    <w:rsid w:val="009A6D6F"/>
    <w:rsid w:val="009B3E6A"/>
    <w:rsid w:val="009B562F"/>
    <w:rsid w:val="009C2872"/>
    <w:rsid w:val="009C378F"/>
    <w:rsid w:val="009C3A1F"/>
    <w:rsid w:val="009C697B"/>
    <w:rsid w:val="009D0818"/>
    <w:rsid w:val="009D2BC5"/>
    <w:rsid w:val="009E05A9"/>
    <w:rsid w:val="009F3424"/>
    <w:rsid w:val="009F5520"/>
    <w:rsid w:val="009F5824"/>
    <w:rsid w:val="009F5B2C"/>
    <w:rsid w:val="00A02D7D"/>
    <w:rsid w:val="00A02DA6"/>
    <w:rsid w:val="00A06409"/>
    <w:rsid w:val="00A10400"/>
    <w:rsid w:val="00A10CC2"/>
    <w:rsid w:val="00A1388C"/>
    <w:rsid w:val="00A143A6"/>
    <w:rsid w:val="00A150E6"/>
    <w:rsid w:val="00A21488"/>
    <w:rsid w:val="00A22128"/>
    <w:rsid w:val="00A241BA"/>
    <w:rsid w:val="00A26FBB"/>
    <w:rsid w:val="00A27CFA"/>
    <w:rsid w:val="00A30BAD"/>
    <w:rsid w:val="00A3375C"/>
    <w:rsid w:val="00A3698E"/>
    <w:rsid w:val="00A37EDE"/>
    <w:rsid w:val="00A40679"/>
    <w:rsid w:val="00A40988"/>
    <w:rsid w:val="00A416DE"/>
    <w:rsid w:val="00A43F4E"/>
    <w:rsid w:val="00A4453D"/>
    <w:rsid w:val="00A44F0F"/>
    <w:rsid w:val="00A5026D"/>
    <w:rsid w:val="00A51503"/>
    <w:rsid w:val="00A515E8"/>
    <w:rsid w:val="00A52F68"/>
    <w:rsid w:val="00A530D5"/>
    <w:rsid w:val="00A54BC7"/>
    <w:rsid w:val="00A66101"/>
    <w:rsid w:val="00A66D0D"/>
    <w:rsid w:val="00A67466"/>
    <w:rsid w:val="00A676FA"/>
    <w:rsid w:val="00A70BB9"/>
    <w:rsid w:val="00A70FFB"/>
    <w:rsid w:val="00A717C0"/>
    <w:rsid w:val="00A738BE"/>
    <w:rsid w:val="00A73D63"/>
    <w:rsid w:val="00A772B7"/>
    <w:rsid w:val="00A809DA"/>
    <w:rsid w:val="00A83855"/>
    <w:rsid w:val="00A856CF"/>
    <w:rsid w:val="00A878A8"/>
    <w:rsid w:val="00A93232"/>
    <w:rsid w:val="00A933FE"/>
    <w:rsid w:val="00A959D3"/>
    <w:rsid w:val="00A95E3D"/>
    <w:rsid w:val="00AA262A"/>
    <w:rsid w:val="00AA7A9B"/>
    <w:rsid w:val="00AB147E"/>
    <w:rsid w:val="00AB56F1"/>
    <w:rsid w:val="00AB6783"/>
    <w:rsid w:val="00AC002C"/>
    <w:rsid w:val="00AC1625"/>
    <w:rsid w:val="00AC188D"/>
    <w:rsid w:val="00AC58B1"/>
    <w:rsid w:val="00AC62EC"/>
    <w:rsid w:val="00AD0433"/>
    <w:rsid w:val="00AD17F4"/>
    <w:rsid w:val="00AD1FA9"/>
    <w:rsid w:val="00AD438A"/>
    <w:rsid w:val="00AD5A82"/>
    <w:rsid w:val="00AD6F4B"/>
    <w:rsid w:val="00AD7074"/>
    <w:rsid w:val="00AD7CC4"/>
    <w:rsid w:val="00AE0F2B"/>
    <w:rsid w:val="00AE4715"/>
    <w:rsid w:val="00AE55CC"/>
    <w:rsid w:val="00AF2D5E"/>
    <w:rsid w:val="00AF4B1F"/>
    <w:rsid w:val="00AF4F30"/>
    <w:rsid w:val="00AF526C"/>
    <w:rsid w:val="00AF52D9"/>
    <w:rsid w:val="00AF7719"/>
    <w:rsid w:val="00B0030F"/>
    <w:rsid w:val="00B0192B"/>
    <w:rsid w:val="00B0197C"/>
    <w:rsid w:val="00B12C88"/>
    <w:rsid w:val="00B20570"/>
    <w:rsid w:val="00B21AED"/>
    <w:rsid w:val="00B22354"/>
    <w:rsid w:val="00B225C7"/>
    <w:rsid w:val="00B27784"/>
    <w:rsid w:val="00B3120E"/>
    <w:rsid w:val="00B31D19"/>
    <w:rsid w:val="00B360D4"/>
    <w:rsid w:val="00B41ECA"/>
    <w:rsid w:val="00B42103"/>
    <w:rsid w:val="00B548B0"/>
    <w:rsid w:val="00B630DE"/>
    <w:rsid w:val="00B659EE"/>
    <w:rsid w:val="00B65ACF"/>
    <w:rsid w:val="00B67B7D"/>
    <w:rsid w:val="00B70776"/>
    <w:rsid w:val="00B719B3"/>
    <w:rsid w:val="00B71BC0"/>
    <w:rsid w:val="00B72093"/>
    <w:rsid w:val="00B72E43"/>
    <w:rsid w:val="00B73FC2"/>
    <w:rsid w:val="00B74F79"/>
    <w:rsid w:val="00B768B9"/>
    <w:rsid w:val="00B76946"/>
    <w:rsid w:val="00B80B7D"/>
    <w:rsid w:val="00B81BD5"/>
    <w:rsid w:val="00B86105"/>
    <w:rsid w:val="00B87907"/>
    <w:rsid w:val="00B90243"/>
    <w:rsid w:val="00B90968"/>
    <w:rsid w:val="00B90DDD"/>
    <w:rsid w:val="00B933FC"/>
    <w:rsid w:val="00B9584C"/>
    <w:rsid w:val="00B968D2"/>
    <w:rsid w:val="00B96A7A"/>
    <w:rsid w:val="00BA5105"/>
    <w:rsid w:val="00BA58D5"/>
    <w:rsid w:val="00BA726B"/>
    <w:rsid w:val="00BB1A93"/>
    <w:rsid w:val="00BB2FAC"/>
    <w:rsid w:val="00BB7807"/>
    <w:rsid w:val="00BC3D90"/>
    <w:rsid w:val="00BC6419"/>
    <w:rsid w:val="00BC65DD"/>
    <w:rsid w:val="00BD1C83"/>
    <w:rsid w:val="00BD430A"/>
    <w:rsid w:val="00BE0DD1"/>
    <w:rsid w:val="00BE5315"/>
    <w:rsid w:val="00BE727B"/>
    <w:rsid w:val="00BF0568"/>
    <w:rsid w:val="00BF1B38"/>
    <w:rsid w:val="00BF29D8"/>
    <w:rsid w:val="00BF2BF4"/>
    <w:rsid w:val="00BF37E3"/>
    <w:rsid w:val="00BF4570"/>
    <w:rsid w:val="00BF4869"/>
    <w:rsid w:val="00BF7E1E"/>
    <w:rsid w:val="00C00D98"/>
    <w:rsid w:val="00C012B1"/>
    <w:rsid w:val="00C05C3C"/>
    <w:rsid w:val="00C06F7F"/>
    <w:rsid w:val="00C1303A"/>
    <w:rsid w:val="00C135B8"/>
    <w:rsid w:val="00C17B6F"/>
    <w:rsid w:val="00C20F99"/>
    <w:rsid w:val="00C25FEA"/>
    <w:rsid w:val="00C33819"/>
    <w:rsid w:val="00C34EAE"/>
    <w:rsid w:val="00C353B2"/>
    <w:rsid w:val="00C35589"/>
    <w:rsid w:val="00C40E20"/>
    <w:rsid w:val="00C42594"/>
    <w:rsid w:val="00C43DFE"/>
    <w:rsid w:val="00C51DAA"/>
    <w:rsid w:val="00C54360"/>
    <w:rsid w:val="00C56068"/>
    <w:rsid w:val="00C57335"/>
    <w:rsid w:val="00C60A6B"/>
    <w:rsid w:val="00C63519"/>
    <w:rsid w:val="00C65385"/>
    <w:rsid w:val="00C65426"/>
    <w:rsid w:val="00C66144"/>
    <w:rsid w:val="00C670D1"/>
    <w:rsid w:val="00C7157E"/>
    <w:rsid w:val="00C71A25"/>
    <w:rsid w:val="00C7604E"/>
    <w:rsid w:val="00C81435"/>
    <w:rsid w:val="00C823A1"/>
    <w:rsid w:val="00C82D46"/>
    <w:rsid w:val="00C849AF"/>
    <w:rsid w:val="00C85702"/>
    <w:rsid w:val="00C86D25"/>
    <w:rsid w:val="00C91501"/>
    <w:rsid w:val="00C9222F"/>
    <w:rsid w:val="00C922D3"/>
    <w:rsid w:val="00C92C40"/>
    <w:rsid w:val="00C94F96"/>
    <w:rsid w:val="00CA6C4B"/>
    <w:rsid w:val="00CB3892"/>
    <w:rsid w:val="00CB5966"/>
    <w:rsid w:val="00CB5BD8"/>
    <w:rsid w:val="00CB6275"/>
    <w:rsid w:val="00CB7F70"/>
    <w:rsid w:val="00CC3564"/>
    <w:rsid w:val="00CC4560"/>
    <w:rsid w:val="00CC5EC4"/>
    <w:rsid w:val="00CC7F0F"/>
    <w:rsid w:val="00CD0016"/>
    <w:rsid w:val="00CD0A3F"/>
    <w:rsid w:val="00CD1E8A"/>
    <w:rsid w:val="00CD20F1"/>
    <w:rsid w:val="00CD21BF"/>
    <w:rsid w:val="00CD4E05"/>
    <w:rsid w:val="00CD550C"/>
    <w:rsid w:val="00CD6CB1"/>
    <w:rsid w:val="00CD78F2"/>
    <w:rsid w:val="00CE01E0"/>
    <w:rsid w:val="00CE0843"/>
    <w:rsid w:val="00CE2469"/>
    <w:rsid w:val="00CE25FB"/>
    <w:rsid w:val="00CF0C5C"/>
    <w:rsid w:val="00CF0D41"/>
    <w:rsid w:val="00CF215E"/>
    <w:rsid w:val="00CF7792"/>
    <w:rsid w:val="00D02040"/>
    <w:rsid w:val="00D02EA8"/>
    <w:rsid w:val="00D03FEB"/>
    <w:rsid w:val="00D04D96"/>
    <w:rsid w:val="00D06DB9"/>
    <w:rsid w:val="00D072F9"/>
    <w:rsid w:val="00D1044E"/>
    <w:rsid w:val="00D16228"/>
    <w:rsid w:val="00D16FB6"/>
    <w:rsid w:val="00D21A1B"/>
    <w:rsid w:val="00D22B53"/>
    <w:rsid w:val="00D25246"/>
    <w:rsid w:val="00D266C7"/>
    <w:rsid w:val="00D266F9"/>
    <w:rsid w:val="00D2739E"/>
    <w:rsid w:val="00D328F0"/>
    <w:rsid w:val="00D32CFB"/>
    <w:rsid w:val="00D33791"/>
    <w:rsid w:val="00D34A03"/>
    <w:rsid w:val="00D36BEF"/>
    <w:rsid w:val="00D36EC5"/>
    <w:rsid w:val="00D37680"/>
    <w:rsid w:val="00D40BE9"/>
    <w:rsid w:val="00D432F4"/>
    <w:rsid w:val="00D459FD"/>
    <w:rsid w:val="00D509EA"/>
    <w:rsid w:val="00D54F24"/>
    <w:rsid w:val="00D6300B"/>
    <w:rsid w:val="00D648DF"/>
    <w:rsid w:val="00D65D91"/>
    <w:rsid w:val="00D7524F"/>
    <w:rsid w:val="00D75C5C"/>
    <w:rsid w:val="00D80B6C"/>
    <w:rsid w:val="00D84434"/>
    <w:rsid w:val="00D84944"/>
    <w:rsid w:val="00D91AA0"/>
    <w:rsid w:val="00D939A3"/>
    <w:rsid w:val="00D94C6A"/>
    <w:rsid w:val="00D94E36"/>
    <w:rsid w:val="00D94FC1"/>
    <w:rsid w:val="00DA1B43"/>
    <w:rsid w:val="00DB0FC0"/>
    <w:rsid w:val="00DB75D3"/>
    <w:rsid w:val="00DC3CEB"/>
    <w:rsid w:val="00DC476E"/>
    <w:rsid w:val="00DD43C4"/>
    <w:rsid w:val="00DD43D4"/>
    <w:rsid w:val="00DE0D40"/>
    <w:rsid w:val="00DE3E4B"/>
    <w:rsid w:val="00DF5EE9"/>
    <w:rsid w:val="00DF6092"/>
    <w:rsid w:val="00DF647A"/>
    <w:rsid w:val="00DF66BF"/>
    <w:rsid w:val="00DF6A86"/>
    <w:rsid w:val="00DF7DF0"/>
    <w:rsid w:val="00E0510A"/>
    <w:rsid w:val="00E05CC1"/>
    <w:rsid w:val="00E07168"/>
    <w:rsid w:val="00E1473E"/>
    <w:rsid w:val="00E151A0"/>
    <w:rsid w:val="00E17043"/>
    <w:rsid w:val="00E202C6"/>
    <w:rsid w:val="00E229E7"/>
    <w:rsid w:val="00E2610F"/>
    <w:rsid w:val="00E26DED"/>
    <w:rsid w:val="00E305E9"/>
    <w:rsid w:val="00E32A81"/>
    <w:rsid w:val="00E32B79"/>
    <w:rsid w:val="00E366B7"/>
    <w:rsid w:val="00E4284E"/>
    <w:rsid w:val="00E4658D"/>
    <w:rsid w:val="00E50206"/>
    <w:rsid w:val="00E514C1"/>
    <w:rsid w:val="00E520D2"/>
    <w:rsid w:val="00E52F56"/>
    <w:rsid w:val="00E5329F"/>
    <w:rsid w:val="00E53D92"/>
    <w:rsid w:val="00E56D1C"/>
    <w:rsid w:val="00E60278"/>
    <w:rsid w:val="00E6135C"/>
    <w:rsid w:val="00E62874"/>
    <w:rsid w:val="00E63A34"/>
    <w:rsid w:val="00E66729"/>
    <w:rsid w:val="00E66E7D"/>
    <w:rsid w:val="00E712B9"/>
    <w:rsid w:val="00E7454C"/>
    <w:rsid w:val="00E75D88"/>
    <w:rsid w:val="00E760D4"/>
    <w:rsid w:val="00E768BA"/>
    <w:rsid w:val="00E76F92"/>
    <w:rsid w:val="00E83B20"/>
    <w:rsid w:val="00E84007"/>
    <w:rsid w:val="00E842EB"/>
    <w:rsid w:val="00E85C19"/>
    <w:rsid w:val="00E86C9E"/>
    <w:rsid w:val="00E92FFB"/>
    <w:rsid w:val="00E9397F"/>
    <w:rsid w:val="00E95234"/>
    <w:rsid w:val="00E963E2"/>
    <w:rsid w:val="00E974E9"/>
    <w:rsid w:val="00EA2A24"/>
    <w:rsid w:val="00EA5E86"/>
    <w:rsid w:val="00EB1839"/>
    <w:rsid w:val="00EB3D8E"/>
    <w:rsid w:val="00EB5A2C"/>
    <w:rsid w:val="00EC0282"/>
    <w:rsid w:val="00EC0DA8"/>
    <w:rsid w:val="00EC135A"/>
    <w:rsid w:val="00EC2035"/>
    <w:rsid w:val="00EC2B32"/>
    <w:rsid w:val="00ED6C2B"/>
    <w:rsid w:val="00ED7C59"/>
    <w:rsid w:val="00EE392A"/>
    <w:rsid w:val="00EF4796"/>
    <w:rsid w:val="00EF6720"/>
    <w:rsid w:val="00F00671"/>
    <w:rsid w:val="00F03201"/>
    <w:rsid w:val="00F04CA7"/>
    <w:rsid w:val="00F04D42"/>
    <w:rsid w:val="00F12280"/>
    <w:rsid w:val="00F137F2"/>
    <w:rsid w:val="00F144FB"/>
    <w:rsid w:val="00F15A68"/>
    <w:rsid w:val="00F16492"/>
    <w:rsid w:val="00F16A43"/>
    <w:rsid w:val="00F178AA"/>
    <w:rsid w:val="00F200A9"/>
    <w:rsid w:val="00F235E5"/>
    <w:rsid w:val="00F24B17"/>
    <w:rsid w:val="00F25022"/>
    <w:rsid w:val="00F2624D"/>
    <w:rsid w:val="00F31A1B"/>
    <w:rsid w:val="00F32CCF"/>
    <w:rsid w:val="00F357C0"/>
    <w:rsid w:val="00F37F3B"/>
    <w:rsid w:val="00F4044A"/>
    <w:rsid w:val="00F4086C"/>
    <w:rsid w:val="00F42459"/>
    <w:rsid w:val="00F46320"/>
    <w:rsid w:val="00F466FA"/>
    <w:rsid w:val="00F470B5"/>
    <w:rsid w:val="00F47F6B"/>
    <w:rsid w:val="00F601B5"/>
    <w:rsid w:val="00F60F1A"/>
    <w:rsid w:val="00F62CC8"/>
    <w:rsid w:val="00F63DF0"/>
    <w:rsid w:val="00F70177"/>
    <w:rsid w:val="00F717AE"/>
    <w:rsid w:val="00F736C3"/>
    <w:rsid w:val="00F7520B"/>
    <w:rsid w:val="00F75881"/>
    <w:rsid w:val="00F8047B"/>
    <w:rsid w:val="00F838E7"/>
    <w:rsid w:val="00F9187D"/>
    <w:rsid w:val="00F930E9"/>
    <w:rsid w:val="00F93D05"/>
    <w:rsid w:val="00F93F1E"/>
    <w:rsid w:val="00F95AEE"/>
    <w:rsid w:val="00F96CA5"/>
    <w:rsid w:val="00F9775D"/>
    <w:rsid w:val="00FA3FE9"/>
    <w:rsid w:val="00FA4271"/>
    <w:rsid w:val="00FA4444"/>
    <w:rsid w:val="00FA69A0"/>
    <w:rsid w:val="00FB105E"/>
    <w:rsid w:val="00FB2ABC"/>
    <w:rsid w:val="00FB2C4B"/>
    <w:rsid w:val="00FB326D"/>
    <w:rsid w:val="00FB6D50"/>
    <w:rsid w:val="00FC027C"/>
    <w:rsid w:val="00FC02F6"/>
    <w:rsid w:val="00FC1CC6"/>
    <w:rsid w:val="00FC2075"/>
    <w:rsid w:val="00FC243B"/>
    <w:rsid w:val="00FC2B2F"/>
    <w:rsid w:val="00FC31ED"/>
    <w:rsid w:val="00FC3F67"/>
    <w:rsid w:val="00FC4ACD"/>
    <w:rsid w:val="00FC5145"/>
    <w:rsid w:val="00FC5ABA"/>
    <w:rsid w:val="00FD069E"/>
    <w:rsid w:val="00FD166B"/>
    <w:rsid w:val="00FD29D4"/>
    <w:rsid w:val="00FD4F17"/>
    <w:rsid w:val="00FE0E42"/>
    <w:rsid w:val="00FE114B"/>
    <w:rsid w:val="00FE4527"/>
    <w:rsid w:val="00FE738D"/>
    <w:rsid w:val="00FE7D68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  <w:style w:type="character" w:styleId="Hyperlink">
    <w:name w:val="Hyperlink"/>
    <w:basedOn w:val="DefaultParagraphFont"/>
    <w:rsid w:val="00C43D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  <w:style w:type="character" w:styleId="Hyperlink">
    <w:name w:val="Hyperlink"/>
    <w:basedOn w:val="DefaultParagraphFont"/>
    <w:rsid w:val="00C43D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5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E720D-07E9-4876-996D-F4013AE03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865</Words>
  <Characters>4936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mzamniak</dc:creator>
  <cp:lastModifiedBy>dwright</cp:lastModifiedBy>
  <cp:revision>2</cp:revision>
  <cp:lastPrinted>2013-10-03T18:57:00Z</cp:lastPrinted>
  <dcterms:created xsi:type="dcterms:W3CDTF">2015-04-29T12:02:00Z</dcterms:created>
  <dcterms:modified xsi:type="dcterms:W3CDTF">2015-04-29T12:02:00Z</dcterms:modified>
</cp:coreProperties>
</file>