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2A" w:rsidRDefault="0063602A" w:rsidP="0063602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SUMMARY REPORT</w:t>
      </w:r>
    </w:p>
    <w:p w:rsidR="0063602A" w:rsidRDefault="0063602A" w:rsidP="0063602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Curriculum Committee</w:t>
      </w:r>
    </w:p>
    <w:p w:rsidR="0063602A" w:rsidRDefault="0063602A" w:rsidP="0063602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Florida SouthWestern State College</w:t>
      </w:r>
    </w:p>
    <w:p w:rsidR="0063602A" w:rsidRDefault="0063602A" w:rsidP="0063602A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Members constituting quorum</w:t>
      </w:r>
      <w:r>
        <w:rPr>
          <w:rFonts w:ascii="Tahoma" w:hAnsi="Tahoma" w:cs="Tahoma"/>
        </w:rPr>
        <w:t xml:space="preserve">:  Jennifer Grove, Don Ransford, Ann Angstrom, Andrew Blitz, Leroy Bugger, Cynthia Chausse, Terri Heck, </w:t>
      </w:r>
      <w:r w:rsidR="00FD3254">
        <w:rPr>
          <w:rFonts w:ascii="Tahoma" w:hAnsi="Tahoma" w:cs="Tahoma"/>
        </w:rPr>
        <w:t xml:space="preserve">Susan Hibbard, </w:t>
      </w:r>
      <w:r>
        <w:rPr>
          <w:rFonts w:ascii="Tahoma" w:hAnsi="Tahoma" w:cs="Tahoma"/>
        </w:rPr>
        <w:t>Michelle Fanslau, Christy G</w:t>
      </w:r>
      <w:r w:rsidR="00FD3254">
        <w:rPr>
          <w:rFonts w:ascii="Tahoma" w:hAnsi="Tahoma" w:cs="Tahoma"/>
        </w:rPr>
        <w:t>ilfert, James Langlas</w:t>
      </w:r>
      <w:r>
        <w:rPr>
          <w:rFonts w:ascii="Tahoma" w:hAnsi="Tahoma" w:cs="Tahoma"/>
        </w:rPr>
        <w:t xml:space="preserve">, Amanda Lehrian, Qin Lu, Sharon Lusignan, Lisa Rice McGarity, Mary Myers, John Salem, William Shuluk, Gayle Wetzel, and Ann Wilson.  </w:t>
      </w:r>
    </w:p>
    <w:p w:rsidR="0063602A" w:rsidRDefault="0063602A" w:rsidP="0063602A">
      <w:pPr>
        <w:autoSpaceDE w:val="0"/>
        <w:adjustRightInd w:val="0"/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Action item #1</w:t>
      </w:r>
    </w:p>
    <w:p w:rsidR="0063602A" w:rsidRPr="00FD3254" w:rsidRDefault="00FD3254" w:rsidP="0063602A">
      <w:pPr>
        <w:pStyle w:val="ListParagraph"/>
        <w:spacing w:after="0" w:line="240" w:lineRule="auto"/>
        <w:ind w:left="0"/>
        <w:rPr>
          <w:b/>
        </w:rPr>
      </w:pPr>
      <w:r>
        <w:rPr>
          <w:rFonts w:ascii="Tahoma" w:hAnsi="Tahoma" w:cs="Tahoma"/>
          <w:b/>
        </w:rPr>
        <w:t>Election</w:t>
      </w:r>
      <w:r w:rsidR="0063602A">
        <w:rPr>
          <w:rFonts w:ascii="Tahoma" w:hAnsi="Tahoma" w:cs="Tahoma"/>
          <w:b/>
        </w:rPr>
        <w:t>:</w:t>
      </w:r>
      <w:r w:rsidR="0063602A">
        <w:rPr>
          <w:rFonts w:ascii="Tahoma" w:hAnsi="Tahoma" w:cs="Tahoma"/>
        </w:rPr>
        <w:t xml:space="preserve">  </w:t>
      </w:r>
      <w:r w:rsidR="0063602A">
        <w:rPr>
          <w:rFonts w:ascii="Tahoma" w:hAnsi="Tahoma" w:cs="Tahoma"/>
        </w:rPr>
        <w:tab/>
      </w:r>
      <w:r>
        <w:rPr>
          <w:rFonts w:ascii="Tahoma" w:hAnsi="Tahoma" w:cs="Tahoma"/>
        </w:rPr>
        <w:t>By self-nomination Donald Ransford ran for Chair, and Amanda</w:t>
      </w:r>
      <w:r w:rsidR="006360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Lehrian ran for Vice Chair.</w:t>
      </w:r>
    </w:p>
    <w:p w:rsidR="0063602A" w:rsidRDefault="0063602A" w:rsidP="0063602A">
      <w:pPr>
        <w:spacing w:after="0" w:line="240" w:lineRule="auto"/>
        <w:rPr>
          <w:rFonts w:ascii="Tahoma" w:hAnsi="Tahoma" w:cs="Tahoma"/>
        </w:rPr>
      </w:pPr>
    </w:p>
    <w:p w:rsidR="00FD3254" w:rsidRPr="00FD3254" w:rsidRDefault="00FD3254" w:rsidP="00FD3254">
      <w:pPr>
        <w:pStyle w:val="ListParagraph"/>
        <w:autoSpaceDE w:val="0"/>
        <w:adjustRightInd w:val="0"/>
        <w:spacing w:after="0" w:line="240" w:lineRule="auto"/>
        <w:ind w:left="0"/>
        <w:rPr>
          <w:rFonts w:ascii="Tahoma" w:hAnsi="Tahoma" w:cs="Tahoma"/>
        </w:rPr>
      </w:pPr>
      <w:r>
        <w:rPr>
          <w:rFonts w:ascii="Tahoma" w:hAnsi="Tahoma" w:cs="Tahoma"/>
          <w:b/>
        </w:rPr>
        <w:t>Status</w:t>
      </w:r>
      <w:r>
        <w:rPr>
          <w:rFonts w:ascii="Tahoma" w:hAnsi="Tahoma" w:cs="Tahoma"/>
        </w:rPr>
        <w:t xml:space="preserve">: </w:t>
      </w:r>
      <w:r w:rsidR="0063602A">
        <w:rPr>
          <w:rFonts w:ascii="Tahoma" w:hAnsi="Tahoma" w:cs="Tahoma"/>
        </w:rPr>
        <w:t xml:space="preserve">In one voice vote, </w:t>
      </w:r>
      <w:r>
        <w:rPr>
          <w:rFonts w:ascii="Tahoma" w:hAnsi="Tahoma" w:cs="Tahoma"/>
        </w:rPr>
        <w:t xml:space="preserve">the committee voted each in respectively.  </w:t>
      </w:r>
      <w:r w:rsidR="0063602A">
        <w:rPr>
          <w:rFonts w:ascii="Tahoma" w:hAnsi="Tahoma" w:cs="Tahoma"/>
        </w:rPr>
        <w:t xml:space="preserve">Applicable date is </w:t>
      </w:r>
      <w:r w:rsidRPr="00FD3254">
        <w:rPr>
          <w:rFonts w:ascii="Tahoma" w:hAnsi="Tahoma" w:cs="Tahoma"/>
          <w:bCs/>
        </w:rPr>
        <w:t>April 24</w:t>
      </w:r>
      <w:r>
        <w:rPr>
          <w:rFonts w:ascii="Tahoma" w:hAnsi="Tahoma" w:cs="Tahoma"/>
          <w:bCs/>
        </w:rPr>
        <w:t>, 2015, AT 1:3</w:t>
      </w:r>
      <w:r w:rsidRPr="00FD3254">
        <w:rPr>
          <w:rFonts w:ascii="Tahoma" w:hAnsi="Tahoma" w:cs="Tahoma"/>
          <w:bCs/>
        </w:rPr>
        <w:t>0 PM</w:t>
      </w:r>
    </w:p>
    <w:p w:rsidR="0063602A" w:rsidRDefault="0063602A" w:rsidP="0063602A">
      <w:pPr>
        <w:pStyle w:val="ListParagraph"/>
        <w:autoSpaceDE w:val="0"/>
        <w:adjustRightInd w:val="0"/>
        <w:spacing w:after="0" w:line="240" w:lineRule="auto"/>
        <w:ind w:left="0"/>
        <w:rPr>
          <w:rFonts w:ascii="Tahoma" w:hAnsi="Tahoma" w:cs="Tahoma"/>
        </w:rPr>
      </w:pPr>
    </w:p>
    <w:p w:rsidR="000D7030" w:rsidRPr="00BC2D1F" w:rsidRDefault="000D7030" w:rsidP="00BC2D1F">
      <w:pPr>
        <w:spacing w:after="0" w:line="240" w:lineRule="auto"/>
        <w:rPr>
          <w:rFonts w:ascii="Tahoma" w:hAnsi="Tahoma" w:cs="Tahoma"/>
        </w:rPr>
      </w:pPr>
    </w:p>
    <w:p w:rsidR="00FD3254" w:rsidRDefault="00FD3254" w:rsidP="00FD3254">
      <w:pPr>
        <w:autoSpaceDE w:val="0"/>
        <w:adjustRightInd w:val="0"/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Information item #1</w:t>
      </w:r>
    </w:p>
    <w:p w:rsidR="005D0CFC" w:rsidRDefault="005D0CFC" w:rsidP="00FD3254">
      <w:pPr>
        <w:pStyle w:val="Standard"/>
        <w:spacing w:after="0" w:line="360" w:lineRule="auto"/>
        <w:jc w:val="both"/>
        <w:rPr>
          <w:rFonts w:ascii="Tahoma" w:hAnsi="Tahoma" w:cs="Tahoma"/>
        </w:rPr>
      </w:pPr>
      <w:r w:rsidRPr="005D20B2">
        <w:rPr>
          <w:rFonts w:ascii="Tahoma" w:hAnsi="Tahoma" w:cs="Tahoma"/>
        </w:rPr>
        <w:t>IDS 2930</w:t>
      </w:r>
      <w:r w:rsidR="005D20B2" w:rsidRPr="005D20B2">
        <w:rPr>
          <w:rFonts w:ascii="Tahoma" w:hAnsi="Tahoma" w:cs="Tahoma"/>
        </w:rPr>
        <w:t xml:space="preserve"> Interdisciplinary Special Topics</w:t>
      </w:r>
      <w:r w:rsidRPr="005D20B2">
        <w:rPr>
          <w:rFonts w:ascii="Tahoma" w:hAnsi="Tahoma" w:cs="Tahoma"/>
        </w:rPr>
        <w:t xml:space="preserve"> is now part of the Additional Humanities General Educ</w:t>
      </w:r>
      <w:r w:rsidR="005D20B2">
        <w:rPr>
          <w:rFonts w:ascii="Tahoma" w:hAnsi="Tahoma" w:cs="Tahoma"/>
        </w:rPr>
        <w:t xml:space="preserve">ation </w:t>
      </w:r>
      <w:r w:rsidRPr="005D0CFC">
        <w:rPr>
          <w:rFonts w:ascii="Tahoma" w:hAnsi="Tahoma" w:cs="Tahoma"/>
        </w:rPr>
        <w:t>Courses, so the sentence “This course counts as a ‘Humanities Part A’ course credit” needs to be removed</w:t>
      </w:r>
      <w:r w:rsidR="00F16208">
        <w:rPr>
          <w:rFonts w:ascii="Tahoma" w:hAnsi="Tahoma" w:cs="Tahoma"/>
        </w:rPr>
        <w:t xml:space="preserve"> from the course description</w:t>
      </w:r>
      <w:bookmarkStart w:id="0" w:name="_GoBack"/>
      <w:bookmarkEnd w:id="0"/>
      <w:r w:rsidRPr="005D0CFC">
        <w:rPr>
          <w:rFonts w:ascii="Tahoma" w:hAnsi="Tahoma" w:cs="Tahoma"/>
        </w:rPr>
        <w:t>.</w:t>
      </w:r>
    </w:p>
    <w:p w:rsidR="00D64041" w:rsidRDefault="00D64041" w:rsidP="005D0CFC">
      <w:pPr>
        <w:pStyle w:val="Standard"/>
        <w:spacing w:after="0"/>
        <w:ind w:left="2880"/>
        <w:jc w:val="both"/>
        <w:rPr>
          <w:rFonts w:ascii="Tahoma" w:hAnsi="Tahoma" w:cs="Tahoma"/>
        </w:rPr>
      </w:pPr>
    </w:p>
    <w:p w:rsidR="00FD3254" w:rsidRDefault="00FD3254" w:rsidP="00FD3254">
      <w:pPr>
        <w:autoSpaceDE w:val="0"/>
        <w:adjustRightInd w:val="0"/>
        <w:spacing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Information item #2</w:t>
      </w:r>
    </w:p>
    <w:p w:rsidR="005D20B2" w:rsidRDefault="00D64041" w:rsidP="00FD3254">
      <w:pPr>
        <w:pStyle w:val="Standard"/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School of Education neglected to submit paperwork by the catalog deadline, so Dr. Wright approved the following change to the BS, Middle School Mathematics Education’s certificate requirement:</w:t>
      </w:r>
    </w:p>
    <w:p w:rsidR="005D0CFC" w:rsidRDefault="00D64041" w:rsidP="00FD3254">
      <w:pPr>
        <w:pStyle w:val="Standard"/>
        <w:spacing w:after="0" w:line="360" w:lineRule="auto"/>
        <w:ind w:left="2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MAE 3823C Teaching Algebra in the Middle School</w:t>
      </w:r>
      <w:r w:rsidR="00FD1AB6">
        <w:rPr>
          <w:rFonts w:ascii="Tahoma" w:hAnsi="Tahoma" w:cs="Tahoma"/>
        </w:rPr>
        <w:t xml:space="preserve"> with Practicum (4 hours) or MAE</w:t>
      </w:r>
      <w:r>
        <w:rPr>
          <w:rFonts w:ascii="Tahoma" w:hAnsi="Tahoma" w:cs="Tahoma"/>
        </w:rPr>
        <w:t xml:space="preserve"> 4330C Teaching Methods for Secondary Mathematics with Practicum (4 hou</w:t>
      </w:r>
      <w:r w:rsidR="005D20B2">
        <w:rPr>
          <w:rFonts w:ascii="Tahoma" w:hAnsi="Tahoma" w:cs="Tahoma"/>
        </w:rPr>
        <w:t>r</w:t>
      </w:r>
      <w:r>
        <w:rPr>
          <w:rFonts w:ascii="Tahoma" w:hAnsi="Tahoma" w:cs="Tahoma"/>
        </w:rPr>
        <w:t>s) to satisfy program requirements.</w:t>
      </w:r>
    </w:p>
    <w:p w:rsidR="00636F7D" w:rsidRDefault="00636F7D" w:rsidP="005D0CFC">
      <w:pPr>
        <w:pStyle w:val="Standard"/>
        <w:spacing w:after="0"/>
        <w:jc w:val="both"/>
        <w:rPr>
          <w:rFonts w:ascii="Tahoma" w:hAnsi="Tahoma" w:cs="Tahoma"/>
        </w:rPr>
      </w:pPr>
    </w:p>
    <w:p w:rsidR="00917D1D" w:rsidRDefault="00917D1D" w:rsidP="005D0CFC">
      <w:pPr>
        <w:pStyle w:val="Standard"/>
        <w:spacing w:after="0"/>
        <w:jc w:val="both"/>
        <w:rPr>
          <w:rFonts w:ascii="Tahoma" w:hAnsi="Tahoma" w:cs="Tahoma"/>
        </w:rPr>
      </w:pPr>
    </w:p>
    <w:p w:rsidR="00917D1D" w:rsidRDefault="00917D1D" w:rsidP="00917D1D">
      <w:pPr>
        <w:spacing w:after="0"/>
        <w:rPr>
          <w:rFonts w:ascii="Tahoma" w:hAnsi="Tahoma" w:cs="Tahoma"/>
        </w:rPr>
      </w:pPr>
      <w:r w:rsidRPr="005339AD">
        <w:rPr>
          <w:rFonts w:ascii="Tahoma" w:hAnsi="Tahoma" w:cs="Tahoma"/>
        </w:rPr>
        <w:t>Respectfully submitted,</w:t>
      </w:r>
    </w:p>
    <w:p w:rsidR="00917D1D" w:rsidRPr="005339AD" w:rsidRDefault="00917D1D" w:rsidP="00917D1D">
      <w:pPr>
        <w:spacing w:after="0"/>
        <w:rPr>
          <w:rFonts w:ascii="Tahoma" w:hAnsi="Tahoma" w:cs="Tahoma"/>
        </w:rPr>
      </w:pPr>
    </w:p>
    <w:p w:rsidR="00917D1D" w:rsidRPr="005339AD" w:rsidRDefault="00917D1D" w:rsidP="00917D1D">
      <w:pPr>
        <w:spacing w:after="0"/>
        <w:rPr>
          <w:rFonts w:ascii="Tahoma" w:hAnsi="Tahoma" w:cs="Tahoma"/>
        </w:rPr>
      </w:pPr>
      <w:r w:rsidRPr="005339AD">
        <w:rPr>
          <w:rFonts w:ascii="Tahoma" w:hAnsi="Tahoma" w:cs="Tahoma"/>
        </w:rPr>
        <w:t>Jennifer L. Grove, Ph.D.</w:t>
      </w:r>
    </w:p>
    <w:p w:rsidR="00917D1D" w:rsidRPr="005339AD" w:rsidRDefault="00917D1D" w:rsidP="00917D1D">
      <w:pPr>
        <w:spacing w:after="0"/>
        <w:rPr>
          <w:rFonts w:ascii="Tahoma" w:hAnsi="Tahoma" w:cs="Tahoma"/>
        </w:rPr>
      </w:pPr>
      <w:r w:rsidRPr="005339AD">
        <w:rPr>
          <w:rFonts w:ascii="Tahoma" w:hAnsi="Tahoma" w:cs="Tahoma"/>
        </w:rPr>
        <w:t>Curriculum Committee Chair</w:t>
      </w:r>
    </w:p>
    <w:p w:rsidR="00636F7D" w:rsidRDefault="00636F7D" w:rsidP="00917D1D">
      <w:pPr>
        <w:pStyle w:val="Standard"/>
        <w:spacing w:after="0"/>
        <w:jc w:val="both"/>
        <w:rPr>
          <w:rFonts w:ascii="Tahoma" w:hAnsi="Tahoma" w:cs="Tahoma"/>
        </w:rPr>
      </w:pPr>
    </w:p>
    <w:p w:rsidR="00636F7D" w:rsidRDefault="00DA48C0" w:rsidP="00636F7D">
      <w:pPr>
        <w:pStyle w:val="Standard"/>
        <w:spacing w:after="0"/>
        <w:ind w:firstLine="720"/>
        <w:rPr>
          <w:rFonts w:ascii="Tahoma" w:hAnsi="Tahoma" w:cs="Tahoma"/>
          <w:b/>
        </w:rPr>
      </w:pPr>
      <w:r w:rsidRP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</w:p>
    <w:p w:rsidR="00636F7D" w:rsidRPr="00636F7D" w:rsidRDefault="00636F7D" w:rsidP="00636F7D">
      <w:pPr>
        <w:pStyle w:val="Standard"/>
        <w:spacing w:after="0"/>
        <w:ind w:firstLine="720"/>
        <w:rPr>
          <w:rFonts w:ascii="Tahoma" w:hAnsi="Tahoma" w:cs="Tahoma"/>
          <w:b/>
        </w:rPr>
      </w:pPr>
    </w:p>
    <w:p w:rsidR="006A2CB8" w:rsidRDefault="006A2CB8" w:rsidP="008624AA">
      <w:pPr>
        <w:pStyle w:val="Standard"/>
        <w:spacing w:after="0"/>
        <w:jc w:val="both"/>
      </w:pPr>
    </w:p>
    <w:p w:rsidR="006A2CB8" w:rsidRDefault="006A2CB8">
      <w:pPr>
        <w:pStyle w:val="Standard"/>
        <w:spacing w:after="0"/>
        <w:rPr>
          <w:rFonts w:ascii="Tahoma" w:hAnsi="Tahoma" w:cs="Tahoma"/>
          <w:b/>
        </w:rPr>
      </w:pPr>
    </w:p>
    <w:sectPr w:rsidR="006A2CB8">
      <w:pgSz w:w="12240" w:h="15840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64" w:rsidRDefault="00047F64">
      <w:pPr>
        <w:spacing w:after="0" w:line="240" w:lineRule="auto"/>
      </w:pPr>
      <w:r>
        <w:separator/>
      </w:r>
    </w:p>
  </w:endnote>
  <w:endnote w:type="continuationSeparator" w:id="0">
    <w:p w:rsidR="00047F64" w:rsidRDefault="0004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64" w:rsidRDefault="00047F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7F64" w:rsidRDefault="00047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699C"/>
    <w:multiLevelType w:val="multilevel"/>
    <w:tmpl w:val="990CCE36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B5877D5"/>
    <w:multiLevelType w:val="multilevel"/>
    <w:tmpl w:val="E814010A"/>
    <w:styleLink w:val="WW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2CB8"/>
    <w:rsid w:val="00031BC3"/>
    <w:rsid w:val="00047F64"/>
    <w:rsid w:val="000B30B4"/>
    <w:rsid w:val="000D7030"/>
    <w:rsid w:val="000E1147"/>
    <w:rsid w:val="00105428"/>
    <w:rsid w:val="0016712F"/>
    <w:rsid w:val="003B04C2"/>
    <w:rsid w:val="004B1F2A"/>
    <w:rsid w:val="004F4D5D"/>
    <w:rsid w:val="00505C92"/>
    <w:rsid w:val="0057255F"/>
    <w:rsid w:val="005C5933"/>
    <w:rsid w:val="005D0CFC"/>
    <w:rsid w:val="005D20B2"/>
    <w:rsid w:val="005F2A59"/>
    <w:rsid w:val="0063602A"/>
    <w:rsid w:val="00636F7D"/>
    <w:rsid w:val="006A2CB8"/>
    <w:rsid w:val="007028F7"/>
    <w:rsid w:val="00775205"/>
    <w:rsid w:val="007A01B0"/>
    <w:rsid w:val="007C00AC"/>
    <w:rsid w:val="008624AA"/>
    <w:rsid w:val="00917D1D"/>
    <w:rsid w:val="00932A10"/>
    <w:rsid w:val="00962633"/>
    <w:rsid w:val="00A47E1D"/>
    <w:rsid w:val="00A66800"/>
    <w:rsid w:val="00A94B0C"/>
    <w:rsid w:val="00BC23DC"/>
    <w:rsid w:val="00BC2D1F"/>
    <w:rsid w:val="00BC3A5C"/>
    <w:rsid w:val="00C71529"/>
    <w:rsid w:val="00C83294"/>
    <w:rsid w:val="00CC73FD"/>
    <w:rsid w:val="00CD424B"/>
    <w:rsid w:val="00CF4029"/>
    <w:rsid w:val="00D64041"/>
    <w:rsid w:val="00D66012"/>
    <w:rsid w:val="00D73C12"/>
    <w:rsid w:val="00DA48C0"/>
    <w:rsid w:val="00E17F83"/>
    <w:rsid w:val="00E57C44"/>
    <w:rsid w:val="00F16208"/>
    <w:rsid w:val="00FD1AB6"/>
    <w:rsid w:val="00FD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rmStyle">
    <w:name w:val="Form Style"/>
    <w:basedOn w:val="DefaultParagraphFont"/>
    <w:rPr>
      <w:rFonts w:ascii="Calibri" w:hAnsi="Calibri"/>
      <w:color w:val="000000"/>
      <w:sz w:val="22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rmStyle">
    <w:name w:val="Form Style"/>
    <w:basedOn w:val="DefaultParagraphFont"/>
    <w:rPr>
      <w:rFonts w:ascii="Calibri" w:hAnsi="Calibri"/>
      <w:color w:val="000000"/>
      <w:sz w:val="22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jgrove</dc:creator>
  <cp:lastModifiedBy>mfanslau</cp:lastModifiedBy>
  <cp:revision>4</cp:revision>
  <cp:lastPrinted>2015-02-23T20:49:00Z</cp:lastPrinted>
  <dcterms:created xsi:type="dcterms:W3CDTF">2015-04-26T20:51:00Z</dcterms:created>
  <dcterms:modified xsi:type="dcterms:W3CDTF">2015-05-04T17:29:00Z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Edison College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