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1F6F95" w:rsidP="001F6F95">
      <w:pPr>
        <w:jc w:val="center"/>
        <w:rPr>
          <w:sz w:val="22"/>
          <w:szCs w:val="22"/>
        </w:rPr>
      </w:pPr>
      <w:r>
        <w:rPr>
          <w:sz w:val="22"/>
          <w:szCs w:val="22"/>
        </w:rPr>
        <w:t>September 12, 2014 2:30 pm I-122</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Tatiana Arzivian</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9875E2" w:rsidP="00DB0B3E">
            <w:pPr>
              <w:jc w:val="center"/>
              <w:rPr>
                <w:sz w:val="16"/>
                <w:szCs w:val="16"/>
              </w:rPr>
            </w:pPr>
            <w:r>
              <w:rPr>
                <w:sz w:val="16"/>
                <w:szCs w:val="16"/>
              </w:rPr>
              <w:t>X</w:t>
            </w:r>
          </w:p>
        </w:tc>
        <w:tc>
          <w:tcPr>
            <w:tcW w:w="720" w:type="dxa"/>
          </w:tcPr>
          <w:p w:rsidR="009875E2" w:rsidRPr="00BE5315" w:rsidRDefault="009875E2" w:rsidP="00CE01E0">
            <w:pPr>
              <w:rPr>
                <w:sz w:val="16"/>
                <w:szCs w:val="16"/>
              </w:rPr>
            </w:pPr>
          </w:p>
        </w:tc>
        <w:tc>
          <w:tcPr>
            <w:tcW w:w="810" w:type="dxa"/>
          </w:tcPr>
          <w:p w:rsidR="009875E2" w:rsidRPr="00BE5315" w:rsidRDefault="009875E2" w:rsidP="00CE01E0">
            <w:pPr>
              <w:rPr>
                <w:sz w:val="16"/>
                <w:szCs w:val="16"/>
              </w:rPr>
            </w:pP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9875E2" w:rsidP="00DB0B3E">
            <w:pPr>
              <w:jc w:val="center"/>
              <w:rPr>
                <w:sz w:val="16"/>
                <w:szCs w:val="16"/>
              </w:rPr>
            </w:pPr>
          </w:p>
        </w:tc>
        <w:tc>
          <w:tcPr>
            <w:tcW w:w="720" w:type="dxa"/>
          </w:tcPr>
          <w:p w:rsidR="009875E2" w:rsidRPr="00BE5315" w:rsidRDefault="009875E2" w:rsidP="009E5389">
            <w:pPr>
              <w:jc w:val="center"/>
              <w:rPr>
                <w:sz w:val="16"/>
                <w:szCs w:val="16"/>
              </w:rPr>
            </w:pPr>
          </w:p>
        </w:tc>
        <w:tc>
          <w:tcPr>
            <w:tcW w:w="810" w:type="dxa"/>
          </w:tcPr>
          <w:p w:rsidR="009875E2" w:rsidRPr="00BE5315" w:rsidRDefault="001F6F95" w:rsidP="00CE01E0">
            <w:pPr>
              <w:rPr>
                <w:sz w:val="16"/>
                <w:szCs w:val="16"/>
              </w:rPr>
            </w:pPr>
            <w:r>
              <w:rPr>
                <w:sz w:val="16"/>
                <w:szCs w:val="16"/>
              </w:rPr>
              <w:t>X</w:t>
            </w:r>
          </w:p>
        </w:tc>
      </w:tr>
      <w:tr w:rsidR="009E5389"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9E5389" w:rsidP="00CE01E0">
            <w:pPr>
              <w:rPr>
                <w:sz w:val="16"/>
                <w:szCs w:val="16"/>
              </w:rPr>
            </w:pPr>
            <w:proofErr w:type="spellStart"/>
            <w:r>
              <w:rPr>
                <w:sz w:val="16"/>
                <w:szCs w:val="16"/>
              </w:rPr>
              <w:t>DjordjeBulj</w:t>
            </w:r>
            <w:proofErr w:type="spellEnd"/>
          </w:p>
        </w:tc>
        <w:tc>
          <w:tcPr>
            <w:tcW w:w="810" w:type="dxa"/>
          </w:tcPr>
          <w:p w:rsidR="009E5389" w:rsidRPr="00BE5315" w:rsidRDefault="009875E2" w:rsidP="00DB0B3E">
            <w:pPr>
              <w:jc w:val="center"/>
              <w:rPr>
                <w:sz w:val="16"/>
                <w:szCs w:val="16"/>
              </w:rPr>
            </w:pPr>
            <w:r>
              <w:rPr>
                <w:sz w:val="16"/>
                <w:szCs w:val="16"/>
              </w:rPr>
              <w:t>X</w:t>
            </w:r>
          </w:p>
        </w:tc>
        <w:tc>
          <w:tcPr>
            <w:tcW w:w="720" w:type="dxa"/>
          </w:tcPr>
          <w:p w:rsidR="009E5389" w:rsidRPr="00BE5315" w:rsidRDefault="009E5389" w:rsidP="009E5389">
            <w:pPr>
              <w:jc w:val="cente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Michael Chiacchiero</w:t>
            </w:r>
          </w:p>
        </w:tc>
        <w:tc>
          <w:tcPr>
            <w:tcW w:w="810" w:type="dxa"/>
          </w:tcPr>
          <w:p w:rsidR="009E5389" w:rsidRPr="00BE5315" w:rsidRDefault="009E5389" w:rsidP="00DB0B3E">
            <w:pPr>
              <w:jc w:val="center"/>
              <w:rPr>
                <w:sz w:val="16"/>
                <w:szCs w:val="16"/>
              </w:rPr>
            </w:pPr>
            <w:r>
              <w:rPr>
                <w:sz w:val="16"/>
                <w:szCs w:val="16"/>
              </w:rPr>
              <w:t>X</w:t>
            </w:r>
          </w:p>
        </w:tc>
        <w:tc>
          <w:tcPr>
            <w:tcW w:w="720" w:type="dxa"/>
          </w:tcPr>
          <w:p w:rsidR="009E5389"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9875E2" w:rsidP="009875E2">
            <w:pPr>
              <w:jc w:val="center"/>
              <w:rPr>
                <w:sz w:val="16"/>
                <w:szCs w:val="16"/>
              </w:rPr>
            </w:pPr>
            <w:r w:rsidRPr="009875E2">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9875E2">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Bert Lawrence</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A00FBB">
            <w:pPr>
              <w:rPr>
                <w:sz w:val="16"/>
                <w:szCs w:val="16"/>
              </w:rPr>
            </w:pPr>
            <w:r>
              <w:rPr>
                <w:sz w:val="16"/>
                <w:szCs w:val="16"/>
              </w:rPr>
              <w:t>Doug Magomo</w:t>
            </w:r>
          </w:p>
        </w:tc>
        <w:tc>
          <w:tcPr>
            <w:tcW w:w="810" w:type="dxa"/>
          </w:tcPr>
          <w:p w:rsidR="00303360" w:rsidRDefault="00303360" w:rsidP="00A00FBB">
            <w:pPr>
              <w:jc w:val="center"/>
              <w:rPr>
                <w:sz w:val="16"/>
                <w:szCs w:val="16"/>
              </w:rPr>
            </w:pPr>
            <w:r>
              <w:rPr>
                <w:sz w:val="16"/>
                <w:szCs w:val="16"/>
              </w:rPr>
              <w:t>X</w:t>
            </w:r>
          </w:p>
        </w:tc>
        <w:tc>
          <w:tcPr>
            <w:tcW w:w="720" w:type="dxa"/>
          </w:tcPr>
          <w:p w:rsidR="00303360" w:rsidRPr="008316C4" w:rsidRDefault="00303360" w:rsidP="00A00FBB">
            <w:pPr>
              <w:rPr>
                <w:sz w:val="16"/>
                <w:szCs w:val="16"/>
              </w:rPr>
            </w:pPr>
          </w:p>
        </w:tc>
        <w:tc>
          <w:tcPr>
            <w:tcW w:w="810" w:type="dxa"/>
          </w:tcPr>
          <w:p w:rsidR="00303360" w:rsidRPr="008316C4" w:rsidRDefault="00303360" w:rsidP="00A00FBB">
            <w:pPr>
              <w:rPr>
                <w:sz w:val="16"/>
                <w:szCs w:val="16"/>
              </w:rPr>
            </w:pPr>
          </w:p>
        </w:tc>
      </w:tr>
      <w:tr w:rsidR="00303360"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Default="00A00FBB" w:rsidP="00A00FBB">
            <w:pPr>
              <w:rPr>
                <w:sz w:val="16"/>
                <w:szCs w:val="16"/>
              </w:rPr>
            </w:pPr>
            <w:r>
              <w:rPr>
                <w:sz w:val="16"/>
                <w:szCs w:val="16"/>
              </w:rPr>
              <w:t>Marjorie</w:t>
            </w:r>
            <w:r w:rsidR="00303360">
              <w:rPr>
                <w:sz w:val="16"/>
                <w:szCs w:val="16"/>
              </w:rPr>
              <w:t xml:space="preserve"> Thrall </w:t>
            </w:r>
            <w:r>
              <w:rPr>
                <w:sz w:val="16"/>
                <w:szCs w:val="16"/>
              </w:rPr>
              <w:t xml:space="preserve"> Moller</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A00FBB">
            <w:pPr>
              <w:rPr>
                <w:sz w:val="16"/>
                <w:szCs w:val="16"/>
              </w:rPr>
            </w:pPr>
            <w:r>
              <w:rPr>
                <w:sz w:val="16"/>
                <w:szCs w:val="16"/>
              </w:rPr>
              <w:t>Pat Newell</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Joe Roles</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9875E2">
            <w:pPr>
              <w:rPr>
                <w:sz w:val="16"/>
                <w:szCs w:val="16"/>
              </w:rPr>
            </w:pPr>
            <w:r>
              <w:rPr>
                <w:sz w:val="16"/>
                <w:szCs w:val="16"/>
              </w:rPr>
              <w:t>Candace Rosene</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John Salem</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E5389"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A00FBB" w:rsidP="00DB0B3E">
            <w:pPr>
              <w:jc w:val="center"/>
              <w:rPr>
                <w:sz w:val="16"/>
                <w:szCs w:val="16"/>
              </w:rPr>
            </w:pPr>
            <w:r>
              <w:rPr>
                <w:sz w:val="16"/>
                <w:szCs w:val="16"/>
              </w:rPr>
              <w:t>X</w:t>
            </w:r>
          </w:p>
        </w:tc>
        <w:tc>
          <w:tcPr>
            <w:tcW w:w="720" w:type="dxa"/>
          </w:tcPr>
          <w:p w:rsidR="009E5389" w:rsidRPr="00BE5315" w:rsidRDefault="009E5389" w:rsidP="009652A0">
            <w:pPr>
              <w:rPr>
                <w:sz w:val="16"/>
                <w:szCs w:val="16"/>
              </w:rPr>
            </w:pPr>
          </w:p>
        </w:tc>
        <w:tc>
          <w:tcPr>
            <w:tcW w:w="810" w:type="dxa"/>
          </w:tcPr>
          <w:p w:rsidR="009E5389" w:rsidRPr="00BE5315" w:rsidRDefault="009E5389" w:rsidP="009652A0">
            <w:pPr>
              <w:rPr>
                <w:sz w:val="16"/>
                <w:szCs w:val="16"/>
              </w:rPr>
            </w:pPr>
          </w:p>
        </w:tc>
      </w:tr>
      <w:tr w:rsidR="00A00FBB"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 xml:space="preserve">Joan Van </w:t>
            </w:r>
            <w:proofErr w:type="spellStart"/>
            <w:r>
              <w:rPr>
                <w:sz w:val="16"/>
                <w:szCs w:val="16"/>
              </w:rPr>
              <w:t>Glabek</w:t>
            </w:r>
            <w:proofErr w:type="spellEnd"/>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A00FBB"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E7BD4" w:rsidRPr="009E7BD4" w:rsidRDefault="009E7BD4" w:rsidP="009652A0">
            <w:pPr>
              <w:rPr>
                <w:b/>
                <w:sz w:val="16"/>
                <w:szCs w:val="16"/>
                <w:u w:val="single"/>
              </w:rPr>
            </w:pPr>
            <w:r>
              <w:rPr>
                <w:b/>
                <w:sz w:val="16"/>
                <w:szCs w:val="16"/>
                <w:u w:val="single"/>
              </w:rPr>
              <w:t>Adjunct Faculty</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E7BD4" w:rsidRPr="009E7BD4" w:rsidRDefault="001F6F95" w:rsidP="009652A0">
            <w:pPr>
              <w:rPr>
                <w:sz w:val="16"/>
                <w:szCs w:val="16"/>
              </w:rPr>
            </w:pPr>
            <w:r>
              <w:rPr>
                <w:sz w:val="16"/>
                <w:szCs w:val="16"/>
              </w:rPr>
              <w:t xml:space="preserve">Jason </w:t>
            </w:r>
            <w:proofErr w:type="spellStart"/>
            <w:r>
              <w:rPr>
                <w:sz w:val="16"/>
                <w:szCs w:val="16"/>
              </w:rPr>
              <w:t>Lingle</w:t>
            </w:r>
            <w:proofErr w:type="spellEnd"/>
            <w:r>
              <w:rPr>
                <w:sz w:val="16"/>
                <w:szCs w:val="16"/>
              </w:rPr>
              <w:t>-Martin</w:t>
            </w:r>
          </w:p>
        </w:tc>
        <w:tc>
          <w:tcPr>
            <w:tcW w:w="810" w:type="dxa"/>
          </w:tcPr>
          <w:p w:rsidR="009E7BD4" w:rsidRPr="009E7BD4" w:rsidRDefault="009E7BD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32254F" w:rsidRPr="0032254F" w:rsidRDefault="0032254F" w:rsidP="009652A0">
            <w:pPr>
              <w:rPr>
                <w:sz w:val="16"/>
                <w:szCs w:val="16"/>
                <w:u w:val="single"/>
              </w:rPr>
            </w:pPr>
            <w:r w:rsidRPr="0032254F">
              <w:rPr>
                <w:b/>
                <w:sz w:val="16"/>
                <w:szCs w:val="16"/>
                <w:u w:val="single"/>
              </w:rPr>
              <w:t>G</w:t>
            </w:r>
            <w:r w:rsidRPr="0032254F">
              <w:rPr>
                <w:sz w:val="16"/>
                <w:szCs w:val="16"/>
                <w:u w:val="single"/>
              </w:rPr>
              <w:t>uests</w:t>
            </w:r>
          </w:p>
        </w:tc>
        <w:tc>
          <w:tcPr>
            <w:tcW w:w="810" w:type="dxa"/>
          </w:tcPr>
          <w:p w:rsidR="0032254F" w:rsidRDefault="0032254F" w:rsidP="009E7BD4">
            <w:pPr>
              <w:jc w:val="center"/>
              <w:rPr>
                <w:sz w:val="16"/>
                <w:szCs w:val="16"/>
              </w:rPr>
            </w:pP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2254F" w:rsidRDefault="0032254F" w:rsidP="009652A0">
            <w:pPr>
              <w:rPr>
                <w:sz w:val="16"/>
                <w:szCs w:val="16"/>
              </w:rPr>
            </w:pPr>
            <w:r>
              <w:rPr>
                <w:sz w:val="16"/>
                <w:szCs w:val="16"/>
              </w:rPr>
              <w:t>Dr. Theo Koupelis</w:t>
            </w:r>
          </w:p>
        </w:tc>
        <w:tc>
          <w:tcPr>
            <w:tcW w:w="810" w:type="dxa"/>
          </w:tcPr>
          <w:p w:rsidR="0032254F" w:rsidRDefault="0032254F"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51429C" w:rsidRDefault="0051429C" w:rsidP="009652A0">
      <w:pPr>
        <w:rPr>
          <w:sz w:val="22"/>
          <w:szCs w:val="22"/>
        </w:rPr>
      </w:pPr>
    </w:p>
    <w:p w:rsidR="0032254F" w:rsidRDefault="0032254F" w:rsidP="0032254F">
      <w:pPr>
        <w:pStyle w:val="ListParagraph"/>
        <w:rPr>
          <w:sz w:val="22"/>
          <w:szCs w:val="22"/>
        </w:rPr>
      </w:pPr>
    </w:p>
    <w:p w:rsidR="0032254F" w:rsidRDefault="0032254F" w:rsidP="0032254F">
      <w:pPr>
        <w:pStyle w:val="ListParagraph"/>
        <w:rPr>
          <w:sz w:val="22"/>
          <w:szCs w:val="22"/>
        </w:rPr>
      </w:pPr>
    </w:p>
    <w:p w:rsidR="0032254F" w:rsidRDefault="001F6F95" w:rsidP="0032254F">
      <w:pPr>
        <w:pStyle w:val="ListParagraph"/>
        <w:numPr>
          <w:ilvl w:val="0"/>
          <w:numId w:val="10"/>
        </w:numPr>
        <w:rPr>
          <w:sz w:val="22"/>
          <w:szCs w:val="22"/>
        </w:rPr>
      </w:pPr>
      <w:r>
        <w:rPr>
          <w:sz w:val="22"/>
          <w:szCs w:val="22"/>
        </w:rPr>
        <w:t>The minutes of the August 19 meeting were approved with corrections (Newell/Eggleston).</w:t>
      </w:r>
    </w:p>
    <w:p w:rsidR="0032254F" w:rsidRDefault="0032254F" w:rsidP="0032254F">
      <w:pPr>
        <w:pStyle w:val="ListParagraph"/>
        <w:ind w:left="1440"/>
        <w:rPr>
          <w:sz w:val="22"/>
          <w:szCs w:val="22"/>
        </w:rPr>
      </w:pPr>
    </w:p>
    <w:p w:rsidR="0032254F" w:rsidRDefault="001F6F95" w:rsidP="0032254F">
      <w:pPr>
        <w:pStyle w:val="ListParagraph"/>
        <w:numPr>
          <w:ilvl w:val="0"/>
          <w:numId w:val="10"/>
        </w:numPr>
        <w:rPr>
          <w:sz w:val="22"/>
          <w:szCs w:val="22"/>
        </w:rPr>
      </w:pPr>
      <w:r>
        <w:rPr>
          <w:sz w:val="22"/>
          <w:szCs w:val="22"/>
        </w:rPr>
        <w:t xml:space="preserve">Professor Lewin announced that the next department meeting will be Oct 3 instead of Oct 10 due to the </w:t>
      </w:r>
      <w:r w:rsidR="008F14FE">
        <w:rPr>
          <w:sz w:val="22"/>
          <w:szCs w:val="22"/>
        </w:rPr>
        <w:t>FTYCMA retreat scheduled for Oct 10- 11.</w:t>
      </w:r>
    </w:p>
    <w:p w:rsidR="008F14FE" w:rsidRPr="008F14FE" w:rsidRDefault="008F14FE" w:rsidP="008F14FE">
      <w:pPr>
        <w:pStyle w:val="ListParagraph"/>
        <w:rPr>
          <w:sz w:val="22"/>
          <w:szCs w:val="22"/>
        </w:rPr>
      </w:pPr>
    </w:p>
    <w:p w:rsidR="00F624A4" w:rsidRDefault="008F14FE" w:rsidP="00F624A4">
      <w:pPr>
        <w:pStyle w:val="ListParagraph"/>
        <w:numPr>
          <w:ilvl w:val="0"/>
          <w:numId w:val="10"/>
        </w:numPr>
        <w:rPr>
          <w:sz w:val="22"/>
          <w:szCs w:val="22"/>
        </w:rPr>
      </w:pPr>
      <w:r>
        <w:rPr>
          <w:sz w:val="22"/>
          <w:szCs w:val="22"/>
        </w:rPr>
        <w:t>Professor Ron Smith, assessment</w:t>
      </w:r>
      <w:r w:rsidR="00F624A4">
        <w:rPr>
          <w:sz w:val="22"/>
          <w:szCs w:val="22"/>
        </w:rPr>
        <w:t xml:space="preserve"> coordinator, announced that he was still looking for volunteers to head up the a</w:t>
      </w:r>
      <w:r w:rsidR="00BE4F04">
        <w:rPr>
          <w:sz w:val="22"/>
          <w:szCs w:val="22"/>
        </w:rPr>
        <w:t xml:space="preserve">ssessment for Calculus </w:t>
      </w:r>
      <w:r w:rsidR="00F624A4">
        <w:rPr>
          <w:sz w:val="22"/>
          <w:szCs w:val="22"/>
        </w:rPr>
        <w:t xml:space="preserve">III and Differential Equations.  Doug Magomo was volunteered for </w:t>
      </w:r>
      <w:r w:rsidR="00F624A4" w:rsidRPr="00B97537">
        <w:rPr>
          <w:sz w:val="22"/>
          <w:szCs w:val="22"/>
        </w:rPr>
        <w:t>Calculus II</w:t>
      </w:r>
      <w:r w:rsidR="00A2148C" w:rsidRPr="00B97537">
        <w:rPr>
          <w:sz w:val="22"/>
          <w:szCs w:val="22"/>
        </w:rPr>
        <w:t>I</w:t>
      </w:r>
      <w:r w:rsidR="00F624A4">
        <w:rPr>
          <w:sz w:val="22"/>
          <w:szCs w:val="22"/>
        </w:rPr>
        <w:t xml:space="preserve"> and Ivana Ilic volunteered for Differential Equations.  Profess</w:t>
      </w:r>
      <w:r w:rsidR="005915A5">
        <w:rPr>
          <w:sz w:val="22"/>
          <w:szCs w:val="22"/>
        </w:rPr>
        <w:t xml:space="preserve">or Smith shared that Crystal </w:t>
      </w:r>
      <w:proofErr w:type="spellStart"/>
      <w:r w:rsidR="005915A5">
        <w:rPr>
          <w:sz w:val="22"/>
          <w:szCs w:val="22"/>
        </w:rPr>
        <w:t>Reva</w:t>
      </w:r>
      <w:r w:rsidR="00F624A4">
        <w:rPr>
          <w:sz w:val="22"/>
          <w:szCs w:val="22"/>
        </w:rPr>
        <w:t>k</w:t>
      </w:r>
      <w:proofErr w:type="spellEnd"/>
      <w:r w:rsidR="00F624A4">
        <w:rPr>
          <w:sz w:val="22"/>
          <w:szCs w:val="22"/>
        </w:rPr>
        <w:t xml:space="preserve"> was working on getting a </w:t>
      </w:r>
      <w:proofErr w:type="spellStart"/>
      <w:r w:rsidR="00F624A4">
        <w:rPr>
          <w:sz w:val="22"/>
          <w:szCs w:val="22"/>
        </w:rPr>
        <w:t>scantron</w:t>
      </w:r>
      <w:proofErr w:type="spellEnd"/>
      <w:r w:rsidR="00F624A4">
        <w:rPr>
          <w:sz w:val="22"/>
          <w:szCs w:val="22"/>
        </w:rPr>
        <w:t xml:space="preserve"> machine that would work with the green forms and still provide the needed data.  On the topic of common finals, the department will re-use common finals from </w:t>
      </w:r>
      <w:proofErr w:type="gramStart"/>
      <w:r w:rsidR="00F624A4">
        <w:rPr>
          <w:sz w:val="22"/>
          <w:szCs w:val="22"/>
        </w:rPr>
        <w:t>Spring</w:t>
      </w:r>
      <w:proofErr w:type="gramEnd"/>
      <w:r w:rsidR="00F624A4">
        <w:rPr>
          <w:sz w:val="22"/>
          <w:szCs w:val="22"/>
        </w:rPr>
        <w:t xml:space="preserve"> 2014 except for form </w:t>
      </w:r>
      <w:r w:rsidR="00A2148C">
        <w:rPr>
          <w:sz w:val="22"/>
          <w:szCs w:val="22"/>
        </w:rPr>
        <w:t>C</w:t>
      </w:r>
      <w:r w:rsidR="00F624A4">
        <w:rPr>
          <w:sz w:val="22"/>
          <w:szCs w:val="22"/>
        </w:rPr>
        <w:t xml:space="preserve"> in trigonometry.  </w:t>
      </w:r>
    </w:p>
    <w:p w:rsidR="00F624A4" w:rsidRPr="00F624A4" w:rsidRDefault="00F624A4" w:rsidP="00F624A4">
      <w:pPr>
        <w:pStyle w:val="ListParagraph"/>
        <w:rPr>
          <w:sz w:val="22"/>
          <w:szCs w:val="22"/>
        </w:rPr>
      </w:pPr>
    </w:p>
    <w:p w:rsidR="00865767" w:rsidRDefault="00F624A4" w:rsidP="00F624A4">
      <w:pPr>
        <w:pStyle w:val="ListParagraph"/>
        <w:numPr>
          <w:ilvl w:val="0"/>
          <w:numId w:val="10"/>
        </w:numPr>
        <w:rPr>
          <w:sz w:val="22"/>
          <w:szCs w:val="22"/>
        </w:rPr>
      </w:pPr>
      <w:r>
        <w:rPr>
          <w:sz w:val="22"/>
          <w:szCs w:val="22"/>
        </w:rPr>
        <w:t xml:space="preserve">The department needs to make a decision regarding the general education requirements that will be part of the 2015-16 </w:t>
      </w:r>
      <w:proofErr w:type="gramStart"/>
      <w:r>
        <w:rPr>
          <w:sz w:val="22"/>
          <w:szCs w:val="22"/>
        </w:rPr>
        <w:t>catalog</w:t>
      </w:r>
      <w:proofErr w:type="gramEnd"/>
      <w:r>
        <w:rPr>
          <w:sz w:val="22"/>
          <w:szCs w:val="22"/>
        </w:rPr>
        <w:t xml:space="preserve">.  A motion was made (Ransford/Gubitti) to accept the mathematics portion of the general education requirements for the 2015-16 </w:t>
      </w:r>
      <w:proofErr w:type="gramStart"/>
      <w:r>
        <w:rPr>
          <w:sz w:val="22"/>
          <w:szCs w:val="22"/>
        </w:rPr>
        <w:t>catalog</w:t>
      </w:r>
      <w:proofErr w:type="gramEnd"/>
      <w:r>
        <w:rPr>
          <w:sz w:val="22"/>
          <w:szCs w:val="22"/>
        </w:rPr>
        <w:t xml:space="preserve"> as the requirements currently stand.  The motion passed unanimously.</w:t>
      </w:r>
    </w:p>
    <w:p w:rsidR="00F624A4" w:rsidRPr="00F624A4" w:rsidRDefault="00A2148C" w:rsidP="00A2148C">
      <w:pPr>
        <w:pStyle w:val="ListParagraph"/>
        <w:tabs>
          <w:tab w:val="left" w:pos="3825"/>
        </w:tabs>
        <w:rPr>
          <w:sz w:val="22"/>
          <w:szCs w:val="22"/>
        </w:rPr>
      </w:pPr>
      <w:r>
        <w:rPr>
          <w:sz w:val="22"/>
          <w:szCs w:val="22"/>
        </w:rPr>
        <w:tab/>
      </w:r>
    </w:p>
    <w:p w:rsidR="00F624A4" w:rsidRDefault="00063E8D" w:rsidP="00F624A4">
      <w:pPr>
        <w:pStyle w:val="ListParagraph"/>
        <w:numPr>
          <w:ilvl w:val="0"/>
          <w:numId w:val="10"/>
        </w:numPr>
        <w:rPr>
          <w:sz w:val="22"/>
          <w:szCs w:val="22"/>
        </w:rPr>
      </w:pPr>
      <w:r w:rsidRPr="00B97537">
        <w:rPr>
          <w:sz w:val="22"/>
          <w:szCs w:val="22"/>
        </w:rPr>
        <w:t xml:space="preserve">At least two members of the department were asked by students to present an honors section of a class. </w:t>
      </w:r>
      <w:r w:rsidR="00B41412" w:rsidRPr="00B97537">
        <w:rPr>
          <w:sz w:val="22"/>
          <w:szCs w:val="22"/>
        </w:rPr>
        <w:t xml:space="preserve">The requests came as the semester was beginning. In the end, the faculty members declined. Dr. Weir has requested that the department consider offering honors courses in the </w:t>
      </w:r>
      <w:proofErr w:type="gramStart"/>
      <w:r w:rsidR="00B41412" w:rsidRPr="00B97537">
        <w:rPr>
          <w:sz w:val="22"/>
          <w:szCs w:val="22"/>
        </w:rPr>
        <w:t>Spring</w:t>
      </w:r>
      <w:proofErr w:type="gramEnd"/>
      <w:r w:rsidR="00B41412" w:rsidRPr="00B97537">
        <w:rPr>
          <w:sz w:val="22"/>
          <w:szCs w:val="22"/>
        </w:rPr>
        <w:t xml:space="preserve">. There is a September 29 deadline for submitting honors courses for the </w:t>
      </w:r>
      <w:proofErr w:type="gramStart"/>
      <w:r w:rsidR="00B41412" w:rsidRPr="00B97537">
        <w:rPr>
          <w:sz w:val="22"/>
          <w:szCs w:val="22"/>
        </w:rPr>
        <w:t>Spring</w:t>
      </w:r>
      <w:proofErr w:type="gramEnd"/>
      <w:r w:rsidR="00B41412" w:rsidRPr="00B97537">
        <w:rPr>
          <w:sz w:val="22"/>
          <w:szCs w:val="22"/>
        </w:rPr>
        <w:t>.</w:t>
      </w:r>
      <w:r w:rsidR="00B41412">
        <w:rPr>
          <w:sz w:val="22"/>
          <w:szCs w:val="22"/>
        </w:rPr>
        <w:t xml:space="preserve">  </w:t>
      </w:r>
      <w:r>
        <w:rPr>
          <w:sz w:val="22"/>
          <w:szCs w:val="22"/>
        </w:rPr>
        <w:t xml:space="preserve">As the Honors Program has not yet provided guidelines for what would distinguish an honors section of a course from a regular section of a course, and because the feeling was that students do not fully understand what it means to take an honors section, it was decided </w:t>
      </w:r>
      <w:r w:rsidR="00B41412">
        <w:rPr>
          <w:sz w:val="22"/>
          <w:szCs w:val="22"/>
        </w:rPr>
        <w:t xml:space="preserve">to </w:t>
      </w:r>
      <w:r>
        <w:rPr>
          <w:sz w:val="22"/>
          <w:szCs w:val="22"/>
        </w:rPr>
        <w:t xml:space="preserve">not attempt to offer any honors sections for the Spring 2015 semester.  A motion was made (Ransford/Axelrod) to form a committee to do research on the program and content of math honors </w:t>
      </w:r>
      <w:r w:rsidR="00BE4F04">
        <w:rPr>
          <w:sz w:val="22"/>
          <w:szCs w:val="22"/>
        </w:rPr>
        <w:t>courses</w:t>
      </w:r>
      <w:r>
        <w:rPr>
          <w:sz w:val="22"/>
          <w:szCs w:val="22"/>
        </w:rPr>
        <w:t xml:space="preserve"> and to explore developing honors courses in the future in cooperation with the Honors Program.</w:t>
      </w:r>
    </w:p>
    <w:p w:rsidR="00063E8D" w:rsidRPr="00063E8D" w:rsidRDefault="00063E8D" w:rsidP="00063E8D">
      <w:pPr>
        <w:pStyle w:val="ListParagraph"/>
        <w:rPr>
          <w:sz w:val="22"/>
          <w:szCs w:val="22"/>
        </w:rPr>
      </w:pPr>
    </w:p>
    <w:p w:rsidR="00D222A7" w:rsidRDefault="00063E8D" w:rsidP="00063E8D">
      <w:pPr>
        <w:pStyle w:val="ListParagraph"/>
        <w:numPr>
          <w:ilvl w:val="0"/>
          <w:numId w:val="10"/>
        </w:numPr>
        <w:rPr>
          <w:sz w:val="22"/>
          <w:szCs w:val="22"/>
        </w:rPr>
      </w:pPr>
      <w:r>
        <w:rPr>
          <w:sz w:val="22"/>
          <w:szCs w:val="22"/>
        </w:rPr>
        <w:t>The replacement faculty evaluation instrument, replacing the SIR II, was discussed.  The department has the option to add 3 questions specific to our department.  This was tabled until the Oct 3 meeting.</w:t>
      </w:r>
    </w:p>
    <w:p w:rsidR="00063E8D" w:rsidRPr="00063E8D" w:rsidRDefault="00063E8D" w:rsidP="00063E8D">
      <w:pPr>
        <w:pStyle w:val="ListParagraph"/>
        <w:rPr>
          <w:sz w:val="22"/>
          <w:szCs w:val="22"/>
        </w:rPr>
      </w:pPr>
    </w:p>
    <w:p w:rsidR="00063E8D" w:rsidRPr="00063E8D" w:rsidRDefault="00063E8D" w:rsidP="00063E8D">
      <w:pPr>
        <w:pStyle w:val="ListParagraph"/>
        <w:numPr>
          <w:ilvl w:val="0"/>
          <w:numId w:val="10"/>
        </w:numPr>
        <w:rPr>
          <w:sz w:val="22"/>
          <w:szCs w:val="22"/>
        </w:rPr>
      </w:pPr>
      <w:r>
        <w:rPr>
          <w:sz w:val="22"/>
          <w:szCs w:val="22"/>
        </w:rPr>
        <w:lastRenderedPageBreak/>
        <w:t xml:space="preserve">Dr. Koupelis shared that there would be no rollover of </w:t>
      </w:r>
      <w:r w:rsidR="00BE4F04">
        <w:rPr>
          <w:sz w:val="22"/>
          <w:szCs w:val="22"/>
        </w:rPr>
        <w:t>spring</w:t>
      </w:r>
      <w:r>
        <w:rPr>
          <w:sz w:val="22"/>
          <w:szCs w:val="22"/>
        </w:rPr>
        <w:t xml:space="preserve"> classes, and that the schedule will be built using soft</w:t>
      </w:r>
      <w:r w:rsidR="005915A5">
        <w:rPr>
          <w:sz w:val="22"/>
          <w:szCs w:val="22"/>
        </w:rPr>
        <w:t>ware that is supposed to maximize</w:t>
      </w:r>
      <w:r>
        <w:rPr>
          <w:sz w:val="22"/>
          <w:szCs w:val="22"/>
        </w:rPr>
        <w:t xml:space="preserve"> the use of classroom space.  He requested that faculty be patient with the process.</w:t>
      </w:r>
    </w:p>
    <w:p w:rsidR="00D222A7" w:rsidRDefault="00D222A7" w:rsidP="00D222A7">
      <w:pPr>
        <w:pStyle w:val="ListParagraph"/>
        <w:ind w:left="1440"/>
        <w:rPr>
          <w:sz w:val="22"/>
          <w:szCs w:val="22"/>
        </w:rPr>
      </w:pPr>
    </w:p>
    <w:p w:rsidR="003C2543" w:rsidRDefault="003C2543" w:rsidP="00D222A7">
      <w:pPr>
        <w:pStyle w:val="ListParagraph"/>
        <w:ind w:left="1440"/>
        <w:rPr>
          <w:sz w:val="22"/>
          <w:szCs w:val="22"/>
        </w:rPr>
      </w:pPr>
    </w:p>
    <w:p w:rsidR="003C2543" w:rsidRDefault="003C2543" w:rsidP="003C2543">
      <w:pPr>
        <w:pStyle w:val="ListParagraph"/>
        <w:numPr>
          <w:ilvl w:val="0"/>
          <w:numId w:val="10"/>
        </w:numPr>
        <w:rPr>
          <w:sz w:val="22"/>
          <w:szCs w:val="22"/>
        </w:rPr>
      </w:pPr>
      <w:r>
        <w:rPr>
          <w:sz w:val="22"/>
          <w:szCs w:val="22"/>
        </w:rPr>
        <w:t>Professor Lewin requested that individuals interested in remaining or becoming course coordinators notify her of their interest right away.</w:t>
      </w:r>
    </w:p>
    <w:p w:rsidR="003C2543" w:rsidRDefault="003C2543" w:rsidP="003C2543">
      <w:pPr>
        <w:pStyle w:val="ListParagraph"/>
        <w:ind w:left="1440"/>
        <w:rPr>
          <w:sz w:val="22"/>
          <w:szCs w:val="22"/>
        </w:rPr>
      </w:pPr>
    </w:p>
    <w:p w:rsidR="003C2543" w:rsidRPr="003C2543" w:rsidRDefault="003C2543" w:rsidP="003C2543">
      <w:pPr>
        <w:pStyle w:val="ListParagraph"/>
        <w:numPr>
          <w:ilvl w:val="0"/>
          <w:numId w:val="10"/>
        </w:numPr>
        <w:rPr>
          <w:sz w:val="22"/>
          <w:szCs w:val="22"/>
        </w:rPr>
      </w:pPr>
      <w:r>
        <w:rPr>
          <w:sz w:val="22"/>
          <w:szCs w:val="22"/>
        </w:rPr>
        <w:t>A search committee needs to be formed as 4 positions will be advertised.  Two positions will be on Lee (Thomas Edison campus) and two on Collier.  One committee will be formed.  Professor Lewin asked for volunteers to contact her.  Professor Baker volunteered to serve as a representative from Collier campus.</w:t>
      </w:r>
    </w:p>
    <w:p w:rsidR="005C2DF8" w:rsidRDefault="005C2DF8" w:rsidP="005C2DF8">
      <w:pPr>
        <w:pStyle w:val="ListParagraph"/>
        <w:ind w:left="1440"/>
        <w:rPr>
          <w:sz w:val="22"/>
          <w:szCs w:val="22"/>
        </w:rPr>
      </w:pPr>
    </w:p>
    <w:p w:rsidR="00865767" w:rsidRDefault="003C2543" w:rsidP="003C2543">
      <w:pPr>
        <w:pStyle w:val="ListParagraph"/>
        <w:numPr>
          <w:ilvl w:val="0"/>
          <w:numId w:val="10"/>
        </w:numPr>
        <w:rPr>
          <w:sz w:val="22"/>
          <w:szCs w:val="22"/>
        </w:rPr>
      </w:pPr>
      <w:r>
        <w:rPr>
          <w:sz w:val="22"/>
          <w:szCs w:val="22"/>
        </w:rPr>
        <w:t>Professor Lewin reminded faculty that they need to prepare a Learning Outcome Goal (or LOG</w:t>
      </w:r>
      <w:r w:rsidR="00BE4F04">
        <w:rPr>
          <w:sz w:val="22"/>
          <w:szCs w:val="22"/>
        </w:rPr>
        <w:t>) to</w:t>
      </w:r>
      <w:r>
        <w:rPr>
          <w:sz w:val="22"/>
          <w:szCs w:val="22"/>
        </w:rPr>
        <w:t xml:space="preserve"> present to Dr. Koupelis along with Appendix </w:t>
      </w:r>
      <w:proofErr w:type="gramStart"/>
      <w:r>
        <w:rPr>
          <w:sz w:val="22"/>
          <w:szCs w:val="22"/>
        </w:rPr>
        <w:t>A</w:t>
      </w:r>
      <w:proofErr w:type="gramEnd"/>
      <w:r>
        <w:rPr>
          <w:sz w:val="22"/>
          <w:szCs w:val="22"/>
        </w:rPr>
        <w:t xml:space="preserve"> forms.  The community of practice which had met earlier in the day spent time discussing LOG’s.  The instructors who teach MAT 0057 will meet to discuss finding a LOG specific to that course.</w:t>
      </w:r>
    </w:p>
    <w:p w:rsidR="003C2543" w:rsidRPr="003C2543" w:rsidRDefault="003C2543" w:rsidP="003C2543">
      <w:pPr>
        <w:pStyle w:val="ListParagraph"/>
        <w:rPr>
          <w:sz w:val="22"/>
          <w:szCs w:val="22"/>
        </w:rPr>
      </w:pPr>
    </w:p>
    <w:p w:rsidR="003C2543" w:rsidRDefault="003C2543" w:rsidP="003C2543">
      <w:pPr>
        <w:pStyle w:val="ListParagraph"/>
        <w:numPr>
          <w:ilvl w:val="0"/>
          <w:numId w:val="10"/>
        </w:numPr>
        <w:rPr>
          <w:sz w:val="22"/>
          <w:szCs w:val="22"/>
        </w:rPr>
      </w:pPr>
      <w:r>
        <w:rPr>
          <w:sz w:val="22"/>
          <w:szCs w:val="22"/>
        </w:rPr>
        <w:t>Professor Lewin had distributed copies of last year’s unit plan and what had been place</w:t>
      </w:r>
      <w:r w:rsidR="005915A5">
        <w:rPr>
          <w:sz w:val="22"/>
          <w:szCs w:val="22"/>
        </w:rPr>
        <w:t>d</w:t>
      </w:r>
      <w:bookmarkStart w:id="0" w:name="_GoBack"/>
      <w:bookmarkEnd w:id="0"/>
      <w:r>
        <w:rPr>
          <w:sz w:val="22"/>
          <w:szCs w:val="22"/>
        </w:rPr>
        <w:t xml:space="preserve"> on this year’s unit plan.  Other items were discussed which could be placed on this year’s unit plan. It was agreed that we drop from the unit plan the STEM expo and support for underprepared MAT 1033 students. </w:t>
      </w:r>
    </w:p>
    <w:p w:rsidR="009A6FFA" w:rsidRPr="009A6FFA" w:rsidRDefault="009A6FFA" w:rsidP="009A6FFA">
      <w:pPr>
        <w:pStyle w:val="ListParagraph"/>
        <w:rPr>
          <w:sz w:val="22"/>
          <w:szCs w:val="22"/>
        </w:rPr>
      </w:pPr>
    </w:p>
    <w:p w:rsidR="009A6FFA" w:rsidRDefault="009A6FFA" w:rsidP="009A6FFA">
      <w:pPr>
        <w:pStyle w:val="ListParagraph"/>
        <w:ind w:left="1440"/>
        <w:rPr>
          <w:sz w:val="22"/>
          <w:szCs w:val="22"/>
        </w:rPr>
      </w:pPr>
      <w:r>
        <w:rPr>
          <w:sz w:val="22"/>
          <w:szCs w:val="22"/>
        </w:rPr>
        <w:t xml:space="preserve">A motion (Ransford/Zamor) was made to include in the unit plan the development of a faculty mentoring program. Motion was passed with 28 yes, 2 no, 0 abstain.  </w:t>
      </w:r>
    </w:p>
    <w:p w:rsidR="009A6FFA" w:rsidRDefault="009A6FFA" w:rsidP="009A6FFA">
      <w:pPr>
        <w:pStyle w:val="ListParagraph"/>
        <w:ind w:left="1440"/>
        <w:rPr>
          <w:sz w:val="22"/>
          <w:szCs w:val="22"/>
        </w:rPr>
      </w:pPr>
    </w:p>
    <w:p w:rsidR="009A6FFA" w:rsidRPr="00B97537" w:rsidRDefault="009A6FFA" w:rsidP="00B97537">
      <w:pPr>
        <w:pStyle w:val="ListParagraph"/>
        <w:ind w:left="1440"/>
        <w:rPr>
          <w:sz w:val="22"/>
          <w:szCs w:val="22"/>
        </w:rPr>
      </w:pPr>
      <w:r>
        <w:rPr>
          <w:sz w:val="22"/>
          <w:szCs w:val="22"/>
        </w:rPr>
        <w:t xml:space="preserve">A second motion (Garrett/Newell) was made to include in the unit plan scheduling meetings with faculty from other departments and disciplines to see if the math courses are meeting the needs of </w:t>
      </w:r>
      <w:r w:rsidR="00B97537">
        <w:rPr>
          <w:sz w:val="22"/>
          <w:szCs w:val="22"/>
        </w:rPr>
        <w:t xml:space="preserve">their programs and students. </w:t>
      </w:r>
      <w:r w:rsidR="00B97537" w:rsidRPr="00B97537">
        <w:rPr>
          <w:sz w:val="22"/>
          <w:szCs w:val="22"/>
        </w:rPr>
        <w:t>The vote was unanimous</w:t>
      </w:r>
    </w:p>
    <w:p w:rsidR="00B97537" w:rsidRPr="00B97537" w:rsidRDefault="00B97537" w:rsidP="009A6FFA">
      <w:pPr>
        <w:pStyle w:val="ListParagraph"/>
        <w:ind w:left="1440"/>
        <w:rPr>
          <w:sz w:val="22"/>
          <w:szCs w:val="22"/>
        </w:rPr>
      </w:pPr>
    </w:p>
    <w:p w:rsidR="009A6FFA" w:rsidRDefault="009A6FFA" w:rsidP="009A6FFA">
      <w:pPr>
        <w:pStyle w:val="ListParagraph"/>
        <w:numPr>
          <w:ilvl w:val="0"/>
          <w:numId w:val="10"/>
        </w:numPr>
        <w:rPr>
          <w:sz w:val="22"/>
          <w:szCs w:val="22"/>
        </w:rPr>
      </w:pPr>
      <w:r>
        <w:rPr>
          <w:sz w:val="22"/>
          <w:szCs w:val="22"/>
        </w:rPr>
        <w:t>Professor Lewin had distributed a copy of the MAT 1033 bypass document with changes which reflected the new courses of MAT 0057 and MAT1100.  A motion was made (Eggleston/Newell) to accept the document as presented.  Motion was passed with 29 yes, 1 no, 0 abstain.</w:t>
      </w:r>
    </w:p>
    <w:p w:rsidR="009A6FFA" w:rsidRDefault="009A6FFA" w:rsidP="009A6FFA">
      <w:pPr>
        <w:pStyle w:val="ListParagraph"/>
        <w:ind w:left="1440"/>
        <w:rPr>
          <w:sz w:val="22"/>
          <w:szCs w:val="22"/>
        </w:rPr>
      </w:pPr>
    </w:p>
    <w:p w:rsidR="009A6FFA" w:rsidRDefault="009A6FFA" w:rsidP="009A6FFA">
      <w:pPr>
        <w:pStyle w:val="ListParagraph"/>
        <w:ind w:left="1440"/>
        <w:rPr>
          <w:sz w:val="22"/>
          <w:szCs w:val="22"/>
        </w:rPr>
      </w:pPr>
      <w:r>
        <w:rPr>
          <w:sz w:val="22"/>
          <w:szCs w:val="22"/>
        </w:rPr>
        <w:t>The department will consider at the October meeting how to handle students who have completed MAT 1100 and then wish to re-enter the STEM track courses.</w:t>
      </w:r>
    </w:p>
    <w:p w:rsidR="009A6FFA" w:rsidRDefault="009A6FFA" w:rsidP="009A6FFA">
      <w:pPr>
        <w:pStyle w:val="ListParagraph"/>
        <w:ind w:left="1440"/>
        <w:rPr>
          <w:sz w:val="22"/>
          <w:szCs w:val="22"/>
        </w:rPr>
      </w:pPr>
    </w:p>
    <w:p w:rsidR="009A6FFA" w:rsidRDefault="009A6FFA" w:rsidP="009A6FFA">
      <w:pPr>
        <w:pStyle w:val="ListParagraph"/>
        <w:numPr>
          <w:ilvl w:val="0"/>
          <w:numId w:val="10"/>
        </w:numPr>
        <w:rPr>
          <w:sz w:val="22"/>
          <w:szCs w:val="22"/>
        </w:rPr>
      </w:pPr>
      <w:r>
        <w:rPr>
          <w:sz w:val="22"/>
          <w:szCs w:val="22"/>
        </w:rPr>
        <w:t>Discussi</w:t>
      </w:r>
      <w:r w:rsidR="00BE4F04">
        <w:rPr>
          <w:sz w:val="22"/>
          <w:szCs w:val="22"/>
        </w:rPr>
        <w:t xml:space="preserve">on was held on granting access to Calculus I to students who </w:t>
      </w:r>
      <w:proofErr w:type="gramStart"/>
      <w:r w:rsidR="00BE4F04">
        <w:rPr>
          <w:sz w:val="22"/>
          <w:szCs w:val="22"/>
        </w:rPr>
        <w:t>had  successfully</w:t>
      </w:r>
      <w:proofErr w:type="gramEnd"/>
      <w:r w:rsidR="00BE4F04">
        <w:rPr>
          <w:sz w:val="22"/>
          <w:szCs w:val="22"/>
        </w:rPr>
        <w:t xml:space="preserve"> completed </w:t>
      </w:r>
      <w:r>
        <w:rPr>
          <w:sz w:val="22"/>
          <w:szCs w:val="22"/>
        </w:rPr>
        <w:t xml:space="preserve">the CLEP </w:t>
      </w:r>
      <w:proofErr w:type="spellStart"/>
      <w:r>
        <w:rPr>
          <w:sz w:val="22"/>
          <w:szCs w:val="22"/>
        </w:rPr>
        <w:t>Precalculus</w:t>
      </w:r>
      <w:proofErr w:type="spellEnd"/>
      <w:r>
        <w:rPr>
          <w:sz w:val="22"/>
          <w:szCs w:val="22"/>
        </w:rPr>
        <w:t xml:space="preserve"> test.  It was agreed to table the discussion until the October meeting.</w:t>
      </w:r>
    </w:p>
    <w:p w:rsidR="009A6FFA" w:rsidRDefault="009A6FFA" w:rsidP="009A6FFA">
      <w:pPr>
        <w:pStyle w:val="ListParagraph"/>
        <w:ind w:left="1440"/>
        <w:rPr>
          <w:sz w:val="22"/>
          <w:szCs w:val="22"/>
        </w:rPr>
      </w:pPr>
    </w:p>
    <w:p w:rsidR="009A6FFA" w:rsidRDefault="009773B6" w:rsidP="009A6FFA">
      <w:pPr>
        <w:pStyle w:val="ListParagraph"/>
        <w:numPr>
          <w:ilvl w:val="0"/>
          <w:numId w:val="10"/>
        </w:numPr>
        <w:rPr>
          <w:sz w:val="22"/>
          <w:szCs w:val="22"/>
        </w:rPr>
      </w:pPr>
      <w:r>
        <w:rPr>
          <w:sz w:val="22"/>
          <w:szCs w:val="22"/>
        </w:rPr>
        <w:t>T</w:t>
      </w:r>
      <w:r w:rsidR="009A6FFA">
        <w:rPr>
          <w:sz w:val="22"/>
          <w:szCs w:val="22"/>
        </w:rPr>
        <w:t xml:space="preserve">he topic of standardizing more of the department syllabi was initiated.  Professor Lewin reminded members of the department that as department chair she has been given the responsibility of approving all syllabi.  Professor Ransford volunteered to chair a subcommittee to begin to look into </w:t>
      </w:r>
      <w:r w:rsidR="00BE4F04">
        <w:rPr>
          <w:sz w:val="22"/>
          <w:szCs w:val="22"/>
        </w:rPr>
        <w:t>the topic of some standardization of grading and course requirements.  The topic will be revisited during the October meeting.</w:t>
      </w:r>
    </w:p>
    <w:p w:rsidR="00BE4F04" w:rsidRPr="00BE4F04" w:rsidRDefault="00BE4F04" w:rsidP="00BE4F04">
      <w:pPr>
        <w:pStyle w:val="ListParagraph"/>
        <w:rPr>
          <w:sz w:val="22"/>
          <w:szCs w:val="22"/>
        </w:rPr>
      </w:pPr>
    </w:p>
    <w:p w:rsidR="00BE4F04" w:rsidRDefault="00BE4F04" w:rsidP="009A6FFA">
      <w:pPr>
        <w:pStyle w:val="ListParagraph"/>
        <w:numPr>
          <w:ilvl w:val="0"/>
          <w:numId w:val="10"/>
        </w:numPr>
        <w:rPr>
          <w:sz w:val="22"/>
          <w:szCs w:val="22"/>
        </w:rPr>
      </w:pPr>
      <w:r>
        <w:rPr>
          <w:sz w:val="22"/>
          <w:szCs w:val="22"/>
        </w:rPr>
        <w:t>The final agenda item, textbooks for libraries was tabled until October due to the lateness of the hour.</w:t>
      </w:r>
    </w:p>
    <w:p w:rsidR="00BE4F04" w:rsidRPr="00BE4F04" w:rsidRDefault="00BE4F04" w:rsidP="00BE4F04">
      <w:pPr>
        <w:pStyle w:val="ListParagraph"/>
        <w:rPr>
          <w:sz w:val="22"/>
          <w:szCs w:val="22"/>
        </w:rPr>
      </w:pPr>
    </w:p>
    <w:p w:rsidR="00BE4F04" w:rsidRPr="009A6FFA" w:rsidRDefault="00BE4F04" w:rsidP="009A6FFA">
      <w:pPr>
        <w:pStyle w:val="ListParagraph"/>
        <w:numPr>
          <w:ilvl w:val="0"/>
          <w:numId w:val="10"/>
        </w:numPr>
        <w:rPr>
          <w:sz w:val="22"/>
          <w:szCs w:val="22"/>
        </w:rPr>
      </w:pPr>
      <w:r>
        <w:rPr>
          <w:sz w:val="22"/>
          <w:szCs w:val="22"/>
        </w:rPr>
        <w:t>The meeting was adjourned at 4:40 pm</w:t>
      </w:r>
    </w:p>
    <w:p w:rsidR="009A6FFA" w:rsidRDefault="009A6FFA" w:rsidP="009A6FFA">
      <w:pPr>
        <w:pStyle w:val="ListParagraph"/>
        <w:ind w:left="1440"/>
        <w:rPr>
          <w:sz w:val="22"/>
          <w:szCs w:val="22"/>
        </w:rPr>
      </w:pPr>
    </w:p>
    <w:p w:rsidR="009A6FFA" w:rsidRDefault="009A6FFA" w:rsidP="009A6FFA">
      <w:pPr>
        <w:pStyle w:val="ListParagraph"/>
        <w:ind w:left="1440"/>
        <w:rPr>
          <w:sz w:val="22"/>
          <w:szCs w:val="22"/>
        </w:rPr>
      </w:pPr>
    </w:p>
    <w:p w:rsidR="009A6FFA" w:rsidRDefault="009A6FFA" w:rsidP="009A6FFA">
      <w:pPr>
        <w:pStyle w:val="ListParagraph"/>
        <w:ind w:left="1440"/>
        <w:rPr>
          <w:sz w:val="22"/>
          <w:szCs w:val="22"/>
        </w:rPr>
      </w:pPr>
    </w:p>
    <w:p w:rsidR="009A6FFA" w:rsidRPr="003C2543" w:rsidRDefault="009A6FFA" w:rsidP="009A6FFA">
      <w:pPr>
        <w:pStyle w:val="ListParagraph"/>
        <w:ind w:left="1440"/>
        <w:rPr>
          <w:sz w:val="22"/>
          <w:szCs w:val="22"/>
        </w:rPr>
      </w:pPr>
    </w:p>
    <w:p w:rsidR="00865767" w:rsidRPr="0032254F" w:rsidRDefault="00865767" w:rsidP="00BC7796">
      <w:pPr>
        <w:pStyle w:val="ListParagraph"/>
        <w:ind w:left="1440"/>
        <w:rPr>
          <w:sz w:val="22"/>
          <w:szCs w:val="22"/>
        </w:rPr>
      </w:pPr>
    </w:p>
    <w:p w:rsidR="0032254F" w:rsidRDefault="0032254F" w:rsidP="0032254F">
      <w:pPr>
        <w:pStyle w:val="ListParagraph"/>
        <w:rPr>
          <w:sz w:val="22"/>
          <w:szCs w:val="22"/>
        </w:rPr>
      </w:pPr>
    </w:p>
    <w:p w:rsidR="009905DC" w:rsidRDefault="009905DC" w:rsidP="003E4049">
      <w:pPr>
        <w:jc w:val="right"/>
        <w:rPr>
          <w:sz w:val="20"/>
          <w:szCs w:val="20"/>
        </w:rPr>
      </w:pPr>
    </w:p>
    <w:sectPr w:rsidR="009905DC" w:rsidSect="00794F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64" w:rsidRDefault="004F1864" w:rsidP="00963BF1">
      <w:r>
        <w:separator/>
      </w:r>
    </w:p>
  </w:endnote>
  <w:endnote w:type="continuationSeparator" w:id="0">
    <w:p w:rsidR="004F1864" w:rsidRDefault="004F1864"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64" w:rsidRDefault="004F1864" w:rsidP="00963BF1">
      <w:r>
        <w:separator/>
      </w:r>
    </w:p>
  </w:footnote>
  <w:footnote w:type="continuationSeparator" w:id="0">
    <w:p w:rsidR="004F1864" w:rsidRDefault="004F1864"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EB4516F"/>
    <w:multiLevelType w:val="hybridMultilevel"/>
    <w:tmpl w:val="5A8054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4"/>
  </w:num>
  <w:num w:numId="5">
    <w:abstractNumId w:val="3"/>
  </w:num>
  <w:num w:numId="6">
    <w:abstractNumId w:val="7"/>
  </w:num>
  <w:num w:numId="7">
    <w:abstractNumId w:val="6"/>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61878"/>
    <w:rsid w:val="000639C5"/>
    <w:rsid w:val="00063E8D"/>
    <w:rsid w:val="00067FF6"/>
    <w:rsid w:val="0008740A"/>
    <w:rsid w:val="000D55D0"/>
    <w:rsid w:val="00103487"/>
    <w:rsid w:val="001176D2"/>
    <w:rsid w:val="0013493B"/>
    <w:rsid w:val="00145D8B"/>
    <w:rsid w:val="001969BB"/>
    <w:rsid w:val="001F6F95"/>
    <w:rsid w:val="00240521"/>
    <w:rsid w:val="00241149"/>
    <w:rsid w:val="00242D62"/>
    <w:rsid w:val="00243C8C"/>
    <w:rsid w:val="002A010B"/>
    <w:rsid w:val="002B3CE3"/>
    <w:rsid w:val="002C028C"/>
    <w:rsid w:val="002E6606"/>
    <w:rsid w:val="00303360"/>
    <w:rsid w:val="00306913"/>
    <w:rsid w:val="00307B6C"/>
    <w:rsid w:val="0032254F"/>
    <w:rsid w:val="00331884"/>
    <w:rsid w:val="0036472A"/>
    <w:rsid w:val="00381927"/>
    <w:rsid w:val="003851FF"/>
    <w:rsid w:val="003C2543"/>
    <w:rsid w:val="003E4049"/>
    <w:rsid w:val="003F6410"/>
    <w:rsid w:val="004978C9"/>
    <w:rsid w:val="004E3E52"/>
    <w:rsid w:val="004E4556"/>
    <w:rsid w:val="004F1864"/>
    <w:rsid w:val="0051237E"/>
    <w:rsid w:val="0051429C"/>
    <w:rsid w:val="00534C35"/>
    <w:rsid w:val="00551F9F"/>
    <w:rsid w:val="0055404D"/>
    <w:rsid w:val="0056694A"/>
    <w:rsid w:val="005915A5"/>
    <w:rsid w:val="005A12C4"/>
    <w:rsid w:val="005B0A89"/>
    <w:rsid w:val="005C2DF8"/>
    <w:rsid w:val="005F773E"/>
    <w:rsid w:val="0062618D"/>
    <w:rsid w:val="00642223"/>
    <w:rsid w:val="00683C8F"/>
    <w:rsid w:val="006B38E6"/>
    <w:rsid w:val="006D661B"/>
    <w:rsid w:val="0070010B"/>
    <w:rsid w:val="0072120D"/>
    <w:rsid w:val="0073259F"/>
    <w:rsid w:val="007459F8"/>
    <w:rsid w:val="0078597A"/>
    <w:rsid w:val="00785FD8"/>
    <w:rsid w:val="00794FF2"/>
    <w:rsid w:val="007A4A0E"/>
    <w:rsid w:val="007E6432"/>
    <w:rsid w:val="007F632B"/>
    <w:rsid w:val="008316C4"/>
    <w:rsid w:val="00865767"/>
    <w:rsid w:val="008851CA"/>
    <w:rsid w:val="008A2F71"/>
    <w:rsid w:val="008A7E83"/>
    <w:rsid w:val="008B52C5"/>
    <w:rsid w:val="008D3D93"/>
    <w:rsid w:val="008F14FE"/>
    <w:rsid w:val="00904CC8"/>
    <w:rsid w:val="00925A8C"/>
    <w:rsid w:val="00933217"/>
    <w:rsid w:val="00963BF1"/>
    <w:rsid w:val="009652A0"/>
    <w:rsid w:val="009773B6"/>
    <w:rsid w:val="00985FF9"/>
    <w:rsid w:val="009875E2"/>
    <w:rsid w:val="009905DC"/>
    <w:rsid w:val="009A6FFA"/>
    <w:rsid w:val="009E5389"/>
    <w:rsid w:val="009E7BD4"/>
    <w:rsid w:val="00A00FBB"/>
    <w:rsid w:val="00A02D7D"/>
    <w:rsid w:val="00A143A6"/>
    <w:rsid w:val="00A2148C"/>
    <w:rsid w:val="00A3698E"/>
    <w:rsid w:val="00A4453D"/>
    <w:rsid w:val="00A963C7"/>
    <w:rsid w:val="00AE5D8F"/>
    <w:rsid w:val="00B41412"/>
    <w:rsid w:val="00B70776"/>
    <w:rsid w:val="00B97537"/>
    <w:rsid w:val="00BC7796"/>
    <w:rsid w:val="00BE4F04"/>
    <w:rsid w:val="00BE5315"/>
    <w:rsid w:val="00C168CD"/>
    <w:rsid w:val="00C24C62"/>
    <w:rsid w:val="00CA6F61"/>
    <w:rsid w:val="00CB6275"/>
    <w:rsid w:val="00CC16D8"/>
    <w:rsid w:val="00CD0A3F"/>
    <w:rsid w:val="00CE01E0"/>
    <w:rsid w:val="00D222A7"/>
    <w:rsid w:val="00D509EA"/>
    <w:rsid w:val="00D84A1A"/>
    <w:rsid w:val="00DB0B3E"/>
    <w:rsid w:val="00DB67CF"/>
    <w:rsid w:val="00DD43D4"/>
    <w:rsid w:val="00E036FC"/>
    <w:rsid w:val="00E07168"/>
    <w:rsid w:val="00E62874"/>
    <w:rsid w:val="00E66729"/>
    <w:rsid w:val="00E76353"/>
    <w:rsid w:val="00E86485"/>
    <w:rsid w:val="00F04CA7"/>
    <w:rsid w:val="00F16A43"/>
    <w:rsid w:val="00F31CAA"/>
    <w:rsid w:val="00F32CCF"/>
    <w:rsid w:val="00F50242"/>
    <w:rsid w:val="00F601B5"/>
    <w:rsid w:val="00F624A4"/>
    <w:rsid w:val="00F711F3"/>
    <w:rsid w:val="00FA36B4"/>
    <w:rsid w:val="00FA4271"/>
    <w:rsid w:val="00FB2C4B"/>
    <w:rsid w:val="00FD07EF"/>
    <w:rsid w:val="00FD6372"/>
    <w:rsid w:val="00FE4527"/>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Candace</cp:lastModifiedBy>
  <cp:revision>3</cp:revision>
  <cp:lastPrinted>2012-08-14T13:25:00Z</cp:lastPrinted>
  <dcterms:created xsi:type="dcterms:W3CDTF">2014-09-18T16:56:00Z</dcterms:created>
  <dcterms:modified xsi:type="dcterms:W3CDTF">2014-10-03T23:03:00Z</dcterms:modified>
</cp:coreProperties>
</file>