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BC168E" w:rsidRDefault="00FB1F41">
      <w:pPr>
        <w:rPr>
          <w:rFonts w:ascii="Times New Roman" w:hAnsi="Times New Roman" w:cs="Times New Roman"/>
        </w:rPr>
      </w:pPr>
    </w:p>
    <w:p w:rsidR="00143CF4" w:rsidRPr="00BC168E" w:rsidRDefault="00143CF4">
      <w:pPr>
        <w:contextualSpacing/>
        <w:rPr>
          <w:rFonts w:ascii="Times New Roman" w:hAnsi="Times New Roman" w:cs="Times New Roman"/>
          <w:b/>
        </w:rPr>
      </w:pPr>
      <w:r w:rsidRPr="00BC168E">
        <w:rPr>
          <w:rFonts w:ascii="Times New Roman" w:hAnsi="Times New Roman" w:cs="Times New Roman"/>
          <w:b/>
        </w:rPr>
        <w:t xml:space="preserve">This proposal is only for catalog page updates and NOT in lieu of a </w:t>
      </w:r>
      <w:r w:rsidRPr="00BC168E">
        <w:rPr>
          <w:rFonts w:ascii="Times New Roman" w:hAnsi="Times New Roman" w:cs="Times New Roman"/>
          <w:b/>
          <w:i/>
        </w:rPr>
        <w:t>Change of Program or Certificate Proposal</w:t>
      </w:r>
      <w:r w:rsidRPr="00BC168E">
        <w:rPr>
          <w:rFonts w:ascii="Times New Roman" w:hAnsi="Times New Roman" w:cs="Times New Roman"/>
          <w:b/>
        </w:rPr>
        <w:t xml:space="preserve"> or for a </w:t>
      </w:r>
      <w:r w:rsidRPr="00BC168E">
        <w:rPr>
          <w:rFonts w:ascii="Times New Roman" w:hAnsi="Times New Roman" w:cs="Times New Roman"/>
          <w:b/>
          <w:i/>
        </w:rPr>
        <w:t>New Program or Certificate Proposal.</w:t>
      </w:r>
    </w:p>
    <w:p w:rsidR="00143CF4" w:rsidRPr="00BC168E" w:rsidRDefault="00143CF4">
      <w:pPr>
        <w:contextualSpacing/>
        <w:rPr>
          <w:rFonts w:ascii="Times New Roman" w:hAnsi="Times New Roman" w:cs="Times New Roman"/>
          <w:b/>
          <w:i/>
        </w:rPr>
      </w:pPr>
    </w:p>
    <w:p w:rsidR="00B94F17" w:rsidRPr="00BC168E" w:rsidRDefault="00B94F17">
      <w:pPr>
        <w:contextualSpacing/>
        <w:rPr>
          <w:rFonts w:ascii="Times New Roman" w:hAnsi="Times New Roman" w:cs="Times New Roman"/>
          <w:i/>
        </w:rPr>
      </w:pPr>
      <w:r w:rsidRPr="00BC168E">
        <w:rPr>
          <w:rFonts w:ascii="Times New Roman" w:hAnsi="Times New Roman" w:cs="Times New Roman"/>
          <w:b/>
          <w:i/>
        </w:rPr>
        <w:t>Note required information:</w:t>
      </w:r>
      <w:r w:rsidRPr="00BC168E">
        <w:rPr>
          <w:rFonts w:ascii="Times New Roman" w:hAnsi="Times New Roman" w:cs="Times New Roman"/>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BC168E">
        <w:rPr>
          <w:rFonts w:ascii="Times New Roman" w:hAnsi="Times New Roman" w:cs="Times New Roman"/>
          <w:i/>
        </w:rPr>
        <w:t>catalog</w:t>
      </w:r>
      <w:proofErr w:type="gramEnd"/>
      <w:r w:rsidRPr="00BC168E">
        <w:rPr>
          <w:rFonts w:ascii="Times New Roman" w:hAnsi="Times New Roman" w:cs="Times New Roman"/>
          <w:i/>
        </w:rPr>
        <w:t xml:space="preserve"> must be documented.  Note before completing this proposal that all new courses and current prerequisite, corequisite, core, or elective courses changes must have already been reviewed </w:t>
      </w:r>
      <w:r w:rsidR="00143CF4" w:rsidRPr="00BC168E">
        <w:rPr>
          <w:rFonts w:ascii="Times New Roman" w:hAnsi="Times New Roman" w:cs="Times New Roman"/>
          <w:i/>
        </w:rPr>
        <w:t>(or submitted for the same meeting) b</w:t>
      </w:r>
      <w:r w:rsidRPr="00BC168E">
        <w:rPr>
          <w:rFonts w:ascii="Times New Roman" w:hAnsi="Times New Roman" w:cs="Times New Roman"/>
          <w:i/>
        </w:rPr>
        <w:t xml:space="preserve">y the Curriculum Committee and approved by the Provost and Vice President of Academic Affairs.  The Track Changes feature in Word must be used to illustrate all changes to the catalog page. </w:t>
      </w:r>
    </w:p>
    <w:p w:rsidR="00B94F17" w:rsidRPr="00BC168E" w:rsidRDefault="00B94F17">
      <w:pPr>
        <w:contextualSpacing/>
        <w:rPr>
          <w:rFonts w:ascii="Times New Roman" w:hAnsi="Times New Roman" w:cs="Times New Roman"/>
          <w:i/>
        </w:rPr>
      </w:pPr>
    </w:p>
    <w:tbl>
      <w:tblPr>
        <w:tblStyle w:val="TableGrid"/>
        <w:tblW w:w="0" w:type="auto"/>
        <w:tblLook w:val="04A0" w:firstRow="1" w:lastRow="0" w:firstColumn="1" w:lastColumn="0" w:noHBand="0" w:noVBand="1"/>
      </w:tblPr>
      <w:tblGrid>
        <w:gridCol w:w="3978"/>
        <w:gridCol w:w="5598"/>
      </w:tblGrid>
      <w:tr w:rsidR="00B24563" w:rsidRPr="00BC168E" w:rsidTr="00B24563">
        <w:tc>
          <w:tcPr>
            <w:tcW w:w="3978" w:type="dxa"/>
          </w:tcPr>
          <w:p w:rsidR="00B24563" w:rsidRPr="00BC168E" w:rsidRDefault="00B24563" w:rsidP="00B24563">
            <w:pPr>
              <w:spacing w:line="360" w:lineRule="auto"/>
              <w:rPr>
                <w:rFonts w:ascii="Times New Roman" w:hAnsi="Times New Roman" w:cs="Times New Roman"/>
                <w:b/>
              </w:rPr>
            </w:pPr>
            <w:r w:rsidRPr="00BC168E">
              <w:rPr>
                <w:rFonts w:ascii="Times New Roman" w:hAnsi="Times New Roman" w:cs="Times New Roman"/>
                <w:b/>
              </w:rPr>
              <w:t>School or Division</w:t>
            </w:r>
          </w:p>
        </w:tc>
        <w:tc>
          <w:tcPr>
            <w:tcW w:w="5598" w:type="dxa"/>
          </w:tcPr>
          <w:p w:rsidR="007A5F94" w:rsidRPr="00BC168E" w:rsidRDefault="007A5F94" w:rsidP="007A5F94">
            <w:pPr>
              <w:spacing w:line="360" w:lineRule="auto"/>
              <w:rPr>
                <w:rFonts w:ascii="Times New Roman" w:hAnsi="Times New Roman" w:cs="Times New Roman"/>
              </w:rPr>
            </w:pPr>
            <w:r w:rsidRPr="00BC168E">
              <w:rPr>
                <w:rFonts w:ascii="Times New Roman" w:hAnsi="Times New Roman" w:cs="Times New Roman"/>
              </w:rPr>
              <w:t>School of Arts, Humanities, and Social Sciences</w:t>
            </w:r>
          </w:p>
          <w:p w:rsidR="007A5F94" w:rsidRPr="00BC168E" w:rsidRDefault="007A5F94" w:rsidP="007A5F94">
            <w:pPr>
              <w:spacing w:line="360" w:lineRule="auto"/>
              <w:rPr>
                <w:rFonts w:ascii="Times New Roman" w:hAnsi="Times New Roman" w:cs="Times New Roman"/>
              </w:rPr>
            </w:pPr>
            <w:r w:rsidRPr="00BC168E">
              <w:rPr>
                <w:rFonts w:ascii="Times New Roman" w:hAnsi="Times New Roman" w:cs="Times New Roman"/>
              </w:rPr>
              <w:t>School of Pure and Applied Sciences</w:t>
            </w:r>
          </w:p>
          <w:p w:rsidR="007A5F94" w:rsidRPr="00BC168E" w:rsidRDefault="007A5F94" w:rsidP="00B24563">
            <w:pPr>
              <w:spacing w:line="360" w:lineRule="auto"/>
              <w:rPr>
                <w:rFonts w:ascii="Times New Roman" w:hAnsi="Times New Roman" w:cs="Times New Roman"/>
              </w:rPr>
            </w:pPr>
            <w:r w:rsidRPr="00BC168E">
              <w:rPr>
                <w:rFonts w:ascii="Times New Roman" w:hAnsi="Times New Roman" w:cs="Times New Roman"/>
              </w:rPr>
              <w:t>Provost and Vice President, Academic Affairs</w:t>
            </w:r>
          </w:p>
        </w:tc>
      </w:tr>
      <w:tr w:rsidR="00B24563" w:rsidRPr="00BC168E" w:rsidTr="00B24563">
        <w:tc>
          <w:tcPr>
            <w:tcW w:w="3978" w:type="dxa"/>
          </w:tcPr>
          <w:p w:rsidR="00B24563" w:rsidRPr="00BC168E" w:rsidRDefault="00B24563" w:rsidP="00B24563">
            <w:pPr>
              <w:spacing w:line="360" w:lineRule="auto"/>
              <w:rPr>
                <w:rFonts w:ascii="Times New Roman" w:hAnsi="Times New Roman" w:cs="Times New Roman"/>
                <w:b/>
              </w:rPr>
            </w:pPr>
            <w:r w:rsidRPr="00BC168E">
              <w:rPr>
                <w:rFonts w:ascii="Times New Roman" w:hAnsi="Times New Roman" w:cs="Times New Roman"/>
                <w:b/>
              </w:rPr>
              <w:t>Proposed by (faculty only)</w:t>
            </w:r>
          </w:p>
        </w:tc>
        <w:tc>
          <w:tcPr>
            <w:tcW w:w="5598" w:type="dxa"/>
          </w:tcPr>
          <w:p w:rsidR="00B24563" w:rsidRPr="00BC168E" w:rsidRDefault="005670BD" w:rsidP="00B24563">
            <w:pPr>
              <w:spacing w:line="360" w:lineRule="auto"/>
              <w:rPr>
                <w:rFonts w:ascii="Times New Roman" w:hAnsi="Times New Roman" w:cs="Times New Roman"/>
                <w:color w:val="FF0000"/>
              </w:rPr>
            </w:pPr>
            <w:r w:rsidRPr="00BC168E">
              <w:rPr>
                <w:rFonts w:ascii="Times New Roman" w:hAnsi="Times New Roman" w:cs="Times New Roman"/>
              </w:rPr>
              <w:t>Amanda Lehrian, Lisa McGarity, Don Ransford, Catherine Wilkins, Harold Van Boven</w:t>
            </w:r>
          </w:p>
        </w:tc>
      </w:tr>
      <w:tr w:rsidR="00B24563" w:rsidRPr="00BC168E" w:rsidTr="00B24563">
        <w:tc>
          <w:tcPr>
            <w:tcW w:w="3978" w:type="dxa"/>
          </w:tcPr>
          <w:p w:rsidR="00B24563" w:rsidRPr="00BC168E" w:rsidRDefault="00B24563" w:rsidP="00B24563">
            <w:pPr>
              <w:spacing w:line="360" w:lineRule="auto"/>
              <w:rPr>
                <w:rFonts w:ascii="Times New Roman" w:hAnsi="Times New Roman" w:cs="Times New Roman"/>
                <w:b/>
              </w:rPr>
            </w:pPr>
            <w:r w:rsidRPr="00BC168E">
              <w:rPr>
                <w:rFonts w:ascii="Times New Roman" w:hAnsi="Times New Roman" w:cs="Times New Roman"/>
                <w:b/>
              </w:rPr>
              <w:t>Presenter (faculty only)</w:t>
            </w:r>
          </w:p>
        </w:tc>
        <w:tc>
          <w:tcPr>
            <w:tcW w:w="5598" w:type="dxa"/>
          </w:tcPr>
          <w:p w:rsidR="00B24563" w:rsidRPr="00BC168E" w:rsidRDefault="005670BD" w:rsidP="00B24563">
            <w:pPr>
              <w:spacing w:line="360" w:lineRule="auto"/>
              <w:rPr>
                <w:rFonts w:ascii="Times New Roman" w:hAnsi="Times New Roman" w:cs="Times New Roman"/>
                <w:color w:val="FF0000"/>
              </w:rPr>
            </w:pPr>
            <w:r w:rsidRPr="00BC168E">
              <w:rPr>
                <w:rFonts w:ascii="Times New Roman" w:hAnsi="Times New Roman" w:cs="Times New Roman"/>
              </w:rPr>
              <w:t>Don Ransford</w:t>
            </w:r>
          </w:p>
        </w:tc>
      </w:tr>
      <w:tr w:rsidR="0042396F" w:rsidRPr="00BC168E" w:rsidTr="001617C7">
        <w:tc>
          <w:tcPr>
            <w:tcW w:w="9576" w:type="dxa"/>
            <w:gridSpan w:val="2"/>
          </w:tcPr>
          <w:p w:rsidR="0042396F" w:rsidRPr="00BC168E" w:rsidRDefault="0042396F" w:rsidP="008F0BBA">
            <w:pPr>
              <w:rPr>
                <w:rFonts w:ascii="Times New Roman" w:hAnsi="Times New Roman" w:cs="Times New Roman"/>
              </w:rPr>
            </w:pPr>
            <w:r w:rsidRPr="00BC168E">
              <w:rPr>
                <w:rFonts w:ascii="Times New Roman" w:hAnsi="Times New Roman" w:cs="Times New Roman"/>
              </w:rPr>
              <w:t xml:space="preserve">Note that the presenter (faculty) listed above must be present at the Curriculum Committee </w:t>
            </w:r>
            <w:r w:rsidR="008F0BBA" w:rsidRPr="00BC168E">
              <w:rPr>
                <w:rFonts w:ascii="Times New Roman" w:hAnsi="Times New Roman" w:cs="Times New Roman"/>
              </w:rPr>
              <w:t xml:space="preserve">meeting </w:t>
            </w:r>
            <w:r w:rsidRPr="00BC168E">
              <w:rPr>
                <w:rFonts w:ascii="Times New Roman" w:hAnsi="Times New Roman" w:cs="Times New Roman"/>
              </w:rPr>
              <w:t xml:space="preserve">or the proposal will be returned to the School or Division and </w:t>
            </w:r>
            <w:r w:rsidR="007A2162" w:rsidRPr="00BC168E">
              <w:rPr>
                <w:rFonts w:ascii="Times New Roman" w:hAnsi="Times New Roman" w:cs="Times New Roman"/>
              </w:rPr>
              <w:t xml:space="preserve">must </w:t>
            </w:r>
            <w:r w:rsidRPr="00BC168E">
              <w:rPr>
                <w:rFonts w:ascii="Times New Roman" w:hAnsi="Times New Roman" w:cs="Times New Roman"/>
              </w:rPr>
              <w:t>be submitted for a later date.</w:t>
            </w:r>
          </w:p>
        </w:tc>
      </w:tr>
      <w:tr w:rsidR="00B24563" w:rsidRPr="00BC168E" w:rsidTr="00B24563">
        <w:tc>
          <w:tcPr>
            <w:tcW w:w="3978" w:type="dxa"/>
          </w:tcPr>
          <w:p w:rsidR="00B24563" w:rsidRPr="00BC168E" w:rsidRDefault="00B24563" w:rsidP="00B24563">
            <w:pPr>
              <w:spacing w:line="360" w:lineRule="auto"/>
              <w:rPr>
                <w:rFonts w:ascii="Times New Roman" w:hAnsi="Times New Roman" w:cs="Times New Roman"/>
                <w:b/>
              </w:rPr>
            </w:pPr>
            <w:r w:rsidRPr="00BC168E">
              <w:rPr>
                <w:rFonts w:ascii="Times New Roman" w:hAnsi="Times New Roman" w:cs="Times New Roman"/>
                <w:b/>
              </w:rPr>
              <w:t>Submission date</w:t>
            </w:r>
          </w:p>
        </w:tc>
        <w:sdt>
          <w:sdtPr>
            <w:rPr>
              <w:rFonts w:ascii="Times New Roman" w:hAnsi="Times New Roman" w:cs="Times New Roman"/>
            </w:rPr>
            <w:id w:val="1078170469"/>
            <w:placeholder>
              <w:docPart w:val="DefaultPlaceholder_1082065160"/>
            </w:placeholder>
            <w:date w:fullDate="2015-01-28T00:00:00Z">
              <w:dateFormat w:val="M/d/yyyy"/>
              <w:lid w:val="en-US"/>
              <w:storeMappedDataAs w:val="dateTime"/>
              <w:calendar w:val="gregorian"/>
            </w:date>
          </w:sdtPr>
          <w:sdtEndPr/>
          <w:sdtContent>
            <w:tc>
              <w:tcPr>
                <w:tcW w:w="5598" w:type="dxa"/>
              </w:tcPr>
              <w:p w:rsidR="00B24563" w:rsidRPr="00BC168E" w:rsidRDefault="00543E9B" w:rsidP="00B24563">
                <w:pPr>
                  <w:spacing w:line="360" w:lineRule="auto"/>
                  <w:rPr>
                    <w:rFonts w:ascii="Times New Roman" w:hAnsi="Times New Roman" w:cs="Times New Roman"/>
                  </w:rPr>
                </w:pPr>
                <w:r w:rsidRPr="00BC168E">
                  <w:rPr>
                    <w:rFonts w:ascii="Times New Roman" w:hAnsi="Times New Roman" w:cs="Times New Roman"/>
                  </w:rPr>
                  <w:t>1/28/2015</w:t>
                </w:r>
              </w:p>
            </w:tc>
          </w:sdtContent>
        </w:sdt>
      </w:tr>
    </w:tbl>
    <w:p w:rsidR="00B24563" w:rsidRPr="00BC168E" w:rsidRDefault="00B24563">
      <w:pPr>
        <w:rPr>
          <w:rFonts w:ascii="Times New Roman" w:hAnsi="Times New Roman" w:cs="Times New Roman"/>
        </w:rPr>
      </w:pPr>
    </w:p>
    <w:p w:rsidR="00970B5D" w:rsidRPr="00BC168E" w:rsidRDefault="00970B5D">
      <w:pPr>
        <w:rPr>
          <w:rFonts w:ascii="Times New Roman" w:hAnsi="Times New Roman" w:cs="Times New Roman"/>
          <w:b/>
          <w:u w:val="single"/>
        </w:rPr>
      </w:pPr>
      <w:r w:rsidRPr="00BC168E">
        <w:rPr>
          <w:rFonts w:ascii="Times New Roman" w:hAnsi="Times New Roman" w:cs="Times New Roman"/>
          <w:b/>
          <w:u w:val="single"/>
        </w:rPr>
        <w:t>Section</w:t>
      </w:r>
      <w:r w:rsidR="00B94F17" w:rsidRPr="00BC168E">
        <w:rPr>
          <w:rFonts w:ascii="Times New Roman" w:hAnsi="Times New Roman" w:cs="Times New Roman"/>
          <w:b/>
          <w:u w:val="single"/>
        </w:rPr>
        <w:t xml:space="preserve"> </w:t>
      </w:r>
      <w:r w:rsidRPr="00BC168E">
        <w:rPr>
          <w:rFonts w:ascii="Times New Roman" w:hAnsi="Times New Roman" w:cs="Times New Roman"/>
          <w:b/>
          <w:u w:val="single"/>
        </w:rPr>
        <w:t>II,</w:t>
      </w:r>
      <w:r w:rsidR="00054A5D" w:rsidRPr="00BC168E">
        <w:rPr>
          <w:rFonts w:ascii="Times New Roman" w:hAnsi="Times New Roman" w:cs="Times New Roman"/>
          <w:b/>
          <w:u w:val="single"/>
        </w:rPr>
        <w:t xml:space="preserve"> </w:t>
      </w:r>
      <w:r w:rsidRPr="00BC168E">
        <w:rPr>
          <w:rFonts w:ascii="Times New Roman" w:hAnsi="Times New Roman" w:cs="Times New Roman"/>
          <w:b/>
          <w:u w:val="single"/>
        </w:rPr>
        <w:t>Justification for proposal</w:t>
      </w:r>
    </w:p>
    <w:tbl>
      <w:tblPr>
        <w:tblStyle w:val="TableGrid"/>
        <w:tblW w:w="0" w:type="auto"/>
        <w:tblLook w:val="04A0" w:firstRow="1" w:lastRow="0" w:firstColumn="1" w:lastColumn="0" w:noHBand="0" w:noVBand="1"/>
      </w:tblPr>
      <w:tblGrid>
        <w:gridCol w:w="9576"/>
      </w:tblGrid>
      <w:tr w:rsidR="00970B5D" w:rsidRPr="00BC168E" w:rsidTr="00970B5D">
        <w:tc>
          <w:tcPr>
            <w:tcW w:w="9576" w:type="dxa"/>
          </w:tcPr>
          <w:p w:rsidR="00970B5D" w:rsidRPr="00BC168E" w:rsidRDefault="00970B5D" w:rsidP="00BE2299">
            <w:pPr>
              <w:spacing w:line="360" w:lineRule="auto"/>
              <w:rPr>
                <w:rFonts w:ascii="Times New Roman" w:hAnsi="Times New Roman" w:cs="Times New Roman"/>
                <w:b/>
              </w:rPr>
            </w:pPr>
            <w:r w:rsidRPr="00BC168E">
              <w:rPr>
                <w:rFonts w:ascii="Times New Roman" w:hAnsi="Times New Roman" w:cs="Times New Roman"/>
                <w:b/>
              </w:rPr>
              <w:t xml:space="preserve">Provide justification </w:t>
            </w:r>
            <w:r w:rsidR="007A2162" w:rsidRPr="00BC168E">
              <w:rPr>
                <w:rFonts w:ascii="Times New Roman" w:hAnsi="Times New Roman" w:cs="Times New Roman"/>
                <w:b/>
              </w:rPr>
              <w:t xml:space="preserve">(below) </w:t>
            </w:r>
            <w:r w:rsidRPr="00BC168E">
              <w:rPr>
                <w:rFonts w:ascii="Times New Roman" w:hAnsi="Times New Roman" w:cs="Times New Roman"/>
                <w:b/>
              </w:rPr>
              <w:t xml:space="preserve">for </w:t>
            </w:r>
            <w:r w:rsidR="00992AC1" w:rsidRPr="00BC168E">
              <w:rPr>
                <w:rFonts w:ascii="Times New Roman" w:hAnsi="Times New Roman" w:cs="Times New Roman"/>
                <w:b/>
              </w:rPr>
              <w:t>this proposed curriculum action</w:t>
            </w:r>
            <w:r w:rsidRPr="00BC168E">
              <w:rPr>
                <w:rFonts w:ascii="Times New Roman" w:hAnsi="Times New Roman" w:cs="Times New Roman"/>
                <w:b/>
              </w:rPr>
              <w:t xml:space="preserve"> </w:t>
            </w:r>
          </w:p>
        </w:tc>
      </w:tr>
      <w:tr w:rsidR="00970B5D" w:rsidRPr="00BC168E" w:rsidTr="00970B5D">
        <w:tc>
          <w:tcPr>
            <w:tcW w:w="9576" w:type="dxa"/>
          </w:tcPr>
          <w:p w:rsidR="00970B5D" w:rsidRPr="00BC168E" w:rsidRDefault="00543E9B" w:rsidP="00970B5D">
            <w:pPr>
              <w:spacing w:line="360" w:lineRule="auto"/>
              <w:rPr>
                <w:rFonts w:ascii="Times New Roman" w:hAnsi="Times New Roman" w:cs="Times New Roman"/>
              </w:rPr>
            </w:pPr>
            <w:r w:rsidRPr="00BC168E">
              <w:rPr>
                <w:rFonts w:ascii="Times New Roman" w:hAnsi="Times New Roman" w:cs="Times New Roman"/>
              </w:rPr>
              <w:t>Associate in Arts Catalog page updates in response to State Board of Education Rule 6A-14.0303</w:t>
            </w:r>
            <w:r w:rsidR="003C3D2A" w:rsidRPr="00BC168E">
              <w:rPr>
                <w:rFonts w:ascii="Times New Roman" w:hAnsi="Times New Roman" w:cs="Times New Roman"/>
              </w:rPr>
              <w:t xml:space="preserve">, </w:t>
            </w:r>
            <w:r w:rsidR="003C3D2A" w:rsidRPr="00BC168E">
              <w:rPr>
                <w:rFonts w:ascii="Times New Roman" w:hAnsi="Times New Roman" w:cs="Times New Roman"/>
                <w:i/>
              </w:rPr>
              <w:t>General Education Core Course Options</w:t>
            </w:r>
            <w:r w:rsidR="003C3D2A" w:rsidRPr="00BC168E">
              <w:rPr>
                <w:rFonts w:ascii="Times New Roman" w:hAnsi="Times New Roman" w:cs="Times New Roman"/>
              </w:rPr>
              <w:t xml:space="preserve"> </w:t>
            </w:r>
            <w:r w:rsidR="004F01DC" w:rsidRPr="00BC168E">
              <w:rPr>
                <w:rFonts w:ascii="Times New Roman" w:hAnsi="Times New Roman" w:cs="Times New Roman"/>
              </w:rPr>
              <w:t>effective Fall 2015</w:t>
            </w:r>
            <w:r w:rsidRPr="00BC168E">
              <w:rPr>
                <w:rFonts w:ascii="Times New Roman" w:hAnsi="Times New Roman" w:cs="Times New Roman"/>
              </w:rPr>
              <w:t>.</w:t>
            </w:r>
          </w:p>
          <w:p w:rsidR="00543E9B" w:rsidRPr="00BC168E" w:rsidRDefault="001617C7" w:rsidP="00970B5D">
            <w:pPr>
              <w:spacing w:line="360" w:lineRule="auto"/>
              <w:rPr>
                <w:rFonts w:ascii="Times New Roman" w:hAnsi="Times New Roman" w:cs="Times New Roman"/>
                <w:b/>
              </w:rPr>
            </w:pPr>
            <w:r w:rsidRPr="00BC168E">
              <w:rPr>
                <w:rFonts w:ascii="Times New Roman" w:hAnsi="Times New Roman" w:cs="Times New Roman"/>
                <w:b/>
              </w:rPr>
              <w:t xml:space="preserve">Change to </w:t>
            </w:r>
            <w:r w:rsidR="003C3D2A" w:rsidRPr="00BC168E">
              <w:rPr>
                <w:rFonts w:ascii="Times New Roman" w:hAnsi="Times New Roman" w:cs="Times New Roman"/>
                <w:b/>
              </w:rPr>
              <w:t>language</w:t>
            </w:r>
            <w:r w:rsidR="00543E9B" w:rsidRPr="00BC168E">
              <w:rPr>
                <w:rFonts w:ascii="Times New Roman" w:hAnsi="Times New Roman" w:cs="Times New Roman"/>
                <w:b/>
              </w:rPr>
              <w:t>:</w:t>
            </w:r>
          </w:p>
          <w:p w:rsidR="00543E9B" w:rsidRPr="00BC168E" w:rsidRDefault="003C3D2A" w:rsidP="00970B5D">
            <w:pPr>
              <w:spacing w:line="360" w:lineRule="auto"/>
              <w:rPr>
                <w:rFonts w:ascii="Times New Roman" w:hAnsi="Times New Roman" w:cs="Times New Roman"/>
              </w:rPr>
            </w:pPr>
            <w:r w:rsidRPr="00BC168E">
              <w:rPr>
                <w:rFonts w:ascii="Times New Roman" w:hAnsi="Times New Roman" w:cs="Times New Roman"/>
              </w:rPr>
              <w:t>“</w:t>
            </w:r>
            <w:r w:rsidR="00543E9B" w:rsidRPr="00BC168E">
              <w:rPr>
                <w:rFonts w:ascii="Times New Roman" w:hAnsi="Times New Roman" w:cs="Times New Roman"/>
              </w:rPr>
              <w:t>Part A</w:t>
            </w:r>
            <w:r w:rsidRPr="00BC168E">
              <w:rPr>
                <w:rFonts w:ascii="Times New Roman" w:hAnsi="Times New Roman" w:cs="Times New Roman"/>
              </w:rPr>
              <w:t>”</w:t>
            </w:r>
            <w:r w:rsidR="00543E9B" w:rsidRPr="00BC168E">
              <w:rPr>
                <w:rFonts w:ascii="Times New Roman" w:hAnsi="Times New Roman" w:cs="Times New Roman"/>
              </w:rPr>
              <w:t xml:space="preserve"> and </w:t>
            </w:r>
            <w:r w:rsidRPr="00BC168E">
              <w:rPr>
                <w:rFonts w:ascii="Times New Roman" w:hAnsi="Times New Roman" w:cs="Times New Roman"/>
              </w:rPr>
              <w:t xml:space="preserve">“Part </w:t>
            </w:r>
            <w:r w:rsidR="00543E9B" w:rsidRPr="00BC168E">
              <w:rPr>
                <w:rFonts w:ascii="Times New Roman" w:hAnsi="Times New Roman" w:cs="Times New Roman"/>
              </w:rPr>
              <w:t>B</w:t>
            </w:r>
            <w:r w:rsidRPr="00BC168E">
              <w:rPr>
                <w:rFonts w:ascii="Times New Roman" w:hAnsi="Times New Roman" w:cs="Times New Roman"/>
              </w:rPr>
              <w:t>”</w:t>
            </w:r>
            <w:r w:rsidR="00543E9B" w:rsidRPr="00BC168E">
              <w:rPr>
                <w:rFonts w:ascii="Times New Roman" w:hAnsi="Times New Roman" w:cs="Times New Roman"/>
              </w:rPr>
              <w:t xml:space="preserve"> language </w:t>
            </w:r>
            <w:r w:rsidRPr="00BC168E">
              <w:rPr>
                <w:rFonts w:ascii="Times New Roman" w:hAnsi="Times New Roman" w:cs="Times New Roman"/>
              </w:rPr>
              <w:t xml:space="preserve">changed to “Core” and “Additional” to match the language of 6A-14.0303 in the Humanities and Social Sciences areas.   </w:t>
            </w:r>
            <w:r w:rsidR="0097044B" w:rsidRPr="00BC168E">
              <w:rPr>
                <w:rFonts w:ascii="Times New Roman" w:hAnsi="Times New Roman" w:cs="Times New Roman"/>
              </w:rPr>
              <w:t>“</w:t>
            </w:r>
            <w:r w:rsidRPr="00BC168E">
              <w:rPr>
                <w:rFonts w:ascii="Times New Roman" w:hAnsi="Times New Roman" w:cs="Times New Roman"/>
              </w:rPr>
              <w:t>Core</w:t>
            </w:r>
            <w:r w:rsidR="0097044B" w:rsidRPr="00BC168E">
              <w:rPr>
                <w:rFonts w:ascii="Times New Roman" w:hAnsi="Times New Roman" w:cs="Times New Roman"/>
              </w:rPr>
              <w:t>”</w:t>
            </w:r>
            <w:r w:rsidRPr="00BC168E">
              <w:rPr>
                <w:rFonts w:ascii="Times New Roman" w:hAnsi="Times New Roman" w:cs="Times New Roman"/>
              </w:rPr>
              <w:t xml:space="preserve"> and </w:t>
            </w:r>
            <w:r w:rsidR="0097044B" w:rsidRPr="00BC168E">
              <w:rPr>
                <w:rFonts w:ascii="Times New Roman" w:hAnsi="Times New Roman" w:cs="Times New Roman"/>
              </w:rPr>
              <w:t>“</w:t>
            </w:r>
            <w:r w:rsidRPr="00BC168E">
              <w:rPr>
                <w:rFonts w:ascii="Times New Roman" w:hAnsi="Times New Roman" w:cs="Times New Roman"/>
              </w:rPr>
              <w:t>Additional</w:t>
            </w:r>
            <w:r w:rsidR="0097044B" w:rsidRPr="00BC168E">
              <w:rPr>
                <w:rFonts w:ascii="Times New Roman" w:hAnsi="Times New Roman" w:cs="Times New Roman"/>
              </w:rPr>
              <w:t>”</w:t>
            </w:r>
            <w:r w:rsidRPr="00BC168E">
              <w:rPr>
                <w:rFonts w:ascii="Times New Roman" w:hAnsi="Times New Roman" w:cs="Times New Roman"/>
              </w:rPr>
              <w:t xml:space="preserve"> also added to Communications, Mathematics, and Natural Sciences to match the language of 6A-14.0303.</w:t>
            </w:r>
          </w:p>
          <w:p w:rsidR="004F01DC" w:rsidRPr="00BC168E" w:rsidRDefault="004F01DC" w:rsidP="004F01DC">
            <w:pPr>
              <w:spacing w:line="360" w:lineRule="auto"/>
              <w:rPr>
                <w:rFonts w:ascii="Times New Roman" w:hAnsi="Times New Roman" w:cs="Times New Roman"/>
                <w:b/>
              </w:rPr>
            </w:pPr>
            <w:r w:rsidRPr="00BC168E">
              <w:rPr>
                <w:rFonts w:ascii="Times New Roman" w:hAnsi="Times New Roman" w:cs="Times New Roman"/>
                <w:b/>
              </w:rPr>
              <w:t>Communications</w:t>
            </w:r>
            <w:r w:rsidR="0097044B" w:rsidRPr="00BC168E">
              <w:rPr>
                <w:rFonts w:ascii="Times New Roman" w:hAnsi="Times New Roman" w:cs="Times New Roman"/>
                <w:b/>
              </w:rPr>
              <w:t xml:space="preserve"> changes</w:t>
            </w:r>
            <w:r w:rsidRPr="00BC168E">
              <w:rPr>
                <w:rFonts w:ascii="Times New Roman" w:hAnsi="Times New Roman" w:cs="Times New Roman"/>
                <w:b/>
              </w:rPr>
              <w:t>:</w:t>
            </w:r>
          </w:p>
          <w:p w:rsidR="004F01DC" w:rsidRPr="00BC168E" w:rsidRDefault="004F01DC" w:rsidP="004F01DC">
            <w:pPr>
              <w:spacing w:line="360" w:lineRule="auto"/>
              <w:rPr>
                <w:rFonts w:ascii="Times New Roman" w:hAnsi="Times New Roman" w:cs="Times New Roman"/>
              </w:rPr>
            </w:pPr>
            <w:r w:rsidRPr="00BC168E">
              <w:rPr>
                <w:rFonts w:ascii="Times New Roman" w:hAnsi="Times New Roman" w:cs="Times New Roman"/>
              </w:rPr>
              <w:t>AML 2010 Literature of the United States I, to 1860 (now writing intensive)</w:t>
            </w:r>
          </w:p>
          <w:p w:rsidR="004F01DC" w:rsidRPr="00BC168E" w:rsidRDefault="004F01DC" w:rsidP="004F01DC">
            <w:pPr>
              <w:spacing w:line="360" w:lineRule="auto"/>
              <w:rPr>
                <w:rFonts w:ascii="Times New Roman" w:hAnsi="Times New Roman" w:cs="Times New Roman"/>
              </w:rPr>
            </w:pPr>
            <w:r w:rsidRPr="00BC168E">
              <w:rPr>
                <w:rFonts w:ascii="Times New Roman" w:hAnsi="Times New Roman" w:cs="Times New Roman"/>
              </w:rPr>
              <w:t>AML 2020 Literature of the United States II, 1860 to Present (now writing intensive)</w:t>
            </w:r>
          </w:p>
          <w:p w:rsidR="004F01DC" w:rsidRPr="00BC168E" w:rsidRDefault="004F01DC" w:rsidP="004F01DC">
            <w:pPr>
              <w:spacing w:line="360" w:lineRule="auto"/>
              <w:rPr>
                <w:rFonts w:ascii="Times New Roman" w:hAnsi="Times New Roman" w:cs="Times New Roman"/>
              </w:rPr>
            </w:pPr>
            <w:r w:rsidRPr="00BC168E">
              <w:rPr>
                <w:rFonts w:ascii="Times New Roman" w:hAnsi="Times New Roman" w:cs="Times New Roman"/>
              </w:rPr>
              <w:lastRenderedPageBreak/>
              <w:t>ENL 2012 British Literature and Culture I, to 1780 (now writing intensive)</w:t>
            </w:r>
          </w:p>
          <w:p w:rsidR="004F01DC" w:rsidRPr="00BC168E" w:rsidRDefault="004F01DC" w:rsidP="004F01DC">
            <w:pPr>
              <w:spacing w:line="360" w:lineRule="auto"/>
              <w:rPr>
                <w:rFonts w:ascii="Times New Roman" w:hAnsi="Times New Roman" w:cs="Times New Roman"/>
              </w:rPr>
            </w:pPr>
            <w:r w:rsidRPr="00BC168E">
              <w:rPr>
                <w:rFonts w:ascii="Times New Roman" w:hAnsi="Times New Roman" w:cs="Times New Roman"/>
              </w:rPr>
              <w:t>ENL 2022 British Literature an Culture II, 1780 to Present (now writing intensive)</w:t>
            </w:r>
          </w:p>
          <w:p w:rsidR="004F01DC" w:rsidRPr="00BC168E" w:rsidRDefault="004F01DC" w:rsidP="004F01DC">
            <w:pPr>
              <w:spacing w:line="360" w:lineRule="auto"/>
              <w:rPr>
                <w:rFonts w:ascii="Times New Roman" w:hAnsi="Times New Roman" w:cs="Times New Roman"/>
              </w:rPr>
            </w:pPr>
            <w:r w:rsidRPr="00BC168E">
              <w:rPr>
                <w:rFonts w:ascii="Times New Roman" w:hAnsi="Times New Roman" w:cs="Times New Roman"/>
              </w:rPr>
              <w:t>LIT 2000 Introduction to Literature (new course)</w:t>
            </w:r>
          </w:p>
          <w:p w:rsidR="001617C7" w:rsidRPr="00BC168E" w:rsidRDefault="001617C7" w:rsidP="00970B5D">
            <w:pPr>
              <w:spacing w:line="360" w:lineRule="auto"/>
              <w:rPr>
                <w:rFonts w:ascii="Times New Roman" w:hAnsi="Times New Roman" w:cs="Times New Roman"/>
                <w:b/>
              </w:rPr>
            </w:pPr>
            <w:r w:rsidRPr="00BC168E">
              <w:rPr>
                <w:rFonts w:ascii="Times New Roman" w:hAnsi="Times New Roman" w:cs="Times New Roman"/>
                <w:b/>
              </w:rPr>
              <w:t>Humanities</w:t>
            </w:r>
            <w:r w:rsidR="0097044B" w:rsidRPr="00BC168E">
              <w:rPr>
                <w:rFonts w:ascii="Times New Roman" w:hAnsi="Times New Roman" w:cs="Times New Roman"/>
                <w:b/>
              </w:rPr>
              <w:t xml:space="preserve"> changes</w:t>
            </w:r>
            <w:r w:rsidRPr="00BC168E">
              <w:rPr>
                <w:rFonts w:ascii="Times New Roman" w:hAnsi="Times New Roman" w:cs="Times New Roman"/>
                <w:b/>
              </w:rPr>
              <w:t xml:space="preserve">: </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ENG 2100 American Cinema to FIL 2001 American Cinema</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FIL 1000 Film Appreciation (new course)</w:t>
            </w:r>
          </w:p>
          <w:p w:rsidR="00FC20F8" w:rsidRPr="00BC168E" w:rsidRDefault="00FC20F8" w:rsidP="00970B5D">
            <w:pPr>
              <w:spacing w:line="360" w:lineRule="auto"/>
              <w:rPr>
                <w:rFonts w:ascii="Times New Roman" w:hAnsi="Times New Roman" w:cs="Times New Roman"/>
              </w:rPr>
            </w:pPr>
            <w:r w:rsidRPr="00BC168E">
              <w:rPr>
                <w:rFonts w:ascii="Times New Roman" w:hAnsi="Times New Roman" w:cs="Times New Roman"/>
              </w:rPr>
              <w:t>MUL 1110 Music History and Appreciation to MUL 1010 Music Appreciation</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PHI 2100 Logic: Reasoning and Critical Thinking to PHI 2100 Introduction to Logic</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THE 1020 Introduction to Theatre to THE 1000 Theatre Appreciation</w:t>
            </w:r>
          </w:p>
          <w:p w:rsidR="0097044B" w:rsidRPr="00BC168E" w:rsidRDefault="0097044B" w:rsidP="0097044B">
            <w:pPr>
              <w:spacing w:line="360" w:lineRule="auto"/>
              <w:rPr>
                <w:rFonts w:ascii="Times New Roman" w:hAnsi="Times New Roman" w:cs="Times New Roman"/>
                <w:b/>
              </w:rPr>
            </w:pPr>
            <w:r w:rsidRPr="00BC168E">
              <w:rPr>
                <w:rFonts w:ascii="Times New Roman" w:hAnsi="Times New Roman" w:cs="Times New Roman"/>
                <w:b/>
              </w:rPr>
              <w:t>Natural Sciences changes:</w:t>
            </w:r>
          </w:p>
          <w:p w:rsidR="0097044B" w:rsidRPr="00BC168E" w:rsidRDefault="0097044B" w:rsidP="0097044B">
            <w:pPr>
              <w:spacing w:line="360" w:lineRule="auto"/>
              <w:rPr>
                <w:rFonts w:ascii="Times New Roman" w:hAnsi="Times New Roman" w:cs="Times New Roman"/>
              </w:rPr>
            </w:pPr>
            <w:r w:rsidRPr="00BC168E">
              <w:rPr>
                <w:rFonts w:ascii="Times New Roman" w:hAnsi="Times New Roman" w:cs="Times New Roman"/>
              </w:rPr>
              <w:t>AST 2002C Astronomy (new course)</w:t>
            </w:r>
          </w:p>
          <w:p w:rsidR="0097044B" w:rsidRPr="00BC168E" w:rsidRDefault="0097044B" w:rsidP="0097044B">
            <w:pPr>
              <w:spacing w:line="360" w:lineRule="auto"/>
              <w:rPr>
                <w:rFonts w:ascii="Times New Roman" w:hAnsi="Times New Roman" w:cs="Times New Roman"/>
              </w:rPr>
            </w:pPr>
            <w:r w:rsidRPr="00BC168E">
              <w:rPr>
                <w:rFonts w:ascii="Times New Roman" w:hAnsi="Times New Roman" w:cs="Times New Roman"/>
              </w:rPr>
              <w:t>BSC 1005C General Biology (new course)</w:t>
            </w:r>
          </w:p>
          <w:p w:rsidR="0097044B" w:rsidRPr="00BC168E" w:rsidRDefault="0097044B" w:rsidP="0097044B">
            <w:pPr>
              <w:spacing w:line="360" w:lineRule="auto"/>
              <w:rPr>
                <w:rFonts w:ascii="Times New Roman" w:hAnsi="Times New Roman" w:cs="Times New Roman"/>
              </w:rPr>
            </w:pPr>
            <w:r w:rsidRPr="00BC168E">
              <w:rPr>
                <w:rFonts w:ascii="Times New Roman" w:hAnsi="Times New Roman" w:cs="Times New Roman"/>
              </w:rPr>
              <w:t>CHM 1020C Chemistry for a Sustainable Future (new course)</w:t>
            </w:r>
          </w:p>
          <w:p w:rsidR="0097044B" w:rsidRPr="00BC168E" w:rsidRDefault="0097044B" w:rsidP="0097044B">
            <w:pPr>
              <w:spacing w:line="360" w:lineRule="auto"/>
              <w:rPr>
                <w:rFonts w:ascii="Times New Roman" w:hAnsi="Times New Roman" w:cs="Times New Roman"/>
              </w:rPr>
            </w:pPr>
            <w:r w:rsidRPr="00BC168E">
              <w:rPr>
                <w:rFonts w:ascii="Times New Roman" w:hAnsi="Times New Roman" w:cs="Times New Roman"/>
              </w:rPr>
              <w:t>EVR 1001C Introduction to Environmental Science (new course)</w:t>
            </w:r>
          </w:p>
          <w:p w:rsidR="0097044B" w:rsidRPr="00BC168E" w:rsidRDefault="0097044B" w:rsidP="0097044B">
            <w:pPr>
              <w:spacing w:line="360" w:lineRule="auto"/>
              <w:rPr>
                <w:rFonts w:ascii="Times New Roman" w:hAnsi="Times New Roman" w:cs="Times New Roman"/>
              </w:rPr>
            </w:pPr>
            <w:r w:rsidRPr="00BC168E">
              <w:rPr>
                <w:rFonts w:ascii="Times New Roman" w:hAnsi="Times New Roman" w:cs="Times New Roman"/>
              </w:rPr>
              <w:t>PHY 1020C Fundamentals of the Physical World (new course)</w:t>
            </w:r>
          </w:p>
          <w:p w:rsidR="001617C7" w:rsidRPr="00BC168E" w:rsidRDefault="001617C7" w:rsidP="0097044B">
            <w:pPr>
              <w:spacing w:line="360" w:lineRule="auto"/>
              <w:rPr>
                <w:rFonts w:ascii="Times New Roman" w:hAnsi="Times New Roman" w:cs="Times New Roman"/>
                <w:b/>
              </w:rPr>
            </w:pPr>
            <w:r w:rsidRPr="00BC168E">
              <w:rPr>
                <w:rFonts w:ascii="Times New Roman" w:hAnsi="Times New Roman" w:cs="Times New Roman"/>
                <w:b/>
              </w:rPr>
              <w:t>Social Sciences</w:t>
            </w:r>
            <w:r w:rsidR="0097044B" w:rsidRPr="00BC168E">
              <w:rPr>
                <w:rFonts w:ascii="Times New Roman" w:hAnsi="Times New Roman" w:cs="Times New Roman"/>
                <w:b/>
              </w:rPr>
              <w:t xml:space="preserve"> Changes</w:t>
            </w:r>
            <w:r w:rsidRPr="00BC168E">
              <w:rPr>
                <w:rFonts w:ascii="Times New Roman" w:hAnsi="Times New Roman" w:cs="Times New Roman"/>
                <w:b/>
              </w:rPr>
              <w:t>:</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AMH 2010 History of the United States to 1865 to AMH 2010 History of the United States to 1877</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AMH 2020 History of the United States 1865 to Present to AMH 2020 Introductory Survey Since 1877</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CPO 2001 Comparative Politics (new course)</w:t>
            </w:r>
          </w:p>
          <w:p w:rsidR="001617C7" w:rsidRPr="00BC168E" w:rsidRDefault="001617C7" w:rsidP="00970B5D">
            <w:pPr>
              <w:spacing w:line="360" w:lineRule="auto"/>
              <w:rPr>
                <w:rFonts w:ascii="Times New Roman" w:hAnsi="Times New Roman" w:cs="Times New Roman"/>
              </w:rPr>
            </w:pPr>
            <w:r w:rsidRPr="00BC168E">
              <w:rPr>
                <w:rFonts w:ascii="Times New Roman" w:hAnsi="Times New Roman" w:cs="Times New Roman"/>
              </w:rPr>
              <w:t>ECO 2013 Economics I to ECO 2013 Principles of Macroeconomics</w:t>
            </w:r>
          </w:p>
          <w:p w:rsidR="00347AA2" w:rsidRPr="00BC168E" w:rsidRDefault="00347AA2" w:rsidP="00970B5D">
            <w:pPr>
              <w:spacing w:line="360" w:lineRule="auto"/>
              <w:rPr>
                <w:rFonts w:ascii="Times New Roman" w:hAnsi="Times New Roman" w:cs="Times New Roman"/>
              </w:rPr>
            </w:pPr>
            <w:r w:rsidRPr="00BC168E">
              <w:rPr>
                <w:rFonts w:ascii="Times New Roman" w:hAnsi="Times New Roman" w:cs="Times New Roman"/>
              </w:rPr>
              <w:t>ECO 2023 Economics II to ECO 2023 Principles of Microeconomics</w:t>
            </w:r>
          </w:p>
          <w:p w:rsidR="00347AA2" w:rsidRPr="00BC168E" w:rsidRDefault="00347AA2" w:rsidP="00970B5D">
            <w:pPr>
              <w:spacing w:line="360" w:lineRule="auto"/>
              <w:rPr>
                <w:rFonts w:ascii="Times New Roman" w:hAnsi="Times New Roman" w:cs="Times New Roman"/>
              </w:rPr>
            </w:pPr>
            <w:r w:rsidRPr="00BC168E">
              <w:rPr>
                <w:rFonts w:ascii="Times New Roman" w:hAnsi="Times New Roman" w:cs="Times New Roman"/>
              </w:rPr>
              <w:t>PSY 2012 General Psychology to PSY 2012 Introduction to Psychology</w:t>
            </w:r>
          </w:p>
          <w:p w:rsidR="00DE000B" w:rsidRPr="00BC168E" w:rsidRDefault="00DE000B" w:rsidP="00970B5D">
            <w:pPr>
              <w:spacing w:line="360" w:lineRule="auto"/>
              <w:rPr>
                <w:rFonts w:ascii="Times New Roman" w:hAnsi="Times New Roman" w:cs="Times New Roman"/>
              </w:rPr>
            </w:pPr>
            <w:r w:rsidRPr="00BC168E">
              <w:rPr>
                <w:rFonts w:ascii="Times New Roman" w:hAnsi="Times New Roman" w:cs="Times New Roman"/>
              </w:rPr>
              <w:t>SOP 2770 Introduction to Human Sexuality (new course)</w:t>
            </w:r>
          </w:p>
          <w:p w:rsidR="00543E9B" w:rsidRPr="00BC168E" w:rsidRDefault="00347AA2" w:rsidP="00970B5D">
            <w:pPr>
              <w:spacing w:line="360" w:lineRule="auto"/>
              <w:rPr>
                <w:rFonts w:ascii="Times New Roman" w:hAnsi="Times New Roman" w:cs="Times New Roman"/>
              </w:rPr>
            </w:pPr>
            <w:r w:rsidRPr="00BC168E">
              <w:rPr>
                <w:rFonts w:ascii="Times New Roman" w:hAnsi="Times New Roman" w:cs="Times New Roman"/>
              </w:rPr>
              <w:t>SYG 1000 Introduction to Sociology to S</w:t>
            </w:r>
            <w:r w:rsidR="0097044B" w:rsidRPr="00BC168E">
              <w:rPr>
                <w:rFonts w:ascii="Times New Roman" w:hAnsi="Times New Roman" w:cs="Times New Roman"/>
              </w:rPr>
              <w:t>YG 1000 Principles of Sociology</w:t>
            </w:r>
          </w:p>
        </w:tc>
      </w:tr>
    </w:tbl>
    <w:p w:rsidR="00970B5D" w:rsidRPr="00BC168E" w:rsidRDefault="00970B5D">
      <w:pPr>
        <w:rPr>
          <w:rFonts w:ascii="Times New Roman" w:hAnsi="Times New Roman" w:cs="Times New Roman"/>
        </w:rPr>
      </w:pPr>
    </w:p>
    <w:p w:rsidR="00970B5D" w:rsidRPr="00BC168E" w:rsidRDefault="00970B5D">
      <w:pPr>
        <w:rPr>
          <w:rFonts w:ascii="Times New Roman" w:hAnsi="Times New Roman" w:cs="Times New Roman"/>
          <w:b/>
          <w:u w:val="single"/>
        </w:rPr>
      </w:pPr>
      <w:r w:rsidRPr="00BC168E">
        <w:rPr>
          <w:rFonts w:ascii="Times New Roman" w:hAnsi="Times New Roman" w:cs="Times New Roman"/>
          <w:b/>
          <w:u w:val="single"/>
        </w:rPr>
        <w:t xml:space="preserve">Section </w:t>
      </w:r>
      <w:r w:rsidR="00054A5D" w:rsidRPr="00BC168E">
        <w:rPr>
          <w:rFonts w:ascii="Times New Roman" w:hAnsi="Times New Roman" w:cs="Times New Roman"/>
          <w:b/>
          <w:u w:val="single"/>
        </w:rPr>
        <w:t>I</w:t>
      </w:r>
      <w:r w:rsidR="00B94F17" w:rsidRPr="00BC168E">
        <w:rPr>
          <w:rFonts w:ascii="Times New Roman" w:hAnsi="Times New Roman" w:cs="Times New Roman"/>
          <w:b/>
          <w:u w:val="single"/>
        </w:rPr>
        <w:t>II</w:t>
      </w:r>
      <w:r w:rsidRPr="00BC168E">
        <w:rPr>
          <w:rFonts w:ascii="Times New Roman" w:hAnsi="Times New Roman" w:cs="Times New Roman"/>
          <w:b/>
          <w:u w:val="single"/>
        </w:rPr>
        <w:t xml:space="preserve">, Important Dates and </w:t>
      </w:r>
      <w:r w:rsidR="00992AC1" w:rsidRPr="00BC168E">
        <w:rPr>
          <w:rFonts w:ascii="Times New Roman" w:hAnsi="Times New Roman" w:cs="Times New Roman"/>
          <w:b/>
          <w:u w:val="single"/>
        </w:rPr>
        <w:t>Endorsements</w:t>
      </w:r>
      <w:r w:rsidRPr="00BC168E">
        <w:rPr>
          <w:rFonts w:ascii="Times New Roman" w:hAnsi="Times New Roman" w:cs="Times New Roman"/>
          <w:b/>
          <w:u w:val="single"/>
        </w:rPr>
        <w:t xml:space="preserve"> Required</w:t>
      </w:r>
    </w:p>
    <w:tbl>
      <w:tblPr>
        <w:tblStyle w:val="TableGrid"/>
        <w:tblW w:w="0" w:type="auto"/>
        <w:tblLook w:val="04A0" w:firstRow="1" w:lastRow="0" w:firstColumn="1" w:lastColumn="0" w:noHBand="0" w:noVBand="1"/>
      </w:tblPr>
      <w:tblGrid>
        <w:gridCol w:w="9576"/>
      </w:tblGrid>
      <w:tr w:rsidR="00992AC1" w:rsidRPr="00BC168E" w:rsidTr="00992AC1">
        <w:tc>
          <w:tcPr>
            <w:tcW w:w="9576" w:type="dxa"/>
          </w:tcPr>
          <w:p w:rsidR="00992AC1" w:rsidRPr="00BC168E" w:rsidRDefault="00992AC1" w:rsidP="008F0BBA">
            <w:pPr>
              <w:spacing w:line="360" w:lineRule="auto"/>
              <w:rPr>
                <w:rFonts w:ascii="Times New Roman" w:hAnsi="Times New Roman" w:cs="Times New Roman"/>
                <w:b/>
              </w:rPr>
            </w:pPr>
            <w:r w:rsidRPr="00BC168E">
              <w:rPr>
                <w:rFonts w:ascii="Times New Roman" w:hAnsi="Times New Roman" w:cs="Times New Roman"/>
                <w:b/>
              </w:rPr>
              <w:t xml:space="preserve">List all faculty endorsements below.  (Note that proposals will be returned </w:t>
            </w:r>
            <w:r w:rsidR="008F0BBA" w:rsidRPr="00BC168E">
              <w:rPr>
                <w:rFonts w:ascii="Times New Roman" w:hAnsi="Times New Roman" w:cs="Times New Roman"/>
                <w:b/>
              </w:rPr>
              <w:t xml:space="preserve">to the School or Division </w:t>
            </w:r>
            <w:r w:rsidRPr="00BC168E">
              <w:rPr>
                <w:rFonts w:ascii="Times New Roman" w:hAnsi="Times New Roman" w:cs="Times New Roman"/>
                <w:b/>
              </w:rPr>
              <w:t>if faculty endorsements are not provided).</w:t>
            </w:r>
          </w:p>
        </w:tc>
      </w:tr>
      <w:tr w:rsidR="00992AC1" w:rsidRPr="00BC168E" w:rsidTr="00992AC1">
        <w:tc>
          <w:tcPr>
            <w:tcW w:w="9576" w:type="dxa"/>
          </w:tcPr>
          <w:p w:rsidR="00992AC1" w:rsidRPr="00BC168E" w:rsidRDefault="005670BD" w:rsidP="00992AC1">
            <w:pPr>
              <w:spacing w:line="360" w:lineRule="auto"/>
              <w:rPr>
                <w:rFonts w:ascii="Times New Roman" w:hAnsi="Times New Roman" w:cs="Times New Roman"/>
              </w:rPr>
            </w:pPr>
            <w:r w:rsidRPr="00BC168E">
              <w:rPr>
                <w:rFonts w:ascii="Times New Roman" w:hAnsi="Times New Roman" w:cs="Times New Roman"/>
              </w:rPr>
              <w:t>Don Ransford, Catherine Wilkins, Harold Van Boven</w:t>
            </w:r>
            <w:r w:rsidR="008F1B3E" w:rsidRPr="00BC168E">
              <w:rPr>
                <w:rFonts w:ascii="Times New Roman" w:hAnsi="Times New Roman" w:cs="Times New Roman"/>
              </w:rPr>
              <w:t>, Ann Wilson, Amanda Lehrian</w:t>
            </w:r>
          </w:p>
        </w:tc>
      </w:tr>
    </w:tbl>
    <w:p w:rsidR="001F6EB3" w:rsidRPr="00BC168E" w:rsidRDefault="001F6EB3" w:rsidP="001F6EB3">
      <w:pPr>
        <w:rPr>
          <w:rFonts w:ascii="Times New Roman" w:hAnsi="Times New Roman" w:cs="Times New Roman"/>
          <w:b/>
          <w:caps/>
        </w:rPr>
      </w:pPr>
    </w:p>
    <w:p w:rsidR="001F6EB3" w:rsidRPr="00BC168E" w:rsidRDefault="001F6EB3" w:rsidP="001F6EB3">
      <w:pPr>
        <w:rPr>
          <w:rFonts w:ascii="Times New Roman" w:hAnsi="Times New Roman" w:cs="Times New Roman"/>
        </w:rPr>
      </w:pPr>
      <w:r w:rsidRPr="00BC168E">
        <w:rPr>
          <w:rFonts w:ascii="Times New Roman" w:hAnsi="Times New Roman" w:cs="Times New Roman"/>
          <w:b/>
          <w:caps/>
        </w:rPr>
        <w:t>nOTE:</w:t>
      </w:r>
      <w:r w:rsidRPr="00BC168E">
        <w:rPr>
          <w:rFonts w:ascii="Times New Roman" w:hAnsi="Times New Roman" w:cs="Times New Roman"/>
          <w:caps/>
        </w:rPr>
        <w:t xml:space="preserve">   </w:t>
      </w:r>
      <w:r w:rsidRPr="00BC168E">
        <w:rPr>
          <w:rFonts w:ascii="Times New Roman" w:hAnsi="Times New Roman" w:cs="Times New Roman"/>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w:t>
      </w:r>
      <w:r w:rsidRPr="00BC168E">
        <w:rPr>
          <w:rFonts w:ascii="Times New Roman" w:hAnsi="Times New Roman" w:cs="Times New Roman"/>
        </w:rPr>
        <w:lastRenderedPageBreak/>
        <w:t xml:space="preserve">or Assistant Vice President as well as the </w:t>
      </w:r>
      <w:r w:rsidR="005670BD" w:rsidRPr="00BC168E">
        <w:rPr>
          <w:rFonts w:ascii="Times New Roman" w:hAnsi="Times New Roman" w:cs="Times New Roman"/>
        </w:rPr>
        <w:t>Provost and</w:t>
      </w:r>
      <w:r w:rsidRPr="00BC168E">
        <w:rPr>
          <w:rFonts w:ascii="Times New Roman" w:hAnsi="Times New Roman" w:cs="Times New Roman"/>
        </w:rPr>
        <w:t xml:space="preserve"> Vice President</w:t>
      </w:r>
      <w:r w:rsidR="004727CA" w:rsidRPr="00BC168E">
        <w:rPr>
          <w:rFonts w:ascii="Times New Roman" w:hAnsi="Times New Roman" w:cs="Times New Roman"/>
        </w:rPr>
        <w:t xml:space="preserve"> of</w:t>
      </w:r>
      <w:r w:rsidRPr="00BC168E">
        <w:rPr>
          <w:rFonts w:ascii="Times New Roman" w:hAnsi="Times New Roman" w:cs="Times New Roman"/>
        </w:rPr>
        <w:t xml:space="preserve"> Academic Affairs to begin in either the </w:t>
      </w:r>
      <w:proofErr w:type="gramStart"/>
      <w:r w:rsidRPr="00BC168E">
        <w:rPr>
          <w:rFonts w:ascii="Times New Roman" w:hAnsi="Times New Roman" w:cs="Times New Roman"/>
        </w:rPr>
        <w:t>Spring</w:t>
      </w:r>
      <w:proofErr w:type="gramEnd"/>
      <w:r w:rsidRPr="00BC168E">
        <w:rPr>
          <w:rFonts w:ascii="Times New Roman" w:hAnsi="Times New Roman" w:cs="Times New Roman"/>
        </w:rPr>
        <w:t xml:space="preserve"> 2015 or Summer 2015 term.</w:t>
      </w:r>
    </w:p>
    <w:tbl>
      <w:tblPr>
        <w:tblStyle w:val="TableGrid"/>
        <w:tblW w:w="0" w:type="auto"/>
        <w:tblLook w:val="04A0" w:firstRow="1" w:lastRow="0" w:firstColumn="1" w:lastColumn="0" w:noHBand="0" w:noVBand="1"/>
      </w:tblPr>
      <w:tblGrid>
        <w:gridCol w:w="2808"/>
        <w:gridCol w:w="4050"/>
        <w:gridCol w:w="2718"/>
      </w:tblGrid>
      <w:tr w:rsidR="00A73BD8" w:rsidRPr="00BC168E" w:rsidTr="00A73BD8">
        <w:tc>
          <w:tcPr>
            <w:tcW w:w="2808"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Required Endorsements</w:t>
            </w:r>
          </w:p>
        </w:tc>
        <w:tc>
          <w:tcPr>
            <w:tcW w:w="4050"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Type in Name</w:t>
            </w:r>
          </w:p>
        </w:tc>
        <w:tc>
          <w:tcPr>
            <w:tcW w:w="2718"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Select Date</w:t>
            </w:r>
          </w:p>
        </w:tc>
      </w:tr>
      <w:tr w:rsidR="00A73BD8" w:rsidRPr="00BC168E" w:rsidTr="00A73BD8">
        <w:tc>
          <w:tcPr>
            <w:tcW w:w="2808"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Department Chair or Program Coordinator</w:t>
            </w:r>
          </w:p>
        </w:tc>
        <w:tc>
          <w:tcPr>
            <w:tcW w:w="4050" w:type="dxa"/>
          </w:tcPr>
          <w:p w:rsidR="00A73BD8" w:rsidRPr="00BC168E" w:rsidRDefault="002A6968" w:rsidP="00A73BD8">
            <w:pPr>
              <w:spacing w:line="360" w:lineRule="auto"/>
              <w:rPr>
                <w:rFonts w:ascii="Times New Roman" w:hAnsi="Times New Roman" w:cs="Times New Roman"/>
              </w:rPr>
            </w:pPr>
            <w:r w:rsidRPr="00BC168E">
              <w:rPr>
                <w:rFonts w:ascii="Times New Roman" w:hAnsi="Times New Roman" w:cs="Times New Roman"/>
              </w:rPr>
              <w:t>N/A Multiple departments</w:t>
            </w:r>
          </w:p>
        </w:tc>
        <w:sdt>
          <w:sdtPr>
            <w:rPr>
              <w:rFonts w:ascii="Times New Roman" w:hAnsi="Times New Roman" w:cs="Times New Roman"/>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BC168E" w:rsidRDefault="00DE74AE" w:rsidP="00A73BD8">
                <w:pPr>
                  <w:spacing w:line="360" w:lineRule="auto"/>
                  <w:rPr>
                    <w:rFonts w:ascii="Times New Roman" w:hAnsi="Times New Roman" w:cs="Times New Roman"/>
                  </w:rPr>
                </w:pPr>
                <w:r w:rsidRPr="00BC168E">
                  <w:rPr>
                    <w:rStyle w:val="PlaceholderText"/>
                    <w:rFonts w:ascii="Times New Roman" w:hAnsi="Times New Roman" w:cs="Times New Roman"/>
                    <w:color w:val="auto"/>
                  </w:rPr>
                  <w:t>Click here to enter a date.</w:t>
                </w:r>
              </w:p>
            </w:tc>
          </w:sdtContent>
        </w:sdt>
      </w:tr>
      <w:tr w:rsidR="00A73BD8" w:rsidRPr="00BC168E" w:rsidTr="00A73BD8">
        <w:tc>
          <w:tcPr>
            <w:tcW w:w="2808"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Academic Dean or Assistant Vice President</w:t>
            </w:r>
          </w:p>
        </w:tc>
        <w:tc>
          <w:tcPr>
            <w:tcW w:w="4050" w:type="dxa"/>
          </w:tcPr>
          <w:p w:rsidR="00A73BD8" w:rsidRPr="00BC168E" w:rsidRDefault="005670BD" w:rsidP="00A73BD8">
            <w:pPr>
              <w:spacing w:line="360" w:lineRule="auto"/>
              <w:rPr>
                <w:rFonts w:ascii="Times New Roman" w:hAnsi="Times New Roman" w:cs="Times New Roman"/>
              </w:rPr>
            </w:pPr>
            <w:r w:rsidRPr="00BC168E">
              <w:rPr>
                <w:rFonts w:ascii="Times New Roman" w:hAnsi="Times New Roman" w:cs="Times New Roman"/>
              </w:rPr>
              <w:t>Laura Weir</w:t>
            </w:r>
          </w:p>
        </w:tc>
        <w:sdt>
          <w:sdtPr>
            <w:rPr>
              <w:rFonts w:ascii="Times New Roman" w:hAnsi="Times New Roman" w:cs="Times New Roman"/>
            </w:rPr>
            <w:id w:val="-1970279367"/>
            <w:placeholder>
              <w:docPart w:val="2A732A8D53F4455A8CCAF5A0B521D11D"/>
            </w:placeholder>
            <w:date w:fullDate="2015-03-16T00:00:00Z">
              <w:dateFormat w:val="M/d/yyyy"/>
              <w:lid w:val="en-US"/>
              <w:storeMappedDataAs w:val="dateTime"/>
              <w:calendar w:val="gregorian"/>
            </w:date>
          </w:sdtPr>
          <w:sdtEndPr/>
          <w:sdtContent>
            <w:tc>
              <w:tcPr>
                <w:tcW w:w="2718" w:type="dxa"/>
              </w:tcPr>
              <w:p w:rsidR="00A73BD8" w:rsidRPr="00BC168E" w:rsidRDefault="005670BD" w:rsidP="00A73BD8">
                <w:pPr>
                  <w:spacing w:line="360" w:lineRule="auto"/>
                  <w:rPr>
                    <w:rFonts w:ascii="Times New Roman" w:hAnsi="Times New Roman" w:cs="Times New Roman"/>
                  </w:rPr>
                </w:pPr>
                <w:r w:rsidRPr="00BC168E">
                  <w:rPr>
                    <w:rFonts w:ascii="Times New Roman" w:hAnsi="Times New Roman" w:cs="Times New Roman"/>
                  </w:rPr>
                  <w:t>3/16/2015</w:t>
                </w:r>
              </w:p>
            </w:tc>
          </w:sdtContent>
        </w:sdt>
      </w:tr>
      <w:tr w:rsidR="00A73BD8" w:rsidRPr="00BC168E" w:rsidTr="00A73BD8">
        <w:tc>
          <w:tcPr>
            <w:tcW w:w="2808"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Dean’s Council Representative</w:t>
            </w:r>
          </w:p>
        </w:tc>
        <w:tc>
          <w:tcPr>
            <w:tcW w:w="4050" w:type="dxa"/>
          </w:tcPr>
          <w:p w:rsidR="00A73BD8" w:rsidRPr="00BC168E" w:rsidRDefault="004278B8" w:rsidP="00A73BD8">
            <w:pPr>
              <w:spacing w:line="360" w:lineRule="auto"/>
              <w:rPr>
                <w:rFonts w:ascii="Times New Roman" w:hAnsi="Times New Roman" w:cs="Times New Roman"/>
              </w:rPr>
            </w:pPr>
            <w:r w:rsidRPr="00BC168E">
              <w:rPr>
                <w:rFonts w:ascii="Times New Roman" w:hAnsi="Times New Roman" w:cs="Times New Roman"/>
              </w:rPr>
              <w:t>Dr. Mary Myers</w:t>
            </w:r>
          </w:p>
        </w:tc>
        <w:sdt>
          <w:sdtPr>
            <w:rPr>
              <w:rFonts w:ascii="Times New Roman" w:hAnsi="Times New Roman" w:cs="Times New Roman"/>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BC168E" w:rsidRDefault="004278B8" w:rsidP="00A73BD8">
                <w:pPr>
                  <w:spacing w:line="360" w:lineRule="auto"/>
                  <w:rPr>
                    <w:rFonts w:ascii="Times New Roman" w:hAnsi="Times New Roman" w:cs="Times New Roman"/>
                  </w:rPr>
                </w:pPr>
                <w:r w:rsidRPr="00BC168E">
                  <w:rPr>
                    <w:rFonts w:ascii="Times New Roman" w:hAnsi="Times New Roman" w:cs="Times New Roman"/>
                  </w:rPr>
                  <w:t>3/17/2015</w:t>
                </w:r>
              </w:p>
            </w:tc>
          </w:sdtContent>
        </w:sdt>
      </w:tr>
    </w:tbl>
    <w:p w:rsidR="00992AC1" w:rsidRPr="00BC168E" w:rsidRDefault="00992AC1">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A73BD8" w:rsidRPr="00BC168E" w:rsidTr="00A73BD8">
        <w:tc>
          <w:tcPr>
            <w:tcW w:w="4788" w:type="dxa"/>
          </w:tcPr>
          <w:p w:rsidR="00A73BD8" w:rsidRPr="00BC168E" w:rsidRDefault="00A73BD8" w:rsidP="00A73BD8">
            <w:pPr>
              <w:spacing w:line="360" w:lineRule="auto"/>
              <w:rPr>
                <w:rFonts w:ascii="Times New Roman" w:hAnsi="Times New Roman" w:cs="Times New Roman"/>
                <w:b/>
              </w:rPr>
            </w:pPr>
            <w:r w:rsidRPr="00BC168E">
              <w:rPr>
                <w:rFonts w:ascii="Times New Roman" w:hAnsi="Times New Roman" w:cs="Times New Roman"/>
                <w:b/>
              </w:rPr>
              <w:t>Select Curriculum Committee Meeting Date</w:t>
            </w:r>
          </w:p>
        </w:tc>
        <w:sdt>
          <w:sdtPr>
            <w:rPr>
              <w:rFonts w:ascii="Times New Roman" w:hAnsi="Times New Roman" w:cs="Times New Roman"/>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BC168E" w:rsidRDefault="00FC20F8" w:rsidP="00DE74AE">
                <w:pPr>
                  <w:spacing w:line="360" w:lineRule="auto"/>
                  <w:jc w:val="center"/>
                  <w:rPr>
                    <w:rFonts w:ascii="Times New Roman" w:hAnsi="Times New Roman" w:cs="Times New Roman"/>
                  </w:rPr>
                </w:pPr>
                <w:r w:rsidRPr="00BC168E">
                  <w:rPr>
                    <w:rFonts w:ascii="Times New Roman" w:hAnsi="Times New Roman" w:cs="Times New Roman"/>
                  </w:rPr>
                  <w:t>March 27, 2015</w:t>
                </w:r>
              </w:p>
            </w:tc>
          </w:sdtContent>
        </w:sdt>
      </w:tr>
    </w:tbl>
    <w:p w:rsidR="00A73BD8" w:rsidRPr="00BC168E" w:rsidRDefault="00A73BD8">
      <w:pPr>
        <w:rPr>
          <w:rFonts w:ascii="Times New Roman" w:hAnsi="Times New Roman" w:cs="Times New Roman"/>
        </w:rPr>
      </w:pPr>
    </w:p>
    <w:p w:rsidR="00A1036B" w:rsidRPr="00BC168E" w:rsidRDefault="00A1036B" w:rsidP="00A1036B">
      <w:pPr>
        <w:spacing w:after="0"/>
        <w:rPr>
          <w:rFonts w:ascii="Times New Roman" w:hAnsi="Times New Roman" w:cs="Times New Roman"/>
        </w:rPr>
      </w:pPr>
      <w:r w:rsidRPr="00BC168E">
        <w:rPr>
          <w:rFonts w:ascii="Times New Roman" w:hAnsi="Times New Roman" w:cs="Times New Roman"/>
        </w:rPr>
        <w:t xml:space="preserve">Completed curriculum proposals must be uploaded to Dropbox by the deadline.  Please refer to the </w:t>
      </w:r>
      <w:r w:rsidRPr="00BC168E">
        <w:rPr>
          <w:rFonts w:ascii="Times New Roman" w:hAnsi="Times New Roman" w:cs="Times New Roman"/>
          <w:i/>
        </w:rPr>
        <w:t>Curriculum Committee Critical Dates for Submission of Proposals</w:t>
      </w:r>
      <w:r w:rsidRPr="00BC168E">
        <w:rPr>
          <w:rFonts w:ascii="Times New Roman" w:hAnsi="Times New Roman" w:cs="Times New Roman"/>
        </w:rPr>
        <w:t xml:space="preserve"> document available in the document manager in the FSW Portal:</w:t>
      </w:r>
    </w:p>
    <w:p w:rsidR="00A1036B" w:rsidRPr="00BC168E" w:rsidRDefault="00A1036B" w:rsidP="00A1036B">
      <w:pPr>
        <w:spacing w:after="0"/>
        <w:rPr>
          <w:rFonts w:ascii="Times New Roman" w:hAnsi="Times New Roman" w:cs="Times New Roman"/>
        </w:rPr>
      </w:pPr>
    </w:p>
    <w:p w:rsidR="00A1036B" w:rsidRPr="00BC168E" w:rsidRDefault="00A1036B" w:rsidP="00A1036B">
      <w:pPr>
        <w:pStyle w:val="ListParagraph"/>
        <w:numPr>
          <w:ilvl w:val="0"/>
          <w:numId w:val="4"/>
        </w:numPr>
        <w:spacing w:after="0"/>
        <w:rPr>
          <w:rFonts w:ascii="Times New Roman" w:hAnsi="Times New Roman" w:cs="Times New Roman"/>
        </w:rPr>
      </w:pPr>
      <w:r w:rsidRPr="00BC168E">
        <w:rPr>
          <w:rFonts w:ascii="Times New Roman" w:hAnsi="Times New Roman" w:cs="Times New Roman"/>
        </w:rPr>
        <w:t>Document Manager</w:t>
      </w:r>
    </w:p>
    <w:p w:rsidR="00A1036B" w:rsidRPr="00BC168E" w:rsidRDefault="00A1036B" w:rsidP="00A1036B">
      <w:pPr>
        <w:pStyle w:val="ListParagraph"/>
        <w:numPr>
          <w:ilvl w:val="0"/>
          <w:numId w:val="4"/>
        </w:numPr>
        <w:spacing w:after="0"/>
        <w:rPr>
          <w:rFonts w:ascii="Times New Roman" w:hAnsi="Times New Roman" w:cs="Times New Roman"/>
        </w:rPr>
      </w:pPr>
      <w:r w:rsidRPr="00BC168E">
        <w:rPr>
          <w:rFonts w:ascii="Times New Roman" w:hAnsi="Times New Roman" w:cs="Times New Roman"/>
        </w:rPr>
        <w:t>VP Academic Affairs</w:t>
      </w:r>
    </w:p>
    <w:p w:rsidR="00A1036B" w:rsidRPr="00BC168E" w:rsidRDefault="00A1036B" w:rsidP="00A1036B">
      <w:pPr>
        <w:pStyle w:val="ListParagraph"/>
        <w:numPr>
          <w:ilvl w:val="0"/>
          <w:numId w:val="4"/>
        </w:numPr>
        <w:spacing w:after="0"/>
        <w:rPr>
          <w:rFonts w:ascii="Times New Roman" w:hAnsi="Times New Roman" w:cs="Times New Roman"/>
        </w:rPr>
      </w:pPr>
      <w:r w:rsidRPr="00BC168E">
        <w:rPr>
          <w:rFonts w:ascii="Times New Roman" w:hAnsi="Times New Roman" w:cs="Times New Roman"/>
        </w:rPr>
        <w:t>Curriculum Process Documents</w:t>
      </w:r>
      <w:r w:rsidRPr="00BC168E">
        <w:rPr>
          <w:rFonts w:ascii="Times New Roman" w:hAnsi="Times New Roman" w:cs="Times New Roman"/>
        </w:rPr>
        <w:tab/>
      </w:r>
    </w:p>
    <w:p w:rsidR="002B306C" w:rsidRPr="00BC168E" w:rsidRDefault="002B306C">
      <w:pPr>
        <w:rPr>
          <w:rFonts w:ascii="Times New Roman" w:hAnsi="Times New Roman" w:cs="Times New Roman"/>
          <w:b/>
        </w:rPr>
      </w:pPr>
    </w:p>
    <w:p w:rsidR="00FC45C5" w:rsidRPr="00BC168E" w:rsidRDefault="00FC45C5">
      <w:pPr>
        <w:rPr>
          <w:rFonts w:ascii="Times New Roman" w:hAnsi="Times New Roman" w:cs="Times New Roman"/>
          <w:b/>
          <w:i/>
          <w:color w:val="FF0000"/>
        </w:rPr>
      </w:pPr>
      <w:r w:rsidRPr="00BC168E">
        <w:rPr>
          <w:rFonts w:ascii="Times New Roman" w:hAnsi="Times New Roman" w:cs="Times New Roman"/>
          <w:b/>
          <w:i/>
          <w:color w:val="FF0000"/>
        </w:rPr>
        <w:t>Include complete new catalog page below.  A separate document will not be accepted.</w:t>
      </w:r>
    </w:p>
    <w:p w:rsidR="00543E9B" w:rsidRPr="00BC168E" w:rsidRDefault="00543E9B">
      <w:pPr>
        <w:rPr>
          <w:rFonts w:ascii="Times New Roman" w:hAnsi="Times New Roman" w:cs="Times New Roman"/>
          <w:b/>
          <w:i/>
          <w:color w:val="FF0000"/>
        </w:rPr>
      </w:pPr>
      <w:r w:rsidRPr="00BC168E">
        <w:rPr>
          <w:rFonts w:ascii="Times New Roman" w:hAnsi="Times New Roman" w:cs="Times New Roman"/>
          <w:b/>
          <w:i/>
          <w:color w:val="FF0000"/>
        </w:rPr>
        <w:br w:type="page"/>
      </w:r>
    </w:p>
    <w:p w:rsidR="00543E9B" w:rsidRPr="00BC168E" w:rsidRDefault="00543E9B" w:rsidP="00543E9B">
      <w:pPr>
        <w:spacing w:before="100" w:beforeAutospacing="1"/>
        <w:contextualSpacing/>
        <w:jc w:val="both"/>
        <w:outlineLvl w:val="0"/>
        <w:rPr>
          <w:rFonts w:ascii="Times New Roman" w:eastAsia="Times New Roman" w:hAnsi="Times New Roman" w:cs="Times New Roman"/>
          <w:b/>
          <w:bCs/>
          <w:kern w:val="36"/>
        </w:rPr>
      </w:pPr>
      <w:r w:rsidRPr="00BC168E">
        <w:rPr>
          <w:rFonts w:ascii="Times New Roman" w:eastAsia="Times New Roman" w:hAnsi="Times New Roman" w:cs="Times New Roman"/>
          <w:b/>
          <w:bCs/>
          <w:kern w:val="36"/>
        </w:rPr>
        <w:lastRenderedPageBreak/>
        <w:t>Associate in Arts Requirements and General Education Competencies, AA</w:t>
      </w:r>
    </w:p>
    <w:p w:rsidR="00543E9B" w:rsidRPr="00BC168E" w:rsidRDefault="00BC168E" w:rsidP="00543E9B">
      <w:pPr>
        <w:spacing w:before="100" w:beforeAutospacing="1"/>
        <w:contextualSpacing/>
        <w:jc w:val="both"/>
        <w:outlineLvl w:val="2"/>
        <w:rPr>
          <w:rFonts w:ascii="Times New Roman" w:eastAsia="Times New Roman" w:hAnsi="Times New Roman" w:cs="Times New Roman"/>
          <w:b/>
          <w:bCs/>
        </w:rPr>
      </w:pPr>
      <w:r w:rsidRPr="00BC168E">
        <w:rPr>
          <w:rFonts w:ascii="Times New Roman" w:eastAsia="Times New Roman" w:hAnsi="Times New Roman" w:cs="Times New Roman"/>
          <w:b/>
        </w:rPr>
        <w:pict>
          <v:rect id="_x0000_i1025" style="width:0;height:.65pt" o:hrstd="t" o:hrnoshade="t" o:hr="t" fillcolor="#696969" stroked="f"/>
        </w:pict>
      </w:r>
    </w:p>
    <w:p w:rsidR="00543E9B" w:rsidRPr="00BC168E" w:rsidRDefault="00543E9B" w:rsidP="00543E9B">
      <w:pPr>
        <w:spacing w:before="100" w:beforeAutospacing="1"/>
        <w:contextualSpacing/>
        <w:jc w:val="both"/>
        <w:outlineLvl w:val="2"/>
        <w:rPr>
          <w:rFonts w:ascii="Times New Roman" w:eastAsia="Times New Roman" w:hAnsi="Times New Roman" w:cs="Times New Roman"/>
          <w:b/>
          <w:bCs/>
        </w:rPr>
      </w:pPr>
    </w:p>
    <w:p w:rsidR="00543E9B" w:rsidRPr="00BC168E" w:rsidRDefault="00543E9B" w:rsidP="00543E9B">
      <w:pPr>
        <w:spacing w:before="100" w:beforeAutospacing="1"/>
        <w:contextualSpacing/>
        <w:jc w:val="both"/>
        <w:outlineLvl w:val="2"/>
        <w:rPr>
          <w:rFonts w:ascii="Times New Roman" w:eastAsia="Times New Roman" w:hAnsi="Times New Roman" w:cs="Times New Roman"/>
          <w:b/>
          <w:bCs/>
        </w:rPr>
      </w:pPr>
      <w:r w:rsidRPr="00BC168E">
        <w:rPr>
          <w:rFonts w:ascii="Times New Roman" w:eastAsia="Times New Roman" w:hAnsi="Times New Roman" w:cs="Times New Roman"/>
          <w:b/>
          <w:bCs/>
        </w:rPr>
        <w:t>General Education Philosophy:</w:t>
      </w:r>
    </w:p>
    <w:p w:rsidR="00543E9B" w:rsidRPr="00BC168E" w:rsidRDefault="00543E9B" w:rsidP="00543E9B">
      <w:pPr>
        <w:spacing w:before="100" w:beforeAutospacing="1" w:after="100" w:afterAutospacing="1"/>
        <w:contextualSpacing/>
        <w:jc w:val="both"/>
        <w:rPr>
          <w:rFonts w:ascii="Times New Roman" w:eastAsia="Times New Roman" w:hAnsi="Times New Roman" w:cs="Times New Roman"/>
        </w:rPr>
      </w:pPr>
    </w:p>
    <w:p w:rsidR="00543E9B" w:rsidRPr="00BC168E" w:rsidRDefault="00543E9B" w:rsidP="00543E9B">
      <w:pPr>
        <w:spacing w:before="100" w:beforeAutospacing="1" w:after="100" w:afterAutospacing="1"/>
        <w:contextualSpacing/>
        <w:jc w:val="both"/>
        <w:rPr>
          <w:rFonts w:ascii="Times New Roman" w:eastAsia="Times New Roman" w:hAnsi="Times New Roman" w:cs="Times New Roman"/>
        </w:rPr>
      </w:pPr>
      <w:r w:rsidRPr="00BC168E">
        <w:rPr>
          <w:rFonts w:ascii="Times New Roman" w:eastAsia="Times New Roman" w:hAnsi="Times New Roman" w:cs="Times New Roman"/>
        </w:rPr>
        <w:t>General Education is a program of study that establishes a foundation for lifelong learning and prepares students to be thoughtful, informed, global citizens. This program fosters academic excellence, interdisciplinary dialog, respect for self and others, and social responsibility.</w:t>
      </w:r>
    </w:p>
    <w:p w:rsidR="00543E9B" w:rsidRPr="00BC168E" w:rsidRDefault="00543E9B" w:rsidP="00543E9B">
      <w:pPr>
        <w:spacing w:before="100" w:beforeAutospacing="1" w:after="100" w:afterAutospacing="1"/>
        <w:contextualSpacing/>
        <w:jc w:val="both"/>
        <w:rPr>
          <w:rFonts w:ascii="Times New Roman" w:eastAsia="Times New Roman" w:hAnsi="Times New Roman" w:cs="Times New Roman"/>
        </w:rPr>
      </w:pPr>
    </w:p>
    <w:p w:rsidR="00543E9B" w:rsidRPr="00BC168E" w:rsidRDefault="00543E9B" w:rsidP="00543E9B">
      <w:pPr>
        <w:spacing w:before="100" w:beforeAutospacing="1"/>
        <w:contextualSpacing/>
        <w:jc w:val="both"/>
        <w:outlineLvl w:val="2"/>
        <w:rPr>
          <w:rFonts w:ascii="Times New Roman" w:eastAsia="Times New Roman" w:hAnsi="Times New Roman" w:cs="Times New Roman"/>
          <w:b/>
          <w:bCs/>
        </w:rPr>
      </w:pPr>
      <w:r w:rsidRPr="00BC168E">
        <w:rPr>
          <w:rFonts w:ascii="Times New Roman" w:eastAsia="Times New Roman" w:hAnsi="Times New Roman" w:cs="Times New Roman"/>
          <w:b/>
          <w:bCs/>
        </w:rPr>
        <w:t>General Education Core Courses:</w:t>
      </w:r>
    </w:p>
    <w:p w:rsidR="00543E9B" w:rsidRPr="00BC168E" w:rsidRDefault="00543E9B" w:rsidP="00543E9B">
      <w:pPr>
        <w:spacing w:before="100" w:beforeAutospacing="1" w:after="100" w:afterAutospacing="1"/>
        <w:contextualSpacing/>
        <w:jc w:val="both"/>
        <w:rPr>
          <w:rFonts w:ascii="Times New Roman" w:eastAsia="Times New Roman" w:hAnsi="Times New Roman" w:cs="Times New Roman"/>
        </w:rPr>
      </w:pPr>
    </w:p>
    <w:p w:rsidR="00543E9B" w:rsidRPr="00BC168E" w:rsidRDefault="00543E9B" w:rsidP="00543E9B">
      <w:pPr>
        <w:spacing w:before="100" w:beforeAutospacing="1" w:after="100" w:afterAutospacing="1"/>
        <w:contextualSpacing/>
        <w:jc w:val="both"/>
        <w:rPr>
          <w:rFonts w:ascii="Times New Roman" w:eastAsia="Times New Roman" w:hAnsi="Times New Roman" w:cs="Times New Roman"/>
        </w:rPr>
      </w:pPr>
      <w:r w:rsidRPr="00BC168E">
        <w:rPr>
          <w:rFonts w:ascii="Times New Roman" w:eastAsia="Times New Roman" w:hAnsi="Times New Roman" w:cs="Times New Roman"/>
        </w:rPr>
        <w:t>General Education Core courses differ from traditional survey courses by integrating a breadth of knowledge and skills essential to a complete education and are the foundation of knowledge upon which all degrees are built.</w:t>
      </w:r>
    </w:p>
    <w:p w:rsidR="00543E9B" w:rsidRPr="00BC168E" w:rsidRDefault="00543E9B" w:rsidP="00543E9B">
      <w:pPr>
        <w:spacing w:before="100" w:beforeAutospacing="1"/>
        <w:contextualSpacing/>
        <w:jc w:val="both"/>
        <w:outlineLvl w:val="3"/>
        <w:rPr>
          <w:rFonts w:ascii="Times New Roman" w:eastAsia="Times New Roman" w:hAnsi="Times New Roman" w:cs="Times New Roman"/>
          <w:b/>
          <w:bCs/>
        </w:rPr>
      </w:pPr>
    </w:p>
    <w:p w:rsidR="00543E9B" w:rsidRPr="00BC168E" w:rsidRDefault="00543E9B" w:rsidP="00543E9B">
      <w:pPr>
        <w:spacing w:before="100" w:beforeAutospacing="1"/>
        <w:contextualSpacing/>
        <w:jc w:val="both"/>
        <w:outlineLvl w:val="2"/>
        <w:rPr>
          <w:rFonts w:ascii="Times New Roman" w:eastAsia="Times New Roman" w:hAnsi="Times New Roman" w:cs="Times New Roman"/>
          <w:b/>
          <w:bCs/>
        </w:rPr>
      </w:pPr>
      <w:r w:rsidRPr="00BC168E">
        <w:rPr>
          <w:rFonts w:ascii="Times New Roman" w:eastAsia="Times New Roman" w:hAnsi="Times New Roman" w:cs="Times New Roman"/>
          <w:b/>
          <w:bCs/>
        </w:rPr>
        <w:t>General Education Competencies:</w:t>
      </w:r>
    </w:p>
    <w:p w:rsidR="00543E9B" w:rsidRPr="00BC168E" w:rsidRDefault="00543E9B" w:rsidP="00543E9B">
      <w:pPr>
        <w:spacing w:before="100" w:beforeAutospacing="1" w:after="100" w:afterAutospacing="1"/>
        <w:jc w:val="both"/>
        <w:rPr>
          <w:rFonts w:ascii="Times New Roman" w:eastAsia="Times New Roman" w:hAnsi="Times New Roman" w:cs="Times New Roman"/>
        </w:rPr>
      </w:pPr>
      <w:r w:rsidRPr="00BC168E">
        <w:rPr>
          <w:rFonts w:ascii="Times New Roman" w:eastAsia="Times New Roman" w:hAnsi="Times New Roman" w:cs="Times New Roman"/>
        </w:rPr>
        <w:t>General Education courses must meet at least four out of the five following outcomes. All other courses will meet one or more of these outcomes:</w:t>
      </w:r>
    </w:p>
    <w:p w:rsidR="00543E9B" w:rsidRPr="00BC168E" w:rsidRDefault="00543E9B" w:rsidP="00543E9B">
      <w:pPr>
        <w:numPr>
          <w:ilvl w:val="0"/>
          <w:numId w:val="5"/>
        </w:numPr>
        <w:spacing w:before="100" w:beforeAutospacing="1" w:after="100" w:afterAutospacing="1" w:line="240" w:lineRule="auto"/>
        <w:jc w:val="both"/>
        <w:rPr>
          <w:rFonts w:ascii="Times New Roman" w:eastAsia="Times New Roman" w:hAnsi="Times New Roman" w:cs="Times New Roman"/>
        </w:rPr>
      </w:pPr>
      <w:r w:rsidRPr="00BC168E">
        <w:rPr>
          <w:rFonts w:ascii="Times New Roman" w:eastAsia="Times New Roman" w:hAnsi="Times New Roman" w:cs="Times New Roman"/>
          <w:b/>
          <w:bCs/>
          <w:i/>
          <w:iCs/>
        </w:rPr>
        <w:t>Communication</w:t>
      </w:r>
      <w:r w:rsidRPr="00BC168E">
        <w:rPr>
          <w:rFonts w:ascii="Times New Roman" w:eastAsia="Times New Roman" w:hAnsi="Times New Roman" w:cs="Times New Roman"/>
          <w:b/>
          <w:bCs/>
        </w:rPr>
        <w:t> </w:t>
      </w:r>
      <w:r w:rsidRPr="00BC168E">
        <w:rPr>
          <w:rFonts w:ascii="Times New Roman" w:eastAsia="Times New Roman" w:hAnsi="Times New Roman" w:cs="Times New Roman"/>
          <w:b/>
          <w:bCs/>
          <w:i/>
          <w:iCs/>
        </w:rPr>
        <w:t>(COM):</w:t>
      </w:r>
      <w:r w:rsidRPr="00BC168E">
        <w:rPr>
          <w:rFonts w:ascii="Times New Roman" w:eastAsia="Times New Roman" w:hAnsi="Times New Roman" w:cs="Times New Roman"/>
        </w:rPr>
        <w:t xml:space="preserve"> To communicate effectively using </w:t>
      </w:r>
      <w:proofErr w:type="gramStart"/>
      <w:r w:rsidRPr="00BC168E">
        <w:rPr>
          <w:rFonts w:ascii="Times New Roman" w:eastAsia="Times New Roman" w:hAnsi="Times New Roman" w:cs="Times New Roman"/>
        </w:rPr>
        <w:t>standard</w:t>
      </w:r>
      <w:proofErr w:type="gramEnd"/>
      <w:r w:rsidRPr="00BC168E">
        <w:rPr>
          <w:rFonts w:ascii="Times New Roman" w:eastAsia="Times New Roman" w:hAnsi="Times New Roman" w:cs="Times New Roman"/>
        </w:rPr>
        <w:t xml:space="preserve"> English (written or oral).</w:t>
      </w:r>
    </w:p>
    <w:p w:rsidR="00543E9B" w:rsidRPr="00BC168E" w:rsidRDefault="00543E9B" w:rsidP="00543E9B">
      <w:pPr>
        <w:numPr>
          <w:ilvl w:val="0"/>
          <w:numId w:val="5"/>
        </w:numPr>
        <w:spacing w:before="100" w:beforeAutospacing="1" w:after="100" w:afterAutospacing="1" w:line="240" w:lineRule="auto"/>
        <w:jc w:val="both"/>
        <w:rPr>
          <w:rFonts w:ascii="Times New Roman" w:eastAsia="Times New Roman" w:hAnsi="Times New Roman" w:cs="Times New Roman"/>
        </w:rPr>
      </w:pPr>
      <w:r w:rsidRPr="00BC168E">
        <w:rPr>
          <w:rFonts w:ascii="Times New Roman" w:eastAsia="Times New Roman" w:hAnsi="Times New Roman" w:cs="Times New Roman"/>
          <w:b/>
          <w:bCs/>
          <w:i/>
          <w:iCs/>
        </w:rPr>
        <w:t>Critical Thinking (CT):</w:t>
      </w:r>
      <w:r w:rsidRPr="00BC168E">
        <w:rPr>
          <w:rFonts w:ascii="Times New Roman" w:eastAsia="Times New Roman" w:hAnsi="Times New Roman" w:cs="Times New Roman"/>
        </w:rPr>
        <w:t> To demonstrate skills necessary for analysis, synthesis, and evaluation.</w:t>
      </w:r>
    </w:p>
    <w:p w:rsidR="00543E9B" w:rsidRPr="00BC168E" w:rsidRDefault="00543E9B" w:rsidP="00543E9B">
      <w:pPr>
        <w:numPr>
          <w:ilvl w:val="0"/>
          <w:numId w:val="5"/>
        </w:numPr>
        <w:spacing w:before="100" w:beforeAutospacing="1" w:after="100" w:afterAutospacing="1" w:line="240" w:lineRule="auto"/>
        <w:jc w:val="both"/>
        <w:rPr>
          <w:rFonts w:ascii="Times New Roman" w:eastAsia="Times New Roman" w:hAnsi="Times New Roman" w:cs="Times New Roman"/>
        </w:rPr>
      </w:pPr>
      <w:r w:rsidRPr="00BC168E">
        <w:rPr>
          <w:rFonts w:ascii="Times New Roman" w:eastAsia="Times New Roman" w:hAnsi="Times New Roman" w:cs="Times New Roman"/>
          <w:b/>
          <w:bCs/>
          <w:i/>
          <w:iCs/>
        </w:rPr>
        <w:t>Technology/Information Management (TIM):</w:t>
      </w:r>
      <w:r w:rsidRPr="00BC168E">
        <w:rPr>
          <w:rFonts w:ascii="Times New Roman" w:eastAsia="Times New Roman" w:hAnsi="Times New Roman" w:cs="Times New Roman"/>
          <w:i/>
          <w:iCs/>
        </w:rPr>
        <w:t> </w:t>
      </w:r>
      <w:r w:rsidRPr="00BC168E">
        <w:rPr>
          <w:rFonts w:ascii="Times New Roman" w:eastAsia="Times New Roman" w:hAnsi="Times New Roman" w:cs="Times New Roman"/>
        </w:rPr>
        <w:t>To demonstrate the skills and use the technology necessary to collect, verify, document, and organize information from a variety of sources.</w:t>
      </w:r>
    </w:p>
    <w:p w:rsidR="00543E9B" w:rsidRPr="00BC168E" w:rsidRDefault="00543E9B" w:rsidP="00543E9B">
      <w:pPr>
        <w:numPr>
          <w:ilvl w:val="0"/>
          <w:numId w:val="5"/>
        </w:numPr>
        <w:spacing w:before="100" w:beforeAutospacing="1" w:after="100" w:afterAutospacing="1" w:line="240" w:lineRule="auto"/>
        <w:jc w:val="both"/>
        <w:rPr>
          <w:rFonts w:ascii="Times New Roman" w:eastAsia="Times New Roman" w:hAnsi="Times New Roman" w:cs="Times New Roman"/>
        </w:rPr>
      </w:pPr>
      <w:r w:rsidRPr="00BC168E">
        <w:rPr>
          <w:rFonts w:ascii="Times New Roman" w:eastAsia="Times New Roman" w:hAnsi="Times New Roman" w:cs="Times New Roman"/>
          <w:b/>
          <w:bCs/>
          <w:i/>
          <w:iCs/>
        </w:rPr>
        <w:t>Global Socio-cultural Responsibility (GSR):</w:t>
      </w:r>
      <w:r w:rsidRPr="00BC168E">
        <w:rPr>
          <w:rFonts w:ascii="Times New Roman" w:eastAsia="Times New Roman" w:hAnsi="Times New Roman" w:cs="Times New Roman"/>
          <w:i/>
          <w:iCs/>
        </w:rPr>
        <w:t> </w:t>
      </w:r>
      <w:r w:rsidRPr="00BC168E">
        <w:rPr>
          <w:rFonts w:ascii="Times New Roman" w:eastAsia="Times New Roman" w:hAnsi="Times New Roman" w:cs="Times New Roman"/>
        </w:rPr>
        <w:t>To identify, describe, and apply responsibilities, core civic beliefs, and values present in a diverse society.</w:t>
      </w:r>
    </w:p>
    <w:p w:rsidR="00543E9B" w:rsidRPr="00BC168E" w:rsidRDefault="00543E9B" w:rsidP="00543E9B">
      <w:pPr>
        <w:numPr>
          <w:ilvl w:val="0"/>
          <w:numId w:val="5"/>
        </w:numPr>
        <w:spacing w:before="100" w:beforeAutospacing="1" w:after="100" w:afterAutospacing="1" w:line="240" w:lineRule="auto"/>
        <w:jc w:val="both"/>
        <w:rPr>
          <w:rFonts w:ascii="Times New Roman" w:eastAsia="Times New Roman" w:hAnsi="Times New Roman" w:cs="Times New Roman"/>
        </w:rPr>
      </w:pPr>
      <w:r w:rsidRPr="00BC168E">
        <w:rPr>
          <w:rFonts w:ascii="Times New Roman" w:eastAsia="Times New Roman" w:hAnsi="Times New Roman" w:cs="Times New Roman"/>
          <w:b/>
          <w:bCs/>
          <w:i/>
          <w:iCs/>
        </w:rPr>
        <w:t>Scientific and Quantitative Reasoning (QR):</w:t>
      </w:r>
      <w:r w:rsidRPr="00BC168E">
        <w:rPr>
          <w:rFonts w:ascii="Times New Roman" w:eastAsia="Times New Roman" w:hAnsi="Times New Roman" w:cs="Times New Roman"/>
          <w:i/>
          <w:iCs/>
        </w:rPr>
        <w:t> </w:t>
      </w:r>
      <w:r w:rsidRPr="00BC168E">
        <w:rPr>
          <w:rFonts w:ascii="Times New Roman" w:eastAsia="Times New Roman" w:hAnsi="Times New Roman" w:cs="Times New Roman"/>
        </w:rPr>
        <w:t>To identify and apply mathematical and scientific principles and methods.</w:t>
      </w:r>
    </w:p>
    <w:p w:rsidR="00543E9B" w:rsidRPr="00BC168E" w:rsidRDefault="00543E9B" w:rsidP="00543E9B">
      <w:pPr>
        <w:spacing w:before="100" w:beforeAutospacing="1" w:after="100" w:afterAutospacing="1"/>
        <w:jc w:val="both"/>
        <w:rPr>
          <w:rFonts w:ascii="Times New Roman" w:eastAsia="Times New Roman" w:hAnsi="Times New Roman" w:cs="Times New Roman"/>
        </w:rPr>
      </w:pPr>
      <w:r w:rsidRPr="00BC168E">
        <w:rPr>
          <w:rFonts w:ascii="Times New Roman" w:eastAsia="Times New Roman" w:hAnsi="Times New Roman" w:cs="Times New Roman"/>
        </w:rPr>
        <w:t>Associate in Arts students must follow the General Education guide below in planning required courses. An Associate in Arts degree shall require no more than 60 semester hours of college credit, including 36 semester hours of General Education coursework.  Except for college-preparatory coursework, all required coursework shall count toward the Associate in Arts degree or the baccalaureate degree.</w:t>
      </w:r>
    </w:p>
    <w:p w:rsidR="00543E9B" w:rsidRPr="00BC168E" w:rsidRDefault="00543E9B" w:rsidP="00543E9B">
      <w:pPr>
        <w:rPr>
          <w:rFonts w:ascii="Times New Roman" w:eastAsia="Times New Roman" w:hAnsi="Times New Roman" w:cs="Times New Roman"/>
        </w:rPr>
      </w:pPr>
      <w:r w:rsidRPr="00BC168E">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6768"/>
        <w:gridCol w:w="2808"/>
      </w:tblGrid>
      <w:tr w:rsidR="00543E9B" w:rsidRPr="00BC168E" w:rsidTr="001617C7">
        <w:tc>
          <w:tcPr>
            <w:tcW w:w="676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lastRenderedPageBreak/>
              <w:t>COMMUNICATIONS</w:t>
            </w:r>
          </w:p>
        </w:tc>
        <w:tc>
          <w:tcPr>
            <w:tcW w:w="280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9 Credits Required</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Required Core Communication General Education Courses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ENC 1101 Composition I, must complete with a “C” or better</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ENC 1102 Composition II, must complete with a “C” or better</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9576" w:type="dxa"/>
            <w:gridSpan w:val="2"/>
          </w:tcPr>
          <w:p w:rsidR="00543E9B" w:rsidRPr="00BC168E" w:rsidRDefault="00543E9B" w:rsidP="001617C7">
            <w:pPr>
              <w:spacing w:before="100" w:beforeAutospacing="1" w:after="100" w:afterAutospacing="1"/>
              <w:contextualSpacing/>
              <w:jc w:val="both"/>
              <w:rPr>
                <w:rFonts w:ascii="Times New Roman" w:eastAsia="Times New Roman" w:hAnsi="Times New Roman" w:cs="Times New Roman"/>
              </w:rPr>
            </w:pPr>
            <w:r w:rsidRPr="00BC168E">
              <w:rPr>
                <w:rFonts w:ascii="Times New Roman" w:eastAsia="Times New Roman" w:hAnsi="Times New Roman" w:cs="Times New Roman"/>
              </w:rPr>
              <w:t xml:space="preserve">LIN 1670 - Basic English Grammar - 1 credit </w:t>
            </w:r>
          </w:p>
          <w:p w:rsidR="00543E9B" w:rsidRPr="00BC168E" w:rsidRDefault="00543E9B" w:rsidP="001617C7">
            <w:pPr>
              <w:spacing w:before="100" w:beforeAutospacing="1" w:after="100" w:afterAutospacing="1"/>
              <w:contextualSpacing/>
              <w:jc w:val="both"/>
              <w:rPr>
                <w:rStyle w:val="CommentReference"/>
                <w:rFonts w:ascii="Times New Roman" w:eastAsia="Times New Roman" w:hAnsi="Times New Roman" w:cs="Times New Roman"/>
                <w:sz w:val="22"/>
                <w:szCs w:val="22"/>
              </w:rPr>
            </w:pPr>
            <w:r w:rsidRPr="00BC168E">
              <w:rPr>
                <w:rFonts w:ascii="Times New Roman" w:hAnsi="Times New Roman" w:cs="Times New Roman"/>
              </w:rPr>
              <w:t>ENG 2061 - Usage and Mechanics</w:t>
            </w:r>
            <w:bookmarkStart w:id="0" w:name="II._HUMANITIES:_6_Credit_Hours"/>
            <w:bookmarkEnd w:id="0"/>
            <w:r w:rsidRPr="00BC168E">
              <w:rPr>
                <w:rFonts w:ascii="Times New Roman" w:hAnsi="Times New Roman" w:cs="Times New Roman"/>
              </w:rPr>
              <w:t xml:space="preserve">  - 2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Transfer students with quarter system credits may be required to take LIN 1670 or</w:t>
            </w:r>
            <w:r w:rsidRPr="00BC168E">
              <w:rPr>
                <w:rFonts w:ascii="Times New Roman" w:hAnsi="Times New Roman" w:cs="Times New Roman"/>
                <w:smallCaps/>
              </w:rPr>
              <w:t xml:space="preserve"> ENG 2061.</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Additional Communication General Education Courses</w:t>
            </w:r>
          </w:p>
          <w:p w:rsidR="00543E9B" w:rsidRPr="00BC168E" w:rsidRDefault="00543E9B" w:rsidP="001617C7">
            <w:pPr>
              <w:spacing w:line="360" w:lineRule="auto"/>
              <w:rPr>
                <w:rFonts w:ascii="Times New Roman" w:hAnsi="Times New Roman" w:cs="Times New Roman"/>
                <w:b/>
                <w:i/>
              </w:rPr>
            </w:pPr>
            <w:r w:rsidRPr="00BC168E">
              <w:rPr>
                <w:rFonts w:ascii="Times New Roman" w:hAnsi="Times New Roman" w:cs="Times New Roman"/>
                <w:b/>
                <w:i/>
                <w:color w:val="C00000"/>
              </w:rPr>
              <w:t>Must take at least one of the following courses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SPC 1017 Fundamentals of Speech Communication</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SPC 2608 Introduction to Public Speaking</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bl>
    <w:p w:rsidR="00543E9B" w:rsidRPr="00BC168E" w:rsidRDefault="00543E9B" w:rsidP="00543E9B">
      <w:pPr>
        <w:rPr>
          <w:rFonts w:ascii="Times New Roman" w:hAnsi="Times New Roman" w:cs="Times New Roman"/>
        </w:rPr>
      </w:pPr>
    </w:p>
    <w:tbl>
      <w:tblPr>
        <w:tblStyle w:val="TableGrid"/>
        <w:tblW w:w="0" w:type="auto"/>
        <w:tblLook w:val="04A0" w:firstRow="1" w:lastRow="0" w:firstColumn="1" w:lastColumn="0" w:noHBand="0" w:noVBand="1"/>
      </w:tblPr>
      <w:tblGrid>
        <w:gridCol w:w="6768"/>
        <w:gridCol w:w="2808"/>
      </w:tblGrid>
      <w:tr w:rsidR="00543E9B" w:rsidRPr="00BC168E" w:rsidTr="001617C7">
        <w:tc>
          <w:tcPr>
            <w:tcW w:w="676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HUMANITIES</w:t>
            </w:r>
          </w:p>
        </w:tc>
        <w:tc>
          <w:tcPr>
            <w:tcW w:w="280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6 Credits Required</w:t>
            </w:r>
          </w:p>
        </w:tc>
      </w:tr>
      <w:tr w:rsidR="00543E9B" w:rsidRPr="00BC168E" w:rsidTr="001617C7">
        <w:tc>
          <w:tcPr>
            <w:tcW w:w="9576" w:type="dxa"/>
            <w:gridSpan w:val="2"/>
          </w:tcPr>
          <w:p w:rsidR="00046B21" w:rsidRPr="00BC168E" w:rsidRDefault="00046B21" w:rsidP="001617C7">
            <w:pPr>
              <w:spacing w:line="360" w:lineRule="auto"/>
              <w:rPr>
                <w:rFonts w:ascii="Times New Roman" w:hAnsi="Times New Roman" w:cs="Times New Roman"/>
                <w:b/>
                <w:i/>
                <w:color w:val="C00000"/>
              </w:rPr>
            </w:pPr>
            <w:r w:rsidRPr="00BC168E">
              <w:rPr>
                <w:rFonts w:ascii="Times New Roman" w:hAnsi="Times New Roman" w:cs="Times New Roman"/>
                <w:b/>
                <w:i/>
                <w:color w:val="C00000"/>
              </w:rPr>
              <w:t xml:space="preserve">Must take at least one course from </w:t>
            </w:r>
            <w:r w:rsidR="00BC168E" w:rsidRPr="00BC168E">
              <w:rPr>
                <w:rFonts w:ascii="Times New Roman" w:hAnsi="Times New Roman" w:cs="Times New Roman"/>
                <w:b/>
                <w:i/>
                <w:color w:val="C00000"/>
              </w:rPr>
              <w:t xml:space="preserve">the </w:t>
            </w:r>
            <w:r w:rsidRPr="00BC168E">
              <w:rPr>
                <w:rFonts w:ascii="Times New Roman" w:hAnsi="Times New Roman" w:cs="Times New Roman"/>
                <w:b/>
                <w:i/>
                <w:color w:val="C00000"/>
              </w:rPr>
              <w:t xml:space="preserve">Core Courses list </w:t>
            </w:r>
          </w:p>
          <w:p w:rsidR="00543E9B" w:rsidRPr="00BC168E" w:rsidRDefault="00543E9B" w:rsidP="001617C7">
            <w:pPr>
              <w:spacing w:line="360" w:lineRule="auto"/>
              <w:rPr>
                <w:rFonts w:ascii="Times New Roman" w:hAnsi="Times New Roman" w:cs="Times New Roman"/>
                <w:b/>
                <w:i/>
                <w:color w:val="C00000"/>
              </w:rPr>
            </w:pPr>
            <w:r w:rsidRPr="00BC168E">
              <w:rPr>
                <w:rFonts w:ascii="Times New Roman" w:hAnsi="Times New Roman" w:cs="Times New Roman"/>
                <w:b/>
                <w:i/>
                <w:color w:val="C00000"/>
              </w:rPr>
              <w:t>Must take at least one writing intensive course and pass with a “C” or better</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Core Humanities General Education Courses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ARH 1000 Art Appreciation</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HUM 2020 Introduction to Humanities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LIT 2000 Introduction to Literature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MUL 1010 Music Appreciation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PHI 2010 Introduction to Philosophy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THE 1000 Theatre Appreciation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Additional Humanities General Education Courses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AML 2010 Literature of the United States I, to 1860</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r w:rsidR="00347AA2" w:rsidRPr="00BC168E">
              <w:rPr>
                <w:rFonts w:ascii="Times New Roman" w:hAnsi="Times New Roman" w:cs="Times New Roman"/>
              </w:rPr>
              <w:t>, writing intensive</w:t>
            </w:r>
          </w:p>
        </w:tc>
      </w:tr>
      <w:tr w:rsidR="00543E9B" w:rsidRPr="00BC168E" w:rsidTr="001617C7">
        <w:tc>
          <w:tcPr>
            <w:tcW w:w="6768" w:type="dxa"/>
          </w:tcPr>
          <w:p w:rsidR="00543E9B" w:rsidRPr="00BC168E" w:rsidRDefault="00543E9B" w:rsidP="00347AA2">
            <w:pPr>
              <w:spacing w:line="360" w:lineRule="auto"/>
              <w:rPr>
                <w:rFonts w:ascii="Times New Roman" w:hAnsi="Times New Roman" w:cs="Times New Roman"/>
              </w:rPr>
            </w:pPr>
            <w:r w:rsidRPr="00BC168E">
              <w:rPr>
                <w:rFonts w:ascii="Times New Roman" w:hAnsi="Times New Roman" w:cs="Times New Roman"/>
              </w:rPr>
              <w:t>AML 20</w:t>
            </w:r>
            <w:r w:rsidR="00347AA2" w:rsidRPr="00BC168E">
              <w:rPr>
                <w:rFonts w:ascii="Times New Roman" w:hAnsi="Times New Roman" w:cs="Times New Roman"/>
              </w:rPr>
              <w:t>20</w:t>
            </w:r>
            <w:r w:rsidRPr="00BC168E">
              <w:rPr>
                <w:rFonts w:ascii="Times New Roman" w:hAnsi="Times New Roman" w:cs="Times New Roman"/>
              </w:rPr>
              <w:t xml:space="preserve"> Literature of the United States II, 1860 to Present</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r w:rsidR="001D2B46" w:rsidRPr="00BC168E">
              <w:rPr>
                <w:rFonts w:ascii="Times New Roman" w:hAnsi="Times New Roman" w:cs="Times New Roman"/>
              </w:rPr>
              <w:t>,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ARH 1050 History of Art I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ARH 1051 Art History II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ENL 2012 British Literature and Culture I, to 1780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r w:rsidR="00DE000B" w:rsidRPr="00BC168E">
              <w:rPr>
                <w:rFonts w:ascii="Times New Roman" w:hAnsi="Times New Roman" w:cs="Times New Roman"/>
              </w:rPr>
              <w:t>,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ENL 2022 British Literature and Culture II, 1780 to Present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r w:rsidR="00DE000B" w:rsidRPr="00BC168E">
              <w:rPr>
                <w:rFonts w:ascii="Times New Roman" w:hAnsi="Times New Roman" w:cs="Times New Roman"/>
              </w:rPr>
              <w:t>,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FIL 1000 Film Appreciation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1617C7" w:rsidP="001617C7">
            <w:pPr>
              <w:spacing w:line="360" w:lineRule="auto"/>
              <w:rPr>
                <w:rFonts w:ascii="Times New Roman" w:hAnsi="Times New Roman" w:cs="Times New Roman"/>
              </w:rPr>
            </w:pPr>
            <w:r w:rsidRPr="00BC168E">
              <w:rPr>
                <w:rFonts w:ascii="Times New Roman" w:hAnsi="Times New Roman" w:cs="Times New Roman"/>
              </w:rPr>
              <w:t>FIL 2001</w:t>
            </w:r>
            <w:r w:rsidR="00543E9B" w:rsidRPr="00BC168E">
              <w:rPr>
                <w:rFonts w:ascii="Times New Roman" w:hAnsi="Times New Roman" w:cs="Times New Roman"/>
              </w:rPr>
              <w:t xml:space="preserve"> American Cinema</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HUM 2211 Studies in Humanities: The Ancient World through the Medieval Period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lastRenderedPageBreak/>
              <w:t>HUM 2235 Studies in Humanities: Renaissance through the Age of Reason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HUM 2250 Studies in Humanities: The Romantic Era the Present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HUM 2510 Studies in Humanities: Humanities Through the Arts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HUM 2930 Studies in Humanities: Great Human Questions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IDS 2930 Special Topics in Arts and Sciences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LIT 2110 World Literature I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LIT 2120 World Literature II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PHI 2100 Introduction to Logic</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PHI 2103 Critical Thinking</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PHI 2600 Ethics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REL 2300 World Religions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THE 2100 Theatre History and Literature</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bl>
    <w:p w:rsidR="00543E9B" w:rsidRPr="00BC168E" w:rsidRDefault="00543E9B" w:rsidP="00543E9B">
      <w:pPr>
        <w:rPr>
          <w:rFonts w:ascii="Times New Roman" w:hAnsi="Times New Roman" w:cs="Times New Roman"/>
        </w:rPr>
      </w:pPr>
    </w:p>
    <w:tbl>
      <w:tblPr>
        <w:tblStyle w:val="TableGrid"/>
        <w:tblW w:w="0" w:type="auto"/>
        <w:tblLook w:val="04A0" w:firstRow="1" w:lastRow="0" w:firstColumn="1" w:lastColumn="0" w:noHBand="0" w:noVBand="1"/>
      </w:tblPr>
      <w:tblGrid>
        <w:gridCol w:w="6768"/>
        <w:gridCol w:w="2808"/>
      </w:tblGrid>
      <w:tr w:rsidR="00543E9B" w:rsidRPr="00BC168E" w:rsidTr="001617C7">
        <w:tc>
          <w:tcPr>
            <w:tcW w:w="676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SOCIAL SCIENCES</w:t>
            </w:r>
          </w:p>
        </w:tc>
        <w:tc>
          <w:tcPr>
            <w:tcW w:w="280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9 Credits Required</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b/>
                <w:i/>
                <w:color w:val="C00000"/>
              </w:rPr>
            </w:pPr>
            <w:r w:rsidRPr="00BC168E">
              <w:rPr>
                <w:rFonts w:ascii="Times New Roman" w:hAnsi="Times New Roman" w:cs="Times New Roman"/>
                <w:b/>
                <w:i/>
                <w:color w:val="C00000"/>
              </w:rPr>
              <w:t>Must take at least one course from the Core Courses list.</w:t>
            </w:r>
          </w:p>
          <w:p w:rsidR="00543E9B" w:rsidRPr="00BC168E" w:rsidRDefault="00543E9B" w:rsidP="001617C7">
            <w:pPr>
              <w:spacing w:line="360" w:lineRule="auto"/>
              <w:rPr>
                <w:rFonts w:ascii="Times New Roman" w:hAnsi="Times New Roman" w:cs="Times New Roman"/>
                <w:b/>
                <w:i/>
                <w:color w:val="C00000"/>
              </w:rPr>
            </w:pPr>
            <w:r w:rsidRPr="00BC168E">
              <w:rPr>
                <w:rFonts w:ascii="Times New Roman" w:hAnsi="Times New Roman" w:cs="Times New Roman"/>
                <w:b/>
                <w:i/>
                <w:color w:val="C00000"/>
              </w:rPr>
              <w:t xml:space="preserve">Must take at least one writing intensive course and pass it with a “C” or better. </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Core Social Sciences General Education Courses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AMH 2020 Introductory Survey Since 1877</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ECO 2013 Principles of Macroeconomics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POS 2041 American National Government</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PSY 2012 Introduction to Psychology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SYG 1000 Principles of Sociology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Additional Social Sciences General Education Courses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WOH 1012 History of World Civilization to 1500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WOH 1023 History of World Civilization 1500 to 1815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WOH 1030 History of World Civilization 1815 to Present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 writing intensive</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AMH 2010 History of the United States to 1877</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AMH 2070 Florida History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AMH 2091 African-American History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ANT 1410 Introduction to Cultural Anthropology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ANT 1511 Introduction to Physical Anthropology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CLP 1001 Personal and Social Adjustment</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lastRenderedPageBreak/>
              <w:t>CPO 2001 Comparative Politics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DEP 2004 Human Growth and Development</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ECO 2023 Principles of Microeconomics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INR 2002 International Relations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INR 2500 Model United Nations (I)</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POS 2112 American State and Local Politics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PSY 2862 Psychology of Leadership</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SOP 2770 Introduction to Human Sexuality</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76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SYG 1010 Contemporary Social Problems</w:t>
            </w:r>
          </w:p>
        </w:tc>
        <w:tc>
          <w:tcPr>
            <w:tcW w:w="280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bl>
    <w:p w:rsidR="00543E9B" w:rsidRPr="00BC168E" w:rsidRDefault="00543E9B" w:rsidP="00543E9B">
      <w:pPr>
        <w:rPr>
          <w:rFonts w:ascii="Times New Roman" w:hAnsi="Times New Roman" w:cs="Times New Roman"/>
        </w:rPr>
      </w:pPr>
    </w:p>
    <w:tbl>
      <w:tblPr>
        <w:tblStyle w:val="TableGrid"/>
        <w:tblW w:w="0" w:type="auto"/>
        <w:tblLook w:val="04A0" w:firstRow="1" w:lastRow="0" w:firstColumn="1" w:lastColumn="0" w:noHBand="0" w:noVBand="1"/>
      </w:tblPr>
      <w:tblGrid>
        <w:gridCol w:w="6318"/>
        <w:gridCol w:w="3258"/>
      </w:tblGrid>
      <w:tr w:rsidR="00543E9B" w:rsidRPr="00BC168E" w:rsidTr="001617C7">
        <w:tc>
          <w:tcPr>
            <w:tcW w:w="631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MATHEMATICS</w:t>
            </w:r>
          </w:p>
        </w:tc>
        <w:tc>
          <w:tcPr>
            <w:tcW w:w="3258" w:type="dxa"/>
            <w:shd w:val="clear" w:color="auto" w:fill="D9D9D9" w:themeFill="background1" w:themeFillShade="D9"/>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6 Credits Required</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b/>
                <w:i/>
                <w:color w:val="C00000"/>
              </w:rPr>
            </w:pPr>
            <w:r w:rsidRPr="00BC168E">
              <w:rPr>
                <w:rFonts w:ascii="Times New Roman" w:hAnsi="Times New Roman" w:cs="Times New Roman"/>
                <w:b/>
                <w:i/>
                <w:color w:val="C00000"/>
              </w:rPr>
              <w:t>Must take at least one Core Course and at least one course from the Additional Mathematics courses section; or two Core Courses.</w:t>
            </w:r>
          </w:p>
          <w:p w:rsidR="00543E9B" w:rsidRPr="00BC168E" w:rsidRDefault="00543E9B" w:rsidP="001617C7">
            <w:pPr>
              <w:spacing w:line="360" w:lineRule="auto"/>
              <w:rPr>
                <w:rFonts w:ascii="Times New Roman" w:hAnsi="Times New Roman" w:cs="Times New Roman"/>
                <w:b/>
                <w:i/>
              </w:rPr>
            </w:pPr>
            <w:r w:rsidRPr="00BC168E">
              <w:rPr>
                <w:rFonts w:ascii="Times New Roman" w:hAnsi="Times New Roman" w:cs="Times New Roman"/>
                <w:b/>
                <w:i/>
                <w:color w:val="C00000"/>
              </w:rPr>
              <w:t>Must pass at least 6 credits with a “C” or better to meet the General Education Requirement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Core Mathematics General Education Courses</w:t>
            </w:r>
          </w:p>
        </w:tc>
        <w:tc>
          <w:tcPr>
            <w:tcW w:w="3258" w:type="dxa"/>
          </w:tcPr>
          <w:p w:rsidR="00543E9B" w:rsidRPr="00BC168E" w:rsidRDefault="00543E9B" w:rsidP="001617C7">
            <w:pPr>
              <w:spacing w:line="360" w:lineRule="auto"/>
              <w:rPr>
                <w:rFonts w:ascii="Times New Roman" w:hAnsi="Times New Roman" w:cs="Times New Roman"/>
              </w:rPr>
            </w:pP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1105 College Algebra</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2311 Calculus with Analytical Geometry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MGF 1106 Mathematics for Liberal Arts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MFG 1107 Mathematics for Liberal Arts II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STA 2023 Statistical Methods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Additional Mathematics General Educational Courses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1106 Combined College Algebra/Precalculus</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5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1114 Trigonometry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1140 Pre-calculus Algebra</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1147 Pre-calculus Algebra/Trigonometry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5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2233 Calculus for Business and Social Sciences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2312 Calculus with Analytical Geometry II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MAC 2313 Calculus with Analytical Geometry III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MAP 2302 Differential Equations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bl>
    <w:p w:rsidR="00543E9B" w:rsidRDefault="00543E9B" w:rsidP="00543E9B">
      <w:pPr>
        <w:rPr>
          <w:rFonts w:ascii="Times New Roman" w:hAnsi="Times New Roman" w:cs="Times New Roman"/>
        </w:rPr>
      </w:pPr>
    </w:p>
    <w:p w:rsidR="00BC168E" w:rsidRDefault="00BC168E" w:rsidP="00543E9B">
      <w:pPr>
        <w:rPr>
          <w:rFonts w:ascii="Times New Roman" w:hAnsi="Times New Roman" w:cs="Times New Roman"/>
        </w:rPr>
      </w:pPr>
    </w:p>
    <w:p w:rsidR="00BC168E" w:rsidRPr="00BC168E" w:rsidRDefault="00BC168E" w:rsidP="00543E9B">
      <w:pPr>
        <w:rPr>
          <w:rFonts w:ascii="Times New Roman" w:hAnsi="Times New Roman" w:cs="Times New Roman"/>
        </w:rPr>
      </w:pPr>
    </w:p>
    <w:tbl>
      <w:tblPr>
        <w:tblStyle w:val="TableGrid"/>
        <w:tblW w:w="0" w:type="auto"/>
        <w:tblLook w:val="04A0" w:firstRow="1" w:lastRow="0" w:firstColumn="1" w:lastColumn="0" w:noHBand="0" w:noVBand="1"/>
      </w:tblPr>
      <w:tblGrid>
        <w:gridCol w:w="6318"/>
        <w:gridCol w:w="3258"/>
      </w:tblGrid>
      <w:tr w:rsidR="00543E9B" w:rsidRPr="00BC168E" w:rsidTr="001617C7">
        <w:tc>
          <w:tcPr>
            <w:tcW w:w="6318" w:type="dxa"/>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lastRenderedPageBreak/>
              <w:t>NATURAL SCIENCES</w:t>
            </w:r>
          </w:p>
        </w:tc>
        <w:tc>
          <w:tcPr>
            <w:tcW w:w="3258" w:type="dxa"/>
          </w:tcPr>
          <w:p w:rsidR="00543E9B" w:rsidRPr="00BC168E" w:rsidRDefault="00543E9B" w:rsidP="001617C7">
            <w:pPr>
              <w:spacing w:line="360" w:lineRule="auto"/>
              <w:rPr>
                <w:rFonts w:ascii="Times New Roman" w:hAnsi="Times New Roman" w:cs="Times New Roman"/>
                <w:b/>
              </w:rPr>
            </w:pPr>
            <w:r w:rsidRPr="00BC168E">
              <w:rPr>
                <w:rFonts w:ascii="Times New Roman" w:hAnsi="Times New Roman" w:cs="Times New Roman"/>
                <w:b/>
              </w:rPr>
              <w:t>6 Credits Required</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b/>
                <w:i/>
                <w:color w:val="C00000"/>
              </w:rPr>
            </w:pPr>
            <w:r w:rsidRPr="00BC168E">
              <w:rPr>
                <w:rFonts w:ascii="Times New Roman" w:hAnsi="Times New Roman" w:cs="Times New Roman"/>
                <w:b/>
                <w:i/>
                <w:color w:val="C00000"/>
              </w:rPr>
              <w:t>Must take at least one course from the Core Courses list and one laboratory course (any course with a “C” or “L”)</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Core Natural Sciences General Education Courses</w:t>
            </w:r>
          </w:p>
        </w:tc>
        <w:tc>
          <w:tcPr>
            <w:tcW w:w="3258" w:type="dxa"/>
          </w:tcPr>
          <w:p w:rsidR="00543E9B" w:rsidRPr="00BC168E" w:rsidRDefault="00543E9B" w:rsidP="001617C7">
            <w:pPr>
              <w:spacing w:line="360" w:lineRule="auto"/>
              <w:rPr>
                <w:rFonts w:ascii="Times New Roman" w:hAnsi="Times New Roman" w:cs="Times New Roman"/>
              </w:rPr>
            </w:pP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AST 2002C Astronomy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1005C General Biology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1010 Biological Science 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1010L Biological Science 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1093C Anatomy and Physiology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1020C Chemistry for a Sustainable Future</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2045 General Chemistry 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2045L General Chemistry 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EVR 1001C Introduction to Environmental Science</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1020C Fundamentals of the Physical World</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2048 General Physics 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2048L General Physics 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2053 College Physics 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2053L College Physics 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9576" w:type="dxa"/>
            <w:gridSpan w:val="2"/>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b/>
              </w:rPr>
              <w:t>Additional Natural Sciences General Education Courses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AST 2003C Astronomy: The Solar System</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AST 2004C Astronomy: Stars, Galaxies, and Cosmology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1011 Biological Science II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1011L Biological Science II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1050C Environmental Biology: Our Global Environment</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1051C Environmental Biology: Southwest Florida Ecosystems</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1084C Anatomy and Physiology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1094C Anatomy and Physiology II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BSC 2008C Biology of Behavior</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2025 Introduction to College Chemistry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2025L Introduction to College Chemistry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2032 General Chemistry for the Health Sciences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2032L General Chemistry for the Health Sciences Lab</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CHM 2046 General Chemistry II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lastRenderedPageBreak/>
              <w:t>CHM 2046 General Chemistry II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lastRenderedPageBreak/>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lastRenderedPageBreak/>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lastRenderedPageBreak/>
              <w:t>GLY 1010C Physical Geology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GLY 1100C Historical Geology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ISC 1001C Foundations of Interdisciplinary Science 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ISC 1002C Foundations of Interdisciplinary Science II</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OCB 1000C The Living Ocean</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OCB 2010 Marine Biology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OCB 2010L Marine Biology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OCE 1001C Introduction to Oceanography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1007 Physics for the Health Sciences 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1007L Physics for the Health Sciences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3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2049 General Physics II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2049L General Physics II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r w:rsidR="00543E9B" w:rsidRPr="00BC168E" w:rsidTr="001617C7">
        <w:tc>
          <w:tcPr>
            <w:tcW w:w="631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2054 College Physics II and</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PHY 2054L College Physics II Laboratory</w:t>
            </w:r>
          </w:p>
        </w:tc>
        <w:tc>
          <w:tcPr>
            <w:tcW w:w="3258" w:type="dxa"/>
          </w:tcPr>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4 credits</w:t>
            </w:r>
          </w:p>
          <w:p w:rsidR="00543E9B" w:rsidRPr="00BC168E" w:rsidRDefault="00543E9B" w:rsidP="001617C7">
            <w:pPr>
              <w:spacing w:line="360" w:lineRule="auto"/>
              <w:rPr>
                <w:rFonts w:ascii="Times New Roman" w:hAnsi="Times New Roman" w:cs="Times New Roman"/>
              </w:rPr>
            </w:pPr>
            <w:r w:rsidRPr="00BC168E">
              <w:rPr>
                <w:rFonts w:ascii="Times New Roman" w:hAnsi="Times New Roman" w:cs="Times New Roman"/>
              </w:rPr>
              <w:t>1 credit</w:t>
            </w:r>
          </w:p>
        </w:tc>
      </w:tr>
    </w:tbl>
    <w:p w:rsidR="00543E9B" w:rsidRPr="00BC168E" w:rsidRDefault="00543E9B" w:rsidP="00543E9B">
      <w:pPr>
        <w:rPr>
          <w:rFonts w:ascii="Times New Roman" w:hAnsi="Times New Roman" w:cs="Times New Roman"/>
        </w:rPr>
      </w:pPr>
    </w:p>
    <w:p w:rsidR="00543E9B" w:rsidRPr="00BC168E" w:rsidRDefault="00543E9B" w:rsidP="00543E9B">
      <w:pPr>
        <w:jc w:val="both"/>
        <w:rPr>
          <w:rFonts w:ascii="Times New Roman" w:eastAsia="Times New Roman" w:hAnsi="Times New Roman" w:cs="Times New Roman"/>
        </w:rPr>
      </w:pPr>
      <w:r w:rsidRPr="00BC168E">
        <w:rPr>
          <w:rFonts w:ascii="Times New Roman" w:eastAsia="Times New Roman" w:hAnsi="Times New Roman" w:cs="Times New Roman"/>
          <w:b/>
          <w:bCs/>
        </w:rPr>
        <w:t>Foreign Language Competency Requirement</w:t>
      </w:r>
      <w:r w:rsidR="00BC168E" w:rsidRPr="00BC168E">
        <w:rPr>
          <w:rFonts w:ascii="Times New Roman" w:eastAsia="Times New Roman" w:hAnsi="Times New Roman" w:cs="Times New Roman"/>
        </w:rPr>
        <w:pict>
          <v:rect id="_x0000_i1026" style="width:0;height:.65pt" o:hrstd="t" o:hrnoshade="t" o:hr="t" fillcolor="#696969" stroked="f"/>
        </w:pict>
      </w:r>
    </w:p>
    <w:p w:rsidR="00543E9B" w:rsidRPr="00BC168E" w:rsidRDefault="00543E9B" w:rsidP="00543E9B">
      <w:pPr>
        <w:jc w:val="both"/>
        <w:rPr>
          <w:rFonts w:ascii="Times New Roman" w:eastAsia="Times New Roman" w:hAnsi="Times New Roman" w:cs="Times New Roman"/>
        </w:rPr>
      </w:pPr>
      <w:r w:rsidRPr="00BC168E">
        <w:rPr>
          <w:rFonts w:ascii="Times New Roman" w:eastAsia="Times New Roman" w:hAnsi="Times New Roman" w:cs="Times New Roman"/>
        </w:rPr>
        <w:t>In accordance with Florida Statute 1007.25, students initially entering a Florida College System Institution in 2014-2015 and thereafter must demonstrate competency in foreign language pursuant to guidelines set in Florida Statute 1007.262.</w:t>
      </w:r>
    </w:p>
    <w:p w:rsidR="00543E9B" w:rsidRPr="00BC168E" w:rsidRDefault="00543E9B" w:rsidP="00543E9B">
      <w:pPr>
        <w:jc w:val="both"/>
        <w:rPr>
          <w:rFonts w:ascii="Times New Roman" w:eastAsia="Times New Roman" w:hAnsi="Times New Roman" w:cs="Times New Roman"/>
        </w:rPr>
      </w:pPr>
      <w:r w:rsidRPr="00BC168E">
        <w:rPr>
          <w:rFonts w:ascii="Times New Roman" w:eastAsia="Times New Roman" w:hAnsi="Times New Roman" w:cs="Times New Roman"/>
        </w:rPr>
        <w:t>The Foreign Language Competency Requirement may be met by:</w:t>
      </w:r>
    </w:p>
    <w:p w:rsidR="00543E9B" w:rsidRPr="00BC168E" w:rsidRDefault="00543E9B" w:rsidP="00543E9B">
      <w:pPr>
        <w:pStyle w:val="ListParagraph"/>
        <w:numPr>
          <w:ilvl w:val="0"/>
          <w:numId w:val="7"/>
        </w:numPr>
        <w:autoSpaceDE w:val="0"/>
        <w:autoSpaceDN w:val="0"/>
        <w:adjustRightInd w:val="0"/>
        <w:spacing w:after="0" w:line="240" w:lineRule="auto"/>
        <w:contextualSpacing w:val="0"/>
        <w:jc w:val="both"/>
        <w:rPr>
          <w:rFonts w:ascii="Times New Roman" w:eastAsia="Times New Roman" w:hAnsi="Times New Roman" w:cs="Times New Roman"/>
        </w:rPr>
      </w:pPr>
      <w:r w:rsidRPr="00BC168E">
        <w:rPr>
          <w:rFonts w:ascii="Times New Roman" w:eastAsia="Times New Roman" w:hAnsi="Times New Roman" w:cs="Times New Roman"/>
        </w:rPr>
        <w:t>2 years of the same High School Foreign Language, or</w:t>
      </w:r>
    </w:p>
    <w:p w:rsidR="00543E9B" w:rsidRPr="00BC168E" w:rsidRDefault="00543E9B" w:rsidP="00543E9B">
      <w:pPr>
        <w:pStyle w:val="ListParagraph"/>
        <w:numPr>
          <w:ilvl w:val="0"/>
          <w:numId w:val="7"/>
        </w:numPr>
        <w:autoSpaceDE w:val="0"/>
        <w:autoSpaceDN w:val="0"/>
        <w:adjustRightInd w:val="0"/>
        <w:spacing w:after="0" w:line="240" w:lineRule="auto"/>
        <w:contextualSpacing w:val="0"/>
        <w:jc w:val="both"/>
        <w:rPr>
          <w:rFonts w:ascii="Times New Roman" w:eastAsia="Times New Roman" w:hAnsi="Times New Roman" w:cs="Times New Roman"/>
        </w:rPr>
      </w:pPr>
      <w:r w:rsidRPr="00BC168E">
        <w:rPr>
          <w:rFonts w:ascii="Times New Roman" w:eastAsia="Times New Roman" w:hAnsi="Times New Roman" w:cs="Times New Roman"/>
        </w:rPr>
        <w:t>Documented foreign language proficiency through testing, or</w:t>
      </w:r>
    </w:p>
    <w:p w:rsidR="00543E9B" w:rsidRPr="00BC168E" w:rsidRDefault="00543E9B" w:rsidP="00543E9B">
      <w:pPr>
        <w:pStyle w:val="ListParagraph"/>
        <w:numPr>
          <w:ilvl w:val="0"/>
          <w:numId w:val="7"/>
        </w:numPr>
        <w:autoSpaceDE w:val="0"/>
        <w:autoSpaceDN w:val="0"/>
        <w:adjustRightInd w:val="0"/>
        <w:spacing w:after="0" w:line="240" w:lineRule="auto"/>
        <w:contextualSpacing w:val="0"/>
        <w:jc w:val="both"/>
        <w:rPr>
          <w:rFonts w:ascii="Times New Roman" w:eastAsia="Times New Roman" w:hAnsi="Times New Roman" w:cs="Times New Roman"/>
        </w:rPr>
      </w:pPr>
      <w:r w:rsidRPr="00BC168E">
        <w:rPr>
          <w:rFonts w:ascii="Times New Roman" w:eastAsia="Times New Roman" w:hAnsi="Times New Roman" w:cs="Times New Roman"/>
        </w:rPr>
        <w:t>2 semesters of the same College Level Foreign Language (level II proficiency), or</w:t>
      </w:r>
    </w:p>
    <w:p w:rsidR="00543E9B" w:rsidRPr="00BC168E" w:rsidRDefault="00543E9B" w:rsidP="00543E9B">
      <w:pPr>
        <w:pStyle w:val="BodyText"/>
        <w:numPr>
          <w:ilvl w:val="0"/>
          <w:numId w:val="7"/>
        </w:numPr>
        <w:tabs>
          <w:tab w:val="left" w:pos="821"/>
        </w:tabs>
        <w:spacing w:line="293" w:lineRule="exact"/>
        <w:rPr>
          <w:rFonts w:cs="Times New Roman"/>
          <w:sz w:val="22"/>
          <w:szCs w:val="22"/>
        </w:rPr>
      </w:pPr>
      <w:r w:rsidRPr="00BC168E">
        <w:rPr>
          <w:rFonts w:cs="Times New Roman"/>
          <w:sz w:val="22"/>
          <w:szCs w:val="22"/>
        </w:rPr>
        <w:t>Level II proficiency –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t>
      </w:r>
    </w:p>
    <w:p w:rsidR="00543E9B" w:rsidRPr="00BC168E" w:rsidRDefault="00543E9B" w:rsidP="00543E9B">
      <w:pPr>
        <w:jc w:val="both"/>
        <w:rPr>
          <w:rFonts w:ascii="Times New Roman" w:eastAsia="Times New Roman" w:hAnsi="Times New Roman" w:cs="Times New Roman"/>
        </w:rPr>
      </w:pPr>
    </w:p>
    <w:p w:rsidR="00543E9B" w:rsidRPr="00BC168E" w:rsidRDefault="00543E9B" w:rsidP="00543E9B">
      <w:pPr>
        <w:jc w:val="both"/>
        <w:rPr>
          <w:rFonts w:ascii="Times New Roman" w:eastAsia="Times New Roman" w:hAnsi="Times New Roman" w:cs="Times New Roman"/>
        </w:rPr>
      </w:pPr>
      <w:r w:rsidRPr="00BC168E">
        <w:rPr>
          <w:rFonts w:ascii="Times New Roman" w:eastAsia="Times New Roman" w:hAnsi="Times New Roman" w:cs="Times New Roman"/>
        </w:rPr>
        <w:t>Students should check with their Academic Advisor for additional information, or if they are unsure whether they have already met this requirement.</w:t>
      </w:r>
    </w:p>
    <w:p w:rsidR="00BC168E" w:rsidRDefault="00BC168E">
      <w:pPr>
        <w:rPr>
          <w:rFonts w:ascii="Times New Roman" w:eastAsia="Times New Roman" w:hAnsi="Times New Roman" w:cs="Times New Roman"/>
          <w:b/>
          <w:bCs/>
        </w:rPr>
      </w:pPr>
      <w:r>
        <w:rPr>
          <w:rFonts w:ascii="Times New Roman" w:eastAsia="Times New Roman" w:hAnsi="Times New Roman" w:cs="Times New Roman"/>
          <w:b/>
          <w:bCs/>
        </w:rPr>
        <w:br w:type="page"/>
      </w:r>
    </w:p>
    <w:p w:rsidR="00543E9B" w:rsidRPr="00BC168E" w:rsidRDefault="00543E9B" w:rsidP="00543E9B">
      <w:pPr>
        <w:jc w:val="both"/>
        <w:rPr>
          <w:rFonts w:ascii="Times New Roman" w:eastAsia="Times New Roman" w:hAnsi="Times New Roman" w:cs="Times New Roman"/>
        </w:rPr>
      </w:pPr>
      <w:bookmarkStart w:id="1" w:name="_GoBack"/>
      <w:bookmarkEnd w:id="1"/>
      <w:r w:rsidRPr="00BC168E">
        <w:rPr>
          <w:rFonts w:ascii="Times New Roman" w:eastAsia="Times New Roman" w:hAnsi="Times New Roman" w:cs="Times New Roman"/>
          <w:b/>
          <w:bCs/>
        </w:rPr>
        <w:lastRenderedPageBreak/>
        <w:t>Associate in Arts Elective Requirements: 24 Credit Hours</w:t>
      </w:r>
    </w:p>
    <w:p w:rsidR="00543E9B" w:rsidRPr="00BC168E" w:rsidRDefault="00BC168E" w:rsidP="00543E9B">
      <w:pPr>
        <w:jc w:val="both"/>
        <w:rPr>
          <w:rFonts w:ascii="Times New Roman" w:eastAsia="Times New Roman" w:hAnsi="Times New Roman" w:cs="Times New Roman"/>
        </w:rPr>
      </w:pPr>
      <w:r w:rsidRPr="00BC168E">
        <w:rPr>
          <w:rFonts w:ascii="Times New Roman" w:eastAsia="Times New Roman" w:hAnsi="Times New Roman" w:cs="Times New Roman"/>
        </w:rPr>
        <w:pict>
          <v:rect id="_x0000_i1027" style="width:0;height:.65pt" o:hrstd="t" o:hrnoshade="t" o:hr="t" fillcolor="#696969" stroked="f"/>
        </w:pict>
      </w:r>
    </w:p>
    <w:p w:rsidR="00543E9B" w:rsidRPr="00BC168E" w:rsidRDefault="00543E9B" w:rsidP="00543E9B">
      <w:pPr>
        <w:spacing w:after="100" w:afterAutospacing="1"/>
        <w:jc w:val="both"/>
        <w:rPr>
          <w:rFonts w:ascii="Times New Roman" w:eastAsia="Times New Roman" w:hAnsi="Times New Roman" w:cs="Times New Roman"/>
        </w:rPr>
      </w:pPr>
      <w:r w:rsidRPr="00BC168E">
        <w:rPr>
          <w:rFonts w:ascii="Times New Roman" w:eastAsia="Times New Roman" w:hAnsi="Times New Roman" w:cs="Times New Roman"/>
        </w:rPr>
        <w:t>Students are encouraged to select elective courses that complement their major or program area of interest. Additional courses in all General Education content areas (such as communications, humanities, social behavioral sciences, mathematics, and natural sciences) can fulfill general elective hours.  Additionally, students can select courses in disciplines such as accounting, business, computers and technology, criminal justice, early childhood, education, law and public service, marketing and management.  Consult the Course Descriptions section of the Catalog for additional course information.</w:t>
      </w:r>
    </w:p>
    <w:p w:rsidR="00543E9B" w:rsidRPr="00BC168E" w:rsidRDefault="00543E9B" w:rsidP="00543E9B">
      <w:pPr>
        <w:spacing w:before="100" w:beforeAutospacing="1" w:after="100" w:afterAutospacing="1"/>
        <w:jc w:val="both"/>
        <w:rPr>
          <w:rFonts w:ascii="Times New Roman" w:eastAsia="Times New Roman" w:hAnsi="Times New Roman" w:cs="Times New Roman"/>
        </w:rPr>
      </w:pPr>
      <w:r w:rsidRPr="00BC168E">
        <w:rPr>
          <w:rFonts w:ascii="Times New Roman" w:eastAsia="Times New Roman" w:hAnsi="Times New Roman" w:cs="Times New Roman"/>
        </w:rPr>
        <w:t xml:space="preserve">Students are encouraged to see an academic advisor to review program prerequisites and to review common course prerequisites for baccalaureate program areas (also available through Florida Virtual Campus at </w:t>
      </w:r>
      <w:hyperlink r:id="rId8" w:history="1">
        <w:r w:rsidRPr="00BC168E">
          <w:rPr>
            <w:rStyle w:val="Hyperlink"/>
            <w:rFonts w:ascii="Times New Roman" w:eastAsia="Times New Roman" w:hAnsi="Times New Roman" w:cs="Times New Roman"/>
          </w:rPr>
          <w:t>www.flvc.org</w:t>
        </w:r>
      </w:hyperlink>
      <w:r w:rsidRPr="00BC168E">
        <w:rPr>
          <w:rFonts w:ascii="Times New Roman" w:eastAsia="Times New Roman" w:hAnsi="Times New Roman" w:cs="Times New Roman"/>
        </w:rPr>
        <w:t>).</w:t>
      </w:r>
    </w:p>
    <w:p w:rsidR="00543E9B" w:rsidRPr="00BC168E" w:rsidRDefault="00543E9B" w:rsidP="00543E9B">
      <w:pPr>
        <w:spacing w:before="100" w:beforeAutospacing="1" w:after="100" w:afterAutospacing="1"/>
        <w:jc w:val="both"/>
        <w:rPr>
          <w:rFonts w:ascii="Times New Roman" w:eastAsia="Times New Roman" w:hAnsi="Times New Roman" w:cs="Times New Roman"/>
        </w:rPr>
      </w:pPr>
      <w:r w:rsidRPr="00BC168E">
        <w:rPr>
          <w:rFonts w:ascii="Times New Roman" w:eastAsia="Times New Roman" w:hAnsi="Times New Roman" w:cs="Times New Roman"/>
        </w:rPr>
        <w:t>EAP college-level coursework (EAP 1500 and above) is limited to 6 credit hours within the 24 credit-hour electives for the AA degree.</w:t>
      </w:r>
    </w:p>
    <w:p w:rsidR="00543E9B" w:rsidRPr="00BC168E" w:rsidRDefault="00543E9B" w:rsidP="00543E9B">
      <w:pPr>
        <w:spacing w:before="100" w:beforeAutospacing="1"/>
        <w:jc w:val="both"/>
        <w:outlineLvl w:val="1"/>
        <w:rPr>
          <w:rFonts w:ascii="Times New Roman" w:eastAsia="Times New Roman" w:hAnsi="Times New Roman" w:cs="Times New Roman"/>
          <w:b/>
          <w:bCs/>
        </w:rPr>
      </w:pPr>
      <w:bookmarkStart w:id="2" w:name="Writing_Intensive_Courses:"/>
      <w:bookmarkEnd w:id="2"/>
      <w:r w:rsidRPr="00BC168E">
        <w:rPr>
          <w:rFonts w:ascii="Times New Roman" w:eastAsia="Times New Roman" w:hAnsi="Times New Roman" w:cs="Times New Roman"/>
          <w:b/>
          <w:bCs/>
        </w:rPr>
        <w:t>Other Associate in Arts Information and Requirements</w:t>
      </w:r>
    </w:p>
    <w:p w:rsidR="00543E9B" w:rsidRPr="00BC168E" w:rsidRDefault="00BC168E" w:rsidP="00543E9B">
      <w:pPr>
        <w:spacing w:before="120" w:after="120"/>
        <w:jc w:val="both"/>
        <w:rPr>
          <w:rFonts w:ascii="Times New Roman" w:eastAsia="Times New Roman" w:hAnsi="Times New Roman" w:cs="Times New Roman"/>
        </w:rPr>
      </w:pPr>
      <w:r w:rsidRPr="00BC168E">
        <w:rPr>
          <w:rFonts w:ascii="Times New Roman" w:eastAsia="Times New Roman" w:hAnsi="Times New Roman" w:cs="Times New Roman"/>
        </w:rPr>
        <w:pict>
          <v:rect id="_x0000_i1028" style="width:0;height:.65pt" o:hrstd="t" o:hrnoshade="t" o:hr="t" fillcolor="#696969" stroked="f"/>
        </w:pict>
      </w:r>
      <w:r w:rsidR="00543E9B" w:rsidRPr="00BC168E">
        <w:rPr>
          <w:rFonts w:ascii="Times New Roman" w:eastAsia="Times New Roman" w:hAnsi="Times New Roman" w:cs="Times New Roman"/>
          <w:b/>
          <w:bCs/>
        </w:rPr>
        <w:t>Writing Intensive Courses:</w:t>
      </w:r>
    </w:p>
    <w:p w:rsidR="00543E9B" w:rsidRPr="00BC168E" w:rsidRDefault="00543E9B" w:rsidP="00543E9B">
      <w:pPr>
        <w:spacing w:before="100" w:beforeAutospacing="1" w:after="100" w:afterAutospacing="1"/>
        <w:jc w:val="both"/>
        <w:rPr>
          <w:rFonts w:ascii="Times New Roman" w:eastAsia="Times New Roman" w:hAnsi="Times New Roman" w:cs="Times New Roman"/>
        </w:rPr>
      </w:pPr>
      <w:r w:rsidRPr="00BC168E">
        <w:rPr>
          <w:rFonts w:ascii="Times New Roman" w:eastAsia="Times New Roman" w:hAnsi="Times New Roman" w:cs="Times New Roman"/>
        </w:rPr>
        <w:t>The following courses satisfy the writing requirement of 4,000 words each. Each student must successfully take 12 semester hours of coursework demonstrating college level writing skills with a grade of “C” or higher (Florida Administrative Code 6A-10.030(2)(a)).</w:t>
      </w:r>
    </w:p>
    <w:tbl>
      <w:tblPr>
        <w:tblStyle w:val="TableGrid"/>
        <w:tblW w:w="0" w:type="auto"/>
        <w:tblLook w:val="04A0" w:firstRow="1" w:lastRow="0" w:firstColumn="1" w:lastColumn="0" w:noHBand="0" w:noVBand="1"/>
      </w:tblPr>
      <w:tblGrid>
        <w:gridCol w:w="7758"/>
        <w:gridCol w:w="1818"/>
      </w:tblGrid>
      <w:tr w:rsidR="004F01DC" w:rsidRPr="00BC168E" w:rsidTr="001617C7">
        <w:tc>
          <w:tcPr>
            <w:tcW w:w="775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hAnsi="Times New Roman" w:cs="Times New Roman"/>
              </w:rPr>
              <w:t>AML 2010 Literature of the United States I, to 1860</w:t>
            </w:r>
          </w:p>
        </w:tc>
        <w:tc>
          <w:tcPr>
            <w:tcW w:w="181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4F01DC" w:rsidRPr="00BC168E" w:rsidTr="001617C7">
        <w:tc>
          <w:tcPr>
            <w:tcW w:w="775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hAnsi="Times New Roman" w:cs="Times New Roman"/>
              </w:rPr>
              <w:t>AML 2020 Literature of the United States II, 1860 to Present</w:t>
            </w:r>
          </w:p>
        </w:tc>
        <w:tc>
          <w:tcPr>
            <w:tcW w:w="181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543E9B" w:rsidP="00046B21">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 xml:space="preserve">CRW </w:t>
            </w:r>
            <w:r w:rsidR="00046B21" w:rsidRPr="00BC168E">
              <w:rPr>
                <w:rFonts w:ascii="Times New Roman" w:eastAsia="Times New Roman" w:hAnsi="Times New Roman" w:cs="Times New Roman"/>
              </w:rPr>
              <w:t xml:space="preserve">2001 </w:t>
            </w:r>
            <w:r w:rsidRPr="00BC168E">
              <w:rPr>
                <w:rFonts w:ascii="Times New Roman" w:eastAsia="Times New Roman" w:hAnsi="Times New Roman" w:cs="Times New Roman"/>
              </w:rPr>
              <w:t>Creative Writing I</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 xml:space="preserve">CRW </w:t>
            </w:r>
            <w:r w:rsidR="00046B21" w:rsidRPr="00BC168E">
              <w:rPr>
                <w:rFonts w:ascii="Times New Roman" w:eastAsia="Times New Roman" w:hAnsi="Times New Roman" w:cs="Times New Roman"/>
              </w:rPr>
              <w:t xml:space="preserve">2002 </w:t>
            </w:r>
            <w:r w:rsidRPr="00BC168E">
              <w:rPr>
                <w:rFonts w:ascii="Times New Roman" w:eastAsia="Times New Roman" w:hAnsi="Times New Roman" w:cs="Times New Roman"/>
              </w:rPr>
              <w:t>Creative Writing II</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4F01DC" w:rsidRPr="00BC168E" w:rsidTr="001617C7">
        <w:tc>
          <w:tcPr>
            <w:tcW w:w="7758" w:type="dxa"/>
          </w:tcPr>
          <w:p w:rsidR="004F01DC" w:rsidRPr="00BC168E" w:rsidRDefault="004F01DC" w:rsidP="003C3D2A">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ENC 1101 Composition I</w:t>
            </w:r>
          </w:p>
        </w:tc>
        <w:tc>
          <w:tcPr>
            <w:tcW w:w="1818" w:type="dxa"/>
          </w:tcPr>
          <w:p w:rsidR="004F01DC" w:rsidRPr="00BC168E" w:rsidRDefault="004F01DC" w:rsidP="003C3D2A">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4F01DC" w:rsidRPr="00BC168E" w:rsidTr="001617C7">
        <w:tc>
          <w:tcPr>
            <w:tcW w:w="7758" w:type="dxa"/>
          </w:tcPr>
          <w:p w:rsidR="004F01DC" w:rsidRPr="00BC168E" w:rsidRDefault="004F01DC" w:rsidP="003C3D2A">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ENC 1102 Composition II</w:t>
            </w:r>
          </w:p>
        </w:tc>
        <w:tc>
          <w:tcPr>
            <w:tcW w:w="1818" w:type="dxa"/>
          </w:tcPr>
          <w:p w:rsidR="004F01DC" w:rsidRPr="00BC168E" w:rsidRDefault="004F01DC" w:rsidP="003C3D2A">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4F01DC" w:rsidRPr="00BC168E" w:rsidTr="001617C7">
        <w:tc>
          <w:tcPr>
            <w:tcW w:w="775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hAnsi="Times New Roman" w:cs="Times New Roman"/>
              </w:rPr>
              <w:t>ENL 2012 British Literature and Culture I, to 1780</w:t>
            </w:r>
          </w:p>
        </w:tc>
        <w:tc>
          <w:tcPr>
            <w:tcW w:w="181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4F01DC" w:rsidRPr="00BC168E" w:rsidTr="001617C7">
        <w:tc>
          <w:tcPr>
            <w:tcW w:w="775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hAnsi="Times New Roman" w:cs="Times New Roman"/>
              </w:rPr>
              <w:t>ENL 2022 British Literature and Culture II, 1780 to Present</w:t>
            </w:r>
          </w:p>
        </w:tc>
        <w:tc>
          <w:tcPr>
            <w:tcW w:w="1818" w:type="dxa"/>
          </w:tcPr>
          <w:p w:rsidR="004F01DC" w:rsidRPr="00BC168E" w:rsidRDefault="004F01DC"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HUM 2020 Introduction to Humanities</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eastAsia="Times New Roman" w:hAnsi="Times New Roman" w:cs="Times New Roman"/>
              </w:rPr>
            </w:pPr>
            <w:hyperlink r:id="rId9" w:history="1">
              <w:r w:rsidR="00543E9B" w:rsidRPr="00BC168E">
                <w:rPr>
                  <w:rFonts w:ascii="Times New Roman" w:eastAsia="Times New Roman" w:hAnsi="Times New Roman" w:cs="Times New Roman"/>
                </w:rPr>
                <w:t>HUM 2211 Studies in Humanities: The Ancient World Through Medieval Period- (I)</w:t>
              </w:r>
            </w:hyperlink>
            <w:r w:rsidR="00543E9B" w:rsidRPr="00BC168E">
              <w:rPr>
                <w:rFonts w:ascii="Times New Roman" w:eastAsia="Times New Roman" w:hAnsi="Times New Roman" w:cs="Times New Roman"/>
              </w:rPr>
              <w:t> </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0" w:history="1">
              <w:r w:rsidR="00543E9B" w:rsidRPr="00BC168E">
                <w:rPr>
                  <w:rFonts w:ascii="Times New Roman" w:eastAsia="Times New Roman" w:hAnsi="Times New Roman" w:cs="Times New Roman"/>
                </w:rPr>
                <w:t>HUM 2235 Studies in Humanities: The Renaissance Through the Age of Reason- (I)</w:t>
              </w:r>
            </w:hyperlink>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1" w:history="1">
              <w:r w:rsidR="00543E9B" w:rsidRPr="00BC168E">
                <w:rPr>
                  <w:rFonts w:ascii="Times New Roman" w:eastAsia="Times New Roman" w:hAnsi="Times New Roman" w:cs="Times New Roman"/>
                </w:rPr>
                <w:t>HUM 2250 - Studies in Humanities: The Romantic Era to the Present- (I)</w:t>
              </w:r>
            </w:hyperlink>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2" w:history="1">
              <w:r w:rsidR="00543E9B" w:rsidRPr="00BC168E">
                <w:rPr>
                  <w:rFonts w:ascii="Times New Roman" w:eastAsia="Times New Roman" w:hAnsi="Times New Roman" w:cs="Times New Roman"/>
                </w:rPr>
                <w:t>HUM 2510 Studies in Humanities: Humanities Through the Arts- (I)</w:t>
              </w:r>
            </w:hyperlink>
            <w:r w:rsidR="00543E9B" w:rsidRPr="00BC168E">
              <w:rPr>
                <w:rFonts w:ascii="Times New Roman" w:eastAsia="Times New Roman" w:hAnsi="Times New Roman" w:cs="Times New Roman"/>
              </w:rPr>
              <w:t> </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3" w:history="1">
              <w:r w:rsidR="00543E9B" w:rsidRPr="00BC168E">
                <w:rPr>
                  <w:rFonts w:ascii="Times New Roman" w:eastAsia="Times New Roman" w:hAnsi="Times New Roman" w:cs="Times New Roman"/>
                </w:rPr>
                <w:t>HUM 2930 Studies in Humanities: Great Human Questions- (I)</w:t>
              </w:r>
            </w:hyperlink>
            <w:r w:rsidR="00543E9B" w:rsidRPr="00BC168E">
              <w:rPr>
                <w:rFonts w:ascii="Times New Roman" w:eastAsia="Times New Roman" w:hAnsi="Times New Roman" w:cs="Times New Roman"/>
              </w:rPr>
              <w:t> </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4" w:history="1">
              <w:r w:rsidR="00543E9B" w:rsidRPr="00BC168E">
                <w:rPr>
                  <w:rFonts w:ascii="Times New Roman" w:eastAsia="Times New Roman" w:hAnsi="Times New Roman" w:cs="Times New Roman"/>
                </w:rPr>
                <w:t>HUM 1950 Humanities Study Tour- (I)</w:t>
              </w:r>
            </w:hyperlink>
            <w:r w:rsidR="00543E9B" w:rsidRPr="00BC168E">
              <w:rPr>
                <w:rFonts w:ascii="Times New Roman" w:eastAsia="Times New Roman" w:hAnsi="Times New Roman" w:cs="Times New Roman"/>
              </w:rPr>
              <w:t> </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5" w:history="1">
              <w:r w:rsidR="00543E9B" w:rsidRPr="00BC168E">
                <w:rPr>
                  <w:rFonts w:ascii="Times New Roman" w:eastAsia="Times New Roman" w:hAnsi="Times New Roman" w:cs="Times New Roman"/>
                </w:rPr>
                <w:t>HUM 2950 - Humanities Study Tour- (I)</w:t>
              </w:r>
            </w:hyperlink>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543E9B" w:rsidP="001617C7">
            <w:pPr>
              <w:spacing w:before="100" w:beforeAutospacing="1" w:after="100" w:afterAutospacing="1" w:line="360" w:lineRule="auto"/>
              <w:jc w:val="both"/>
              <w:rPr>
                <w:rFonts w:ascii="Times New Roman" w:hAnsi="Times New Roman" w:cs="Times New Roman"/>
              </w:rPr>
            </w:pPr>
            <w:r w:rsidRPr="00BC168E">
              <w:rPr>
                <w:rFonts w:ascii="Times New Roman" w:eastAsia="Times New Roman" w:hAnsi="Times New Roman" w:cs="Times New Roman"/>
              </w:rPr>
              <w:t>IDS 2930 Special Topics in Arts and Sciences</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hAnsi="Times New Roman" w:cs="Times New Roman"/>
              </w:rPr>
              <w:t>LIT 2000 Introduction to Literature</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6" w:history="1">
              <w:r w:rsidR="00543E9B" w:rsidRPr="00BC168E">
                <w:rPr>
                  <w:rFonts w:ascii="Times New Roman" w:eastAsia="Times New Roman" w:hAnsi="Times New Roman" w:cs="Times New Roman"/>
                </w:rPr>
                <w:t>WOH 1012 History of World Civilization to 1500- (I)</w:t>
              </w:r>
            </w:hyperlink>
            <w:r w:rsidR="00543E9B" w:rsidRPr="00BC168E">
              <w:rPr>
                <w:rFonts w:ascii="Times New Roman" w:eastAsia="Times New Roman" w:hAnsi="Times New Roman" w:cs="Times New Roman"/>
              </w:rPr>
              <w:t> </w:t>
            </w:r>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7" w:history="1">
              <w:r w:rsidR="00543E9B" w:rsidRPr="00BC168E">
                <w:rPr>
                  <w:rFonts w:ascii="Times New Roman" w:eastAsia="Times New Roman" w:hAnsi="Times New Roman" w:cs="Times New Roman"/>
                </w:rPr>
                <w:t>WOH 1023 - History of World Civilization 1500 to 1815- (I)</w:t>
              </w:r>
            </w:hyperlink>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r w:rsidR="00543E9B" w:rsidRPr="00BC168E" w:rsidTr="001617C7">
        <w:tc>
          <w:tcPr>
            <w:tcW w:w="7758" w:type="dxa"/>
          </w:tcPr>
          <w:p w:rsidR="00543E9B" w:rsidRPr="00BC168E" w:rsidRDefault="00BC168E" w:rsidP="001617C7">
            <w:pPr>
              <w:spacing w:before="100" w:beforeAutospacing="1" w:after="100" w:afterAutospacing="1" w:line="360" w:lineRule="auto"/>
              <w:jc w:val="both"/>
              <w:rPr>
                <w:rFonts w:ascii="Times New Roman" w:hAnsi="Times New Roman" w:cs="Times New Roman"/>
              </w:rPr>
            </w:pPr>
            <w:hyperlink r:id="rId18" w:history="1">
              <w:r w:rsidR="00543E9B" w:rsidRPr="00BC168E">
                <w:rPr>
                  <w:rFonts w:ascii="Times New Roman" w:eastAsia="Times New Roman" w:hAnsi="Times New Roman" w:cs="Times New Roman"/>
                </w:rPr>
                <w:t>WOH 1030 - History of World Civilization 1815 to Present- (I)</w:t>
              </w:r>
            </w:hyperlink>
          </w:p>
        </w:tc>
        <w:tc>
          <w:tcPr>
            <w:tcW w:w="1818" w:type="dxa"/>
          </w:tcPr>
          <w:p w:rsidR="00543E9B" w:rsidRPr="00BC168E" w:rsidRDefault="00543E9B" w:rsidP="001617C7">
            <w:pPr>
              <w:spacing w:before="100" w:beforeAutospacing="1" w:after="100" w:afterAutospacing="1" w:line="360" w:lineRule="auto"/>
              <w:jc w:val="both"/>
              <w:rPr>
                <w:rFonts w:ascii="Times New Roman" w:eastAsia="Times New Roman" w:hAnsi="Times New Roman" w:cs="Times New Roman"/>
              </w:rPr>
            </w:pPr>
            <w:r w:rsidRPr="00BC168E">
              <w:rPr>
                <w:rFonts w:ascii="Times New Roman" w:eastAsia="Times New Roman" w:hAnsi="Times New Roman" w:cs="Times New Roman"/>
              </w:rPr>
              <w:t>3 credits</w:t>
            </w:r>
          </w:p>
        </w:tc>
      </w:tr>
    </w:tbl>
    <w:p w:rsidR="00543E9B" w:rsidRPr="00BC168E" w:rsidRDefault="00543E9B" w:rsidP="00543E9B">
      <w:pPr>
        <w:spacing w:before="100" w:beforeAutospacing="1"/>
        <w:jc w:val="both"/>
        <w:outlineLvl w:val="2"/>
        <w:rPr>
          <w:rFonts w:ascii="Times New Roman" w:eastAsia="Times New Roman" w:hAnsi="Times New Roman" w:cs="Times New Roman"/>
          <w:b/>
          <w:bCs/>
        </w:rPr>
      </w:pPr>
      <w:r w:rsidRPr="00BC168E">
        <w:rPr>
          <w:rFonts w:ascii="Times New Roman" w:eastAsia="Times New Roman" w:hAnsi="Times New Roman" w:cs="Times New Roman"/>
          <w:b/>
          <w:bCs/>
        </w:rPr>
        <w:t>Note:</w:t>
      </w:r>
    </w:p>
    <w:p w:rsidR="00543E9B" w:rsidRPr="00BC168E" w:rsidRDefault="00BC168E" w:rsidP="00543E9B">
      <w:pPr>
        <w:jc w:val="both"/>
        <w:rPr>
          <w:rFonts w:ascii="Times New Roman" w:eastAsia="Times New Roman" w:hAnsi="Times New Roman" w:cs="Times New Roman"/>
        </w:rPr>
      </w:pPr>
      <w:r w:rsidRPr="00BC168E">
        <w:rPr>
          <w:rFonts w:ascii="Times New Roman" w:eastAsia="Times New Roman" w:hAnsi="Times New Roman" w:cs="Times New Roman"/>
        </w:rPr>
        <w:pict>
          <v:rect id="_x0000_i1029" style="width:0;height:.65pt" o:hrstd="t" o:hrnoshade="t" o:hr="t" fillcolor="#696969" stroked="f"/>
        </w:pict>
      </w:r>
      <w:r w:rsidR="00543E9B" w:rsidRPr="00BC168E">
        <w:rPr>
          <w:rFonts w:ascii="Times New Roman" w:eastAsia="Times New Roman" w:hAnsi="Times New Roman" w:cs="Times New Roman"/>
        </w:rPr>
        <w:t xml:space="preserve">For an AA degree, writing intensive courses must be completed with a grade of “C” or higher. </w:t>
      </w:r>
    </w:p>
    <w:p w:rsidR="00543E9B" w:rsidRPr="00BC168E" w:rsidRDefault="00543E9B" w:rsidP="00543E9B">
      <w:pPr>
        <w:spacing w:before="100" w:beforeAutospacing="1"/>
        <w:jc w:val="both"/>
        <w:outlineLvl w:val="1"/>
        <w:rPr>
          <w:rFonts w:ascii="Times New Roman" w:eastAsia="Times New Roman" w:hAnsi="Times New Roman" w:cs="Times New Roman"/>
          <w:b/>
          <w:bCs/>
        </w:rPr>
      </w:pPr>
      <w:bookmarkStart w:id="3" w:name="College_Level_Academic_Skills_(CLAS):"/>
      <w:bookmarkStart w:id="4" w:name="Foreign_Language:"/>
      <w:bookmarkStart w:id="5" w:name=""/>
      <w:bookmarkEnd w:id="3"/>
      <w:bookmarkEnd w:id="4"/>
      <w:bookmarkEnd w:id="5"/>
      <w:r w:rsidRPr="00BC168E">
        <w:rPr>
          <w:rFonts w:ascii="Times New Roman" w:eastAsia="Times New Roman" w:hAnsi="Times New Roman" w:cs="Times New Roman"/>
          <w:b/>
          <w:bCs/>
        </w:rPr>
        <w:t>“International or Diversity Focus” Courses:</w:t>
      </w:r>
    </w:p>
    <w:p w:rsidR="00543E9B" w:rsidRPr="00BC168E" w:rsidRDefault="00543E9B" w:rsidP="00543E9B">
      <w:pPr>
        <w:jc w:val="both"/>
        <w:rPr>
          <w:rFonts w:ascii="Times New Roman" w:eastAsia="Times New Roman" w:hAnsi="Times New Roman" w:cs="Times New Roman"/>
        </w:rPr>
      </w:pPr>
      <w:r w:rsidRPr="00BC168E">
        <w:rPr>
          <w:rFonts w:ascii="Times New Roman" w:eastAsia="Times New Roman" w:hAnsi="Times New Roman" w:cs="Times New Roman"/>
        </w:rPr>
        <w:t>State universities in Florida may require students to take courses that have an international or diversity focus. These are designated with an “I” after the course descriptions. See also </w:t>
      </w:r>
      <w:hyperlink r:id="rId19" w:tgtFrame="_blank" w:history="1">
        <w:r w:rsidRPr="00BC168E">
          <w:rPr>
            <w:rFonts w:ascii="Times New Roman" w:eastAsia="Times New Roman" w:hAnsi="Times New Roman" w:cs="Times New Roman"/>
            <w:u w:val="single"/>
          </w:rPr>
          <w:t>International or Diversity Focus Courses</w:t>
        </w:r>
      </w:hyperlink>
      <w:r w:rsidRPr="00BC168E">
        <w:rPr>
          <w:rFonts w:ascii="Times New Roman" w:eastAsia="Times New Roman" w:hAnsi="Times New Roman" w:cs="Times New Roman"/>
        </w:rPr>
        <w:t> for a listing of these courses.</w:t>
      </w:r>
    </w:p>
    <w:p w:rsidR="00543E9B" w:rsidRPr="00BC168E" w:rsidRDefault="00543E9B" w:rsidP="00543E9B">
      <w:pPr>
        <w:spacing w:before="100" w:beforeAutospacing="1"/>
        <w:jc w:val="both"/>
        <w:outlineLvl w:val="1"/>
        <w:rPr>
          <w:rFonts w:ascii="Times New Roman" w:eastAsia="Times New Roman" w:hAnsi="Times New Roman" w:cs="Times New Roman"/>
          <w:b/>
          <w:bCs/>
        </w:rPr>
      </w:pPr>
      <w:bookmarkStart w:id="6" w:name="Associate_In_Arts_Program_Total_Credit_H"/>
      <w:bookmarkEnd w:id="6"/>
      <w:r w:rsidRPr="00BC168E">
        <w:rPr>
          <w:rFonts w:ascii="Times New Roman" w:eastAsia="Times New Roman" w:hAnsi="Times New Roman" w:cs="Times New Roman"/>
          <w:b/>
          <w:bCs/>
        </w:rPr>
        <w:t>Associate in Arts Program Total Credit Hours: 60</w:t>
      </w:r>
      <w:bookmarkStart w:id="7" w:name="Associate_In_Arts_Degree_With_A_Focus_In"/>
      <w:bookmarkEnd w:id="7"/>
      <w:r w:rsidR="00BC168E" w:rsidRPr="00BC168E">
        <w:rPr>
          <w:rFonts w:ascii="Times New Roman" w:eastAsia="Times New Roman" w:hAnsi="Times New Roman" w:cs="Times New Roman"/>
        </w:rPr>
        <w:pict>
          <v:rect id="_x0000_i1030" style="width:0;height:.65pt" o:hrstd="t" o:hrnoshade="t" o:hr="t" fillcolor="#696969" stroked="f"/>
        </w:pict>
      </w:r>
      <w:bookmarkStart w:id="8" w:name="Previously_Earned_Degrees:"/>
      <w:bookmarkEnd w:id="8"/>
    </w:p>
    <w:p w:rsidR="00543E9B" w:rsidRPr="00BC168E" w:rsidRDefault="00543E9B" w:rsidP="00543E9B">
      <w:pPr>
        <w:jc w:val="both"/>
        <w:rPr>
          <w:rFonts w:ascii="Times New Roman" w:eastAsia="Times New Roman" w:hAnsi="Times New Roman" w:cs="Times New Roman"/>
        </w:rPr>
      </w:pPr>
      <w:r w:rsidRPr="00BC168E">
        <w:rPr>
          <w:rFonts w:ascii="Times New Roman" w:eastAsia="Times New Roman" w:hAnsi="Times New Roman" w:cs="Times New Roman"/>
          <w:b/>
          <w:bCs/>
        </w:rPr>
        <w:t>Previously Earned Associate in Arts or Baccalaureate Degrees</w:t>
      </w:r>
    </w:p>
    <w:p w:rsidR="00543E9B" w:rsidRPr="00BC168E" w:rsidRDefault="00543E9B" w:rsidP="00543E9B">
      <w:pPr>
        <w:numPr>
          <w:ilvl w:val="0"/>
          <w:numId w:val="6"/>
        </w:numPr>
        <w:spacing w:before="100" w:beforeAutospacing="1" w:after="120" w:line="240" w:lineRule="auto"/>
        <w:jc w:val="both"/>
        <w:rPr>
          <w:rFonts w:ascii="Times New Roman" w:eastAsia="Times New Roman" w:hAnsi="Times New Roman" w:cs="Times New Roman"/>
        </w:rPr>
      </w:pPr>
      <w:r w:rsidRPr="00BC168E">
        <w:rPr>
          <w:rFonts w:ascii="Times New Roman" w:eastAsia="Times New Roman" w:hAnsi="Times New Roman" w:cs="Times New Roman"/>
        </w:rPr>
        <w:t>Students who have previously earned an Associate in Arts or a Baccalaureate degree from a Florida College System institution or a Florida State University System institution are considered to have met the General Education Core Requirements of a Florida SouthWestern State College associate or baccalaureate degree.</w:t>
      </w:r>
    </w:p>
    <w:p w:rsidR="00543E9B" w:rsidRPr="00BC168E" w:rsidRDefault="00543E9B" w:rsidP="00543E9B">
      <w:pPr>
        <w:numPr>
          <w:ilvl w:val="0"/>
          <w:numId w:val="6"/>
        </w:numPr>
        <w:spacing w:after="100" w:afterAutospacing="1" w:line="240" w:lineRule="auto"/>
        <w:jc w:val="both"/>
        <w:rPr>
          <w:rFonts w:ascii="Times New Roman" w:eastAsia="Times New Roman" w:hAnsi="Times New Roman" w:cs="Times New Roman"/>
        </w:rPr>
      </w:pPr>
      <w:r w:rsidRPr="00BC168E">
        <w:rPr>
          <w:rFonts w:ascii="Times New Roman" w:eastAsia="Times New Roman" w:hAnsi="Times New Roman" w:cs="Times New Roman"/>
        </w:rPr>
        <w:t xml:space="preserve">Students who have previously earned an Associate in Arts or a Baccalaureate degree from a college or university outside the State of Florida will be reviewed on a case-by-case basis to determine which courses will meet the 36 hour General Education Requirements.  Students must have earned equivalent credit hours in each General Education category (i.e., 6 hours of Humanities, 9 hours of Social Sciences, etc.).  </w:t>
      </w:r>
    </w:p>
    <w:sectPr w:rsidR="00543E9B" w:rsidRPr="00BC168E"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2C" w:rsidRDefault="00BD1F2C" w:rsidP="00B24563">
      <w:pPr>
        <w:spacing w:after="0" w:line="240" w:lineRule="auto"/>
      </w:pPr>
      <w:r>
        <w:separator/>
      </w:r>
    </w:p>
  </w:endnote>
  <w:endnote w:type="continuationSeparator" w:id="0">
    <w:p w:rsidR="00BD1F2C" w:rsidRDefault="00BD1F2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2A" w:rsidRDefault="003C3D2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2C" w:rsidRDefault="00BD1F2C" w:rsidP="00B24563">
      <w:pPr>
        <w:spacing w:after="0" w:line="240" w:lineRule="auto"/>
      </w:pPr>
      <w:r>
        <w:separator/>
      </w:r>
    </w:p>
  </w:footnote>
  <w:footnote w:type="continuationSeparator" w:id="0">
    <w:p w:rsidR="00BD1F2C" w:rsidRDefault="00BD1F2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2A" w:rsidRPr="00B24563" w:rsidRDefault="003C3D2A" w:rsidP="00066A12">
    <w:pPr>
      <w:pStyle w:val="Header"/>
      <w:rPr>
        <w:b/>
        <w:sz w:val="28"/>
      </w:rPr>
    </w:pPr>
    <w:r>
      <w:rPr>
        <w:noProof/>
      </w:rPr>
      <w:drawing>
        <wp:anchor distT="0" distB="0" distL="114300" distR="114300" simplePos="0" relativeHeight="251658240" behindDoc="1" locked="0" layoutInCell="1" allowOverlap="1" wp14:anchorId="6A840C0D" wp14:editId="66CF2C02">
          <wp:simplePos x="0" y="0"/>
          <wp:positionH relativeFrom="column">
            <wp:posOffset>3648075</wp:posOffset>
          </wp:positionH>
          <wp:positionV relativeFrom="paragraph">
            <wp:posOffset>-209550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Pr="00B24563">
      <w:rPr>
        <w:b/>
        <w:color w:val="470A68"/>
        <w:sz w:val="32"/>
      </w:rPr>
      <w:t>Curriculum Committee</w:t>
    </w:r>
    <w:r>
      <w:rPr>
        <w:b/>
        <w:color w:val="470A68"/>
        <w:sz w:val="32"/>
      </w:rPr>
      <w:tab/>
    </w:r>
    <w:r>
      <w:rPr>
        <w:b/>
        <w:color w:val="470A68"/>
        <w:sz w:val="32"/>
      </w:rPr>
      <w:tab/>
    </w:r>
  </w:p>
  <w:p w:rsidR="003C3D2A" w:rsidRPr="00B24563" w:rsidRDefault="003C3D2A" w:rsidP="00066A12">
    <w:pPr>
      <w:pStyle w:val="Header"/>
      <w:rPr>
        <w:sz w:val="28"/>
      </w:rPr>
    </w:pPr>
    <w:r w:rsidRPr="00E75169">
      <w:rPr>
        <w:sz w:val="24"/>
      </w:rPr>
      <w:t>Academic Year 2014-2015</w:t>
    </w:r>
  </w:p>
  <w:p w:rsidR="003C3D2A" w:rsidRPr="00B24563" w:rsidRDefault="003C3D2A" w:rsidP="00066A12">
    <w:pPr>
      <w:pStyle w:val="Header"/>
      <w:rPr>
        <w:sz w:val="28"/>
      </w:rPr>
    </w:pPr>
  </w:p>
  <w:p w:rsidR="003C3D2A" w:rsidRPr="00B24563" w:rsidRDefault="003C3D2A" w:rsidP="00066A12">
    <w:pPr>
      <w:pStyle w:val="Header"/>
      <w:rPr>
        <w:b/>
        <w:color w:val="470A68"/>
        <w:sz w:val="28"/>
        <w:u w:val="single"/>
      </w:rPr>
    </w:pPr>
    <w:r>
      <w:rPr>
        <w:b/>
        <w:color w:val="470A68"/>
        <w:sz w:val="28"/>
        <w:u w:val="single"/>
      </w:rPr>
      <w:t>Program or Certificate Catalog Page Update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99395D"/>
    <w:multiLevelType w:val="hybridMultilevel"/>
    <w:tmpl w:val="BC54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C6BC9"/>
    <w:multiLevelType w:val="multilevel"/>
    <w:tmpl w:val="983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32FA2"/>
    <w:rsid w:val="0004692F"/>
    <w:rsid w:val="00046B21"/>
    <w:rsid w:val="00054A5D"/>
    <w:rsid w:val="00066A12"/>
    <w:rsid w:val="00066DC3"/>
    <w:rsid w:val="00105CDE"/>
    <w:rsid w:val="00112CD9"/>
    <w:rsid w:val="00140FDA"/>
    <w:rsid w:val="00143CF4"/>
    <w:rsid w:val="001617C7"/>
    <w:rsid w:val="001D2B46"/>
    <w:rsid w:val="001F6EB3"/>
    <w:rsid w:val="00273D57"/>
    <w:rsid w:val="002A5D4B"/>
    <w:rsid w:val="002A6968"/>
    <w:rsid w:val="002B306C"/>
    <w:rsid w:val="003116F3"/>
    <w:rsid w:val="003414A3"/>
    <w:rsid w:val="00347AA2"/>
    <w:rsid w:val="003A0E5F"/>
    <w:rsid w:val="003A6AE6"/>
    <w:rsid w:val="003C3D2A"/>
    <w:rsid w:val="0042396F"/>
    <w:rsid w:val="004278B8"/>
    <w:rsid w:val="004366A7"/>
    <w:rsid w:val="0045650F"/>
    <w:rsid w:val="004727CA"/>
    <w:rsid w:val="004813B1"/>
    <w:rsid w:val="004F01DC"/>
    <w:rsid w:val="00517A62"/>
    <w:rsid w:val="00527BC4"/>
    <w:rsid w:val="00543E9B"/>
    <w:rsid w:val="005670BD"/>
    <w:rsid w:val="00573C6A"/>
    <w:rsid w:val="00610F98"/>
    <w:rsid w:val="00761993"/>
    <w:rsid w:val="00761D0F"/>
    <w:rsid w:val="00770729"/>
    <w:rsid w:val="007866D6"/>
    <w:rsid w:val="007A2162"/>
    <w:rsid w:val="007A5F94"/>
    <w:rsid w:val="007B7406"/>
    <w:rsid w:val="007B7776"/>
    <w:rsid w:val="007F07C9"/>
    <w:rsid w:val="008F0BBA"/>
    <w:rsid w:val="008F1B3E"/>
    <w:rsid w:val="009206C3"/>
    <w:rsid w:val="00966C4C"/>
    <w:rsid w:val="0097044B"/>
    <w:rsid w:val="00970B5D"/>
    <w:rsid w:val="00975976"/>
    <w:rsid w:val="00992AC1"/>
    <w:rsid w:val="009D2C8A"/>
    <w:rsid w:val="00A1036B"/>
    <w:rsid w:val="00A73BD8"/>
    <w:rsid w:val="00AD434E"/>
    <w:rsid w:val="00B21438"/>
    <w:rsid w:val="00B227AF"/>
    <w:rsid w:val="00B24563"/>
    <w:rsid w:val="00B94F17"/>
    <w:rsid w:val="00BA51CC"/>
    <w:rsid w:val="00BC168E"/>
    <w:rsid w:val="00BC3F92"/>
    <w:rsid w:val="00BD1F2C"/>
    <w:rsid w:val="00BD6339"/>
    <w:rsid w:val="00BE2299"/>
    <w:rsid w:val="00BF6A71"/>
    <w:rsid w:val="00C25E76"/>
    <w:rsid w:val="00C703F2"/>
    <w:rsid w:val="00D06FF2"/>
    <w:rsid w:val="00D76C62"/>
    <w:rsid w:val="00D8244E"/>
    <w:rsid w:val="00DE000B"/>
    <w:rsid w:val="00DE74AE"/>
    <w:rsid w:val="00E3785C"/>
    <w:rsid w:val="00E75169"/>
    <w:rsid w:val="00EA1C9D"/>
    <w:rsid w:val="00F328B5"/>
    <w:rsid w:val="00F36778"/>
    <w:rsid w:val="00F92723"/>
    <w:rsid w:val="00F93107"/>
    <w:rsid w:val="00FB1F41"/>
    <w:rsid w:val="00FB5FD4"/>
    <w:rsid w:val="00FB7B21"/>
    <w:rsid w:val="00FC20F8"/>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543E9B"/>
    <w:rPr>
      <w:color w:val="0000FF" w:themeColor="hyperlink"/>
      <w:u w:val="single"/>
    </w:rPr>
  </w:style>
  <w:style w:type="character" w:styleId="CommentReference">
    <w:name w:val="annotation reference"/>
    <w:basedOn w:val="DefaultParagraphFont"/>
    <w:uiPriority w:val="99"/>
    <w:semiHidden/>
    <w:unhideWhenUsed/>
    <w:rsid w:val="00543E9B"/>
    <w:rPr>
      <w:sz w:val="16"/>
      <w:szCs w:val="16"/>
    </w:rPr>
  </w:style>
  <w:style w:type="paragraph" w:styleId="BodyText">
    <w:name w:val="Body Text"/>
    <w:basedOn w:val="Normal"/>
    <w:link w:val="BodyTextChar"/>
    <w:uiPriority w:val="1"/>
    <w:qFormat/>
    <w:rsid w:val="00543E9B"/>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43E9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543E9B"/>
    <w:rPr>
      <w:color w:val="0000FF" w:themeColor="hyperlink"/>
      <w:u w:val="single"/>
    </w:rPr>
  </w:style>
  <w:style w:type="character" w:styleId="CommentReference">
    <w:name w:val="annotation reference"/>
    <w:basedOn w:val="DefaultParagraphFont"/>
    <w:uiPriority w:val="99"/>
    <w:semiHidden/>
    <w:unhideWhenUsed/>
    <w:rsid w:val="00543E9B"/>
    <w:rPr>
      <w:sz w:val="16"/>
      <w:szCs w:val="16"/>
    </w:rPr>
  </w:style>
  <w:style w:type="paragraph" w:styleId="BodyText">
    <w:name w:val="Body Text"/>
    <w:basedOn w:val="Normal"/>
    <w:link w:val="BodyTextChar"/>
    <w:uiPriority w:val="1"/>
    <w:qFormat/>
    <w:rsid w:val="00543E9B"/>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43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vc.org" TargetMode="External"/><Relationship Id="rId13" Type="http://schemas.openxmlformats.org/officeDocument/2006/relationships/hyperlink" Target="http://catalog.edison.edu/content.php?catoid=5&amp;navoid=303" TargetMode="External"/><Relationship Id="rId18" Type="http://schemas.openxmlformats.org/officeDocument/2006/relationships/hyperlink" Target="http://catalog.edison.edu/content.php?catoid=5&amp;navoid=303"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atalog.edison.edu/content.php?catoid=5&amp;navoid=303" TargetMode="External"/><Relationship Id="rId17" Type="http://schemas.openxmlformats.org/officeDocument/2006/relationships/hyperlink" Target="http://catalog.edison.edu/content.php?catoid=5&amp;navoid=303" TargetMode="External"/><Relationship Id="rId2" Type="http://schemas.openxmlformats.org/officeDocument/2006/relationships/styles" Target="styles.xml"/><Relationship Id="rId16" Type="http://schemas.openxmlformats.org/officeDocument/2006/relationships/hyperlink" Target="http://catalog.edison.edu/content.php?catoid=5&amp;navoid=30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talog.edison.edu/content.php?catoid=5&amp;navoid=3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atalog.edison.edu/content.php?catoid=5&amp;navoid=303" TargetMode="External"/><Relationship Id="rId23" Type="http://schemas.openxmlformats.org/officeDocument/2006/relationships/glossaryDocument" Target="glossary/document.xml"/><Relationship Id="rId10" Type="http://schemas.openxmlformats.org/officeDocument/2006/relationships/hyperlink" Target="http://catalog.edison.edu/content.php?catoid=5&amp;navoid=303" TargetMode="External"/><Relationship Id="rId19" Type="http://schemas.openxmlformats.org/officeDocument/2006/relationships/hyperlink" Target="http://catalog.edison.edu/content.php?catoid=5&amp;navoid=307" TargetMode="External"/><Relationship Id="rId4" Type="http://schemas.openxmlformats.org/officeDocument/2006/relationships/settings" Target="settings.xml"/><Relationship Id="rId9" Type="http://schemas.openxmlformats.org/officeDocument/2006/relationships/hyperlink" Target="http://catalog.edison.edu/content.php?catoid=5&amp;navoid=303" TargetMode="External"/><Relationship Id="rId14" Type="http://schemas.openxmlformats.org/officeDocument/2006/relationships/hyperlink" Target="http://catalog.edison.edu/content.php?catoid=5&amp;navoid=30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4F7072"/>
    <w:rsid w:val="00631880"/>
    <w:rsid w:val="007D7000"/>
    <w:rsid w:val="00876B01"/>
    <w:rsid w:val="009B6A73"/>
    <w:rsid w:val="00A654B8"/>
    <w:rsid w:val="00AA0EAB"/>
    <w:rsid w:val="00AC2481"/>
    <w:rsid w:val="00B96B86"/>
    <w:rsid w:val="00C20E96"/>
    <w:rsid w:val="00CE63A3"/>
    <w:rsid w:val="00ED7D3D"/>
    <w:rsid w:val="00F753FF"/>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2015-03-18T12:44:00Z</cp:lastPrinted>
  <dcterms:created xsi:type="dcterms:W3CDTF">2015-03-16T14:14:00Z</dcterms:created>
  <dcterms:modified xsi:type="dcterms:W3CDTF">2015-03-31T18:16:00Z</dcterms:modified>
</cp:coreProperties>
</file>