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4CEF">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r w:rsidR="00FD2C24">
        <w:rPr>
          <w:caps/>
        </w:rPr>
        <w:t>regina miller</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D2C2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14CEF">
            <w:rPr>
              <w:rStyle w:val="FormStyle"/>
              <w:b w:val="0"/>
              <w:caps/>
              <w:color w:val="auto"/>
            </w:rPr>
            <w:t>EDM 3230 Middle &amp; secondary curriculum and instruction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D2C24"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D2C24"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FD4DEE"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614CE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614CEF" w:rsidRDefault="00614CEF">
            <w:pPr>
              <w:widowControl w:val="0"/>
              <w:tabs>
                <w:tab w:val="left" w:pos="4140"/>
              </w:tabs>
              <w:suppressAutoHyphens/>
              <w:rPr>
                <w:rFonts w:ascii="Calibri" w:hAnsi="Calibri"/>
                <w:sz w:val="22"/>
                <w:lang w:eastAsia="ar-SA"/>
              </w:rPr>
            </w:pPr>
            <w:bookmarkStart w:id="0" w:name="_GoBack"/>
            <w:bookmarkEnd w:id="0"/>
          </w:p>
        </w:tc>
        <w:tc>
          <w:tcPr>
            <w:tcW w:w="3294"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c>
          <w:tcPr>
            <w:tcW w:w="3168"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r>
      <w:tr w:rsidR="00614CE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614CEF" w:rsidRDefault="00614CEF">
            <w:pPr>
              <w:widowControl w:val="0"/>
              <w:tabs>
                <w:tab w:val="left" w:pos="4140"/>
              </w:tabs>
              <w:suppressAutoHyphens/>
              <w:rPr>
                <w:rFonts w:ascii="Calibri" w:hAnsi="Calibri"/>
                <w:sz w:val="22"/>
                <w:lang w:eastAsia="ar-SA"/>
              </w:rPr>
            </w:pPr>
          </w:p>
        </w:tc>
        <w:tc>
          <w:tcPr>
            <w:tcW w:w="3294"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c>
          <w:tcPr>
            <w:tcW w:w="3168"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r>
      <w:tr w:rsidR="00614CE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614CEF" w:rsidRDefault="00614CEF">
            <w:pPr>
              <w:widowControl w:val="0"/>
              <w:tabs>
                <w:tab w:val="left" w:pos="4140"/>
              </w:tabs>
              <w:suppressAutoHyphens/>
              <w:rPr>
                <w:rFonts w:ascii="Calibri" w:hAnsi="Calibri"/>
                <w:sz w:val="22"/>
                <w:lang w:eastAsia="ar-SA"/>
              </w:rPr>
            </w:pPr>
          </w:p>
        </w:tc>
        <w:tc>
          <w:tcPr>
            <w:tcW w:w="3294"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c>
          <w:tcPr>
            <w:tcW w:w="3168"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r>
      <w:tr w:rsidR="00614CE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614CEF" w:rsidRDefault="00614CEF">
            <w:pPr>
              <w:widowControl w:val="0"/>
              <w:tabs>
                <w:tab w:val="left" w:pos="4140"/>
              </w:tabs>
              <w:suppressAutoHyphens/>
              <w:rPr>
                <w:rFonts w:ascii="Calibri" w:hAnsi="Calibri"/>
                <w:sz w:val="22"/>
                <w:lang w:eastAsia="ar-SA"/>
              </w:rPr>
            </w:pPr>
          </w:p>
        </w:tc>
        <w:tc>
          <w:tcPr>
            <w:tcW w:w="3294"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c>
          <w:tcPr>
            <w:tcW w:w="3168"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r>
      <w:tr w:rsidR="00614CE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614CEF" w:rsidRDefault="00614CEF">
            <w:pPr>
              <w:widowControl w:val="0"/>
              <w:tabs>
                <w:tab w:val="left" w:pos="4140"/>
              </w:tabs>
              <w:suppressAutoHyphens/>
              <w:rPr>
                <w:rFonts w:ascii="Calibri" w:hAnsi="Calibri"/>
                <w:sz w:val="22"/>
                <w:lang w:eastAsia="ar-SA"/>
              </w:rPr>
            </w:pPr>
          </w:p>
        </w:tc>
        <w:tc>
          <w:tcPr>
            <w:tcW w:w="3294"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c>
          <w:tcPr>
            <w:tcW w:w="3168" w:type="dxa"/>
            <w:tcBorders>
              <w:left w:val="none" w:sz="0"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r>
      <w:tr w:rsidR="00614CE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614CEF" w:rsidRDefault="00614CEF">
            <w:pPr>
              <w:widowControl w:val="0"/>
              <w:tabs>
                <w:tab w:val="left" w:pos="4140"/>
              </w:tabs>
              <w:suppressAutoHyphens/>
              <w:rPr>
                <w:rFonts w:ascii="Calibri" w:hAnsi="Calibri"/>
                <w:sz w:val="22"/>
                <w:lang w:eastAsia="ar-SA"/>
              </w:rPr>
            </w:pPr>
          </w:p>
        </w:tc>
        <w:tc>
          <w:tcPr>
            <w:tcW w:w="3294"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c>
          <w:tcPr>
            <w:tcW w:w="3168"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r>
      <w:tr w:rsidR="00614CEF" w:rsidRPr="001715A0" w:rsidTr="0042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bottom w:val="single" w:sz="4" w:space="0" w:color="auto"/>
              <w:right w:val="none" w:sz="0" w:space="0" w:color="auto"/>
            </w:tcBorders>
          </w:tcPr>
          <w:p w:rsidR="00614CEF" w:rsidRDefault="00614CEF">
            <w:pPr>
              <w:widowControl w:val="0"/>
              <w:tabs>
                <w:tab w:val="left" w:pos="4140"/>
              </w:tabs>
              <w:suppressAutoHyphens/>
              <w:rPr>
                <w:rFonts w:ascii="Calibri" w:hAnsi="Calibri"/>
                <w:sz w:val="22"/>
                <w:lang w:eastAsia="ar-SA"/>
              </w:rPr>
            </w:pPr>
          </w:p>
        </w:tc>
        <w:tc>
          <w:tcPr>
            <w:tcW w:w="3294" w:type="dxa"/>
            <w:tcBorders>
              <w:left w:val="none" w:sz="0" w:space="0" w:color="auto"/>
              <w:bottom w:val="single" w:sz="4"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c>
          <w:tcPr>
            <w:tcW w:w="3168" w:type="dxa"/>
            <w:tcBorders>
              <w:left w:val="none" w:sz="0" w:space="0" w:color="auto"/>
              <w:bottom w:val="single" w:sz="4" w:space="0" w:color="auto"/>
              <w:right w:val="none" w:sz="0" w:space="0" w:color="auto"/>
            </w:tcBorders>
          </w:tcPr>
          <w:p w:rsidR="00614CEF" w:rsidRDefault="00614CEF">
            <w:pPr>
              <w:widowControl w:val="0"/>
              <w:tabs>
                <w:tab w:val="left" w:pos="4140"/>
              </w:tabs>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lang w:eastAsia="ar-SA"/>
              </w:rPr>
            </w:pPr>
          </w:p>
        </w:tc>
      </w:tr>
      <w:tr w:rsidR="00614CE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614CEF" w:rsidRDefault="00614CEF">
            <w:pPr>
              <w:widowControl w:val="0"/>
              <w:tabs>
                <w:tab w:val="left" w:pos="4140"/>
              </w:tabs>
              <w:suppressAutoHyphens/>
              <w:rPr>
                <w:rFonts w:ascii="Calibri" w:hAnsi="Calibri"/>
                <w:sz w:val="22"/>
                <w:lang w:eastAsia="ar-SA"/>
              </w:rPr>
            </w:pPr>
          </w:p>
        </w:tc>
        <w:tc>
          <w:tcPr>
            <w:tcW w:w="3294"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c>
          <w:tcPr>
            <w:tcW w:w="3168" w:type="dxa"/>
          </w:tcPr>
          <w:p w:rsidR="00614CEF" w:rsidRDefault="00614CEF">
            <w:pPr>
              <w:widowControl w:val="0"/>
              <w:tabs>
                <w:tab w:val="left" w:pos="4140"/>
              </w:tabs>
              <w:suppressAutoHyphens/>
              <w:cnfStyle w:val="000000000000" w:firstRow="0" w:lastRow="0" w:firstColumn="0" w:lastColumn="0" w:oddVBand="0" w:evenVBand="0" w:oddHBand="0" w:evenHBand="0" w:firstRowFirstColumn="0" w:firstRowLastColumn="0" w:lastRowFirstColumn="0" w:lastRowLastColumn="0"/>
              <w:rPr>
                <w:rFonts w:ascii="Calibri" w:hAnsi="Calibri"/>
                <w:sz w:val="22"/>
                <w:lang w:eastAsia="ar-SA"/>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pPr w:leftFromText="180" w:rightFromText="180" w:vertAnchor="text" w:horzAnchor="margin" w:tblpXSpec="center" w:tblpY="326"/>
        <w:tblW w:w="95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493"/>
        <w:gridCol w:w="968"/>
        <w:gridCol w:w="1681"/>
        <w:gridCol w:w="770"/>
        <w:gridCol w:w="1063"/>
        <w:gridCol w:w="994"/>
        <w:gridCol w:w="1646"/>
        <w:gridCol w:w="961"/>
      </w:tblGrid>
      <w:tr w:rsidR="00614CEF" w:rsidTr="00614CEF">
        <w:trPr>
          <w:trHeight w:val="899"/>
        </w:trPr>
        <w:tc>
          <w:tcPr>
            <w:tcW w:w="1493" w:type="dxa"/>
            <w:tcBorders>
              <w:top w:val="single" w:sz="12" w:space="0" w:color="auto"/>
              <w:left w:val="single" w:sz="12" w:space="0" w:color="auto"/>
              <w:bottom w:val="double" w:sz="4" w:space="0" w:color="auto"/>
              <w:right w:val="single" w:sz="4" w:space="0" w:color="000000"/>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 xml:space="preserve">COURSE </w:t>
            </w:r>
          </w:p>
        </w:tc>
        <w:tc>
          <w:tcPr>
            <w:tcW w:w="968"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FSAC</w:t>
            </w:r>
          </w:p>
        </w:tc>
        <w:tc>
          <w:tcPr>
            <w:tcW w:w="1681"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CRITICAL TASKS</w:t>
            </w:r>
          </w:p>
        </w:tc>
        <w:tc>
          <w:tcPr>
            <w:tcW w:w="770"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rPr>
                <w:rFonts w:ascii="Calibri" w:eastAsia="Calibri" w:hAnsi="Calibri"/>
                <w:b/>
                <w:sz w:val="24"/>
                <w:lang w:eastAsia="ar-SA"/>
              </w:rPr>
            </w:pPr>
            <w:r>
              <w:rPr>
                <w:rFonts w:ascii="Calibri" w:eastAsia="Calibri" w:hAnsi="Calibri"/>
                <w:b/>
              </w:rPr>
              <w:t>FEAP/</w:t>
            </w:r>
          </w:p>
          <w:p w:rsidR="00614CEF" w:rsidRDefault="00614CEF" w:rsidP="00F74602">
            <w:pPr>
              <w:widowControl w:val="0"/>
              <w:suppressAutoHyphens/>
              <w:rPr>
                <w:rFonts w:ascii="Calibri" w:eastAsia="Calibri" w:hAnsi="Calibri"/>
                <w:b/>
                <w:sz w:val="24"/>
                <w:lang w:eastAsia="ar-SA"/>
              </w:rPr>
            </w:pPr>
            <w:r>
              <w:rPr>
                <w:rFonts w:ascii="Calibri" w:eastAsia="Calibri" w:hAnsi="Calibri"/>
                <w:b/>
              </w:rPr>
              <w:t>PEC</w:t>
            </w:r>
          </w:p>
        </w:tc>
        <w:tc>
          <w:tcPr>
            <w:tcW w:w="1063"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READING</w:t>
            </w:r>
          </w:p>
        </w:tc>
        <w:tc>
          <w:tcPr>
            <w:tcW w:w="994"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 xml:space="preserve">ESOL T.S. </w:t>
            </w:r>
          </w:p>
        </w:tc>
        <w:tc>
          <w:tcPr>
            <w:tcW w:w="1646" w:type="dxa"/>
            <w:tcBorders>
              <w:top w:val="single" w:sz="12" w:space="0" w:color="auto"/>
              <w:left w:val="single" w:sz="4" w:space="0" w:color="000000"/>
              <w:bottom w:val="double" w:sz="4" w:space="0" w:color="auto"/>
              <w:right w:val="single" w:sz="4" w:space="0" w:color="000000"/>
            </w:tcBorders>
            <w:hideMark/>
          </w:tcPr>
          <w:p w:rsidR="00614CEF" w:rsidRDefault="00614CEF" w:rsidP="00F74602">
            <w:pPr>
              <w:rPr>
                <w:rFonts w:ascii="Calibri" w:eastAsia="Calibri" w:hAnsi="Calibri"/>
                <w:b/>
                <w:sz w:val="24"/>
                <w:lang w:eastAsia="ar-SA"/>
              </w:rPr>
            </w:pPr>
            <w:r>
              <w:rPr>
                <w:rFonts w:ascii="Calibri" w:eastAsia="Calibri" w:hAnsi="Calibri"/>
                <w:b/>
              </w:rPr>
              <w:t>ESOL K-12</w:t>
            </w:r>
          </w:p>
          <w:p w:rsidR="00614CEF" w:rsidRDefault="00614CEF" w:rsidP="00F74602">
            <w:pPr>
              <w:widowControl w:val="0"/>
              <w:suppressAutoHyphens/>
              <w:rPr>
                <w:rFonts w:ascii="Calibri" w:eastAsia="Calibri" w:hAnsi="Calibri"/>
                <w:b/>
                <w:sz w:val="24"/>
                <w:lang w:eastAsia="ar-SA"/>
              </w:rPr>
            </w:pPr>
            <w:r>
              <w:rPr>
                <w:rFonts w:ascii="Calibri" w:eastAsia="Calibri" w:hAnsi="Calibri"/>
                <w:b/>
              </w:rPr>
              <w:t>COMPETENCIES</w:t>
            </w:r>
          </w:p>
        </w:tc>
        <w:tc>
          <w:tcPr>
            <w:tcW w:w="961" w:type="dxa"/>
            <w:tcBorders>
              <w:top w:val="single" w:sz="12" w:space="0" w:color="auto"/>
              <w:left w:val="single" w:sz="4" w:space="0" w:color="000000"/>
              <w:bottom w:val="double" w:sz="4" w:space="0" w:color="auto"/>
              <w:right w:val="single" w:sz="12" w:space="0" w:color="auto"/>
            </w:tcBorders>
            <w:hideMark/>
          </w:tcPr>
          <w:p w:rsidR="00614CEF" w:rsidRDefault="00614CEF" w:rsidP="00F74602">
            <w:pPr>
              <w:widowControl w:val="0"/>
              <w:suppressAutoHyphens/>
              <w:rPr>
                <w:rFonts w:ascii="Calibri" w:eastAsia="Calibri" w:hAnsi="Calibri"/>
                <w:b/>
                <w:sz w:val="24"/>
                <w:lang w:eastAsia="ar-SA"/>
              </w:rPr>
            </w:pPr>
            <w:r>
              <w:rPr>
                <w:rFonts w:ascii="Calibri" w:eastAsia="Calibri" w:hAnsi="Calibri"/>
                <w:b/>
              </w:rPr>
              <w:t>GEN. ED. COMP</w:t>
            </w:r>
          </w:p>
        </w:tc>
      </w:tr>
      <w:tr w:rsidR="00614CEF" w:rsidTr="00614CEF">
        <w:tc>
          <w:tcPr>
            <w:tcW w:w="1493" w:type="dxa"/>
            <w:vMerge w:val="restart"/>
            <w:tcBorders>
              <w:top w:val="single" w:sz="4" w:space="0" w:color="000000"/>
              <w:left w:val="single" w:sz="12" w:space="0" w:color="auto"/>
              <w:bottom w:val="single" w:sz="4" w:space="0" w:color="000000"/>
              <w:right w:val="single" w:sz="4" w:space="0" w:color="000000"/>
            </w:tcBorders>
          </w:tcPr>
          <w:p w:rsidR="00614CEF" w:rsidRDefault="00614CEF" w:rsidP="00F74602">
            <w:pPr>
              <w:rPr>
                <w:rFonts w:ascii="Calibri" w:eastAsia="Calibri" w:hAnsi="Calibri"/>
                <w:sz w:val="24"/>
                <w:lang w:eastAsia="ar-SA"/>
              </w:rPr>
            </w:pPr>
            <w:r>
              <w:rPr>
                <w:rFonts w:ascii="Calibri" w:eastAsia="Calibri" w:hAnsi="Calibri"/>
                <w:b/>
              </w:rPr>
              <w:lastRenderedPageBreak/>
              <w:t>EDM 3230 Middle Grade Curriculum and Instruction</w:t>
            </w:r>
          </w:p>
          <w:p w:rsidR="00614CEF" w:rsidRDefault="00614CEF" w:rsidP="00F74602">
            <w:pPr>
              <w:widowControl w:val="0"/>
              <w:suppressAutoHyphens/>
              <w:rPr>
                <w:rFonts w:ascii="Calibri" w:eastAsia="Calibri" w:hAnsi="Calibri"/>
                <w:sz w:val="24"/>
                <w:lang w:eastAsia="ar-SA"/>
              </w:rPr>
            </w:pPr>
          </w:p>
        </w:tc>
        <w:tc>
          <w:tcPr>
            <w:tcW w:w="968"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681" w:type="dxa"/>
            <w:tcBorders>
              <w:top w:val="single" w:sz="4" w:space="0" w:color="000000"/>
              <w:left w:val="single" w:sz="4" w:space="0" w:color="000000"/>
              <w:bottom w:val="single" w:sz="4" w:space="0" w:color="000000"/>
              <w:right w:val="single" w:sz="4" w:space="0" w:color="000000"/>
            </w:tcBorders>
          </w:tcPr>
          <w:p w:rsidR="00614CEF" w:rsidRDefault="00614CEF" w:rsidP="00F74602">
            <w:pPr>
              <w:rPr>
                <w:rFonts w:ascii="Calibri" w:eastAsia="Calibri" w:hAnsi="Calibri"/>
                <w:sz w:val="24"/>
                <w:lang w:eastAsia="ar-SA"/>
              </w:rPr>
            </w:pPr>
            <w:r>
              <w:rPr>
                <w:rFonts w:ascii="Calibri" w:eastAsia="Calibri" w:hAnsi="Calibri"/>
              </w:rPr>
              <w:t>Middle School Learner Project</w:t>
            </w:r>
          </w:p>
          <w:p w:rsidR="00614CEF" w:rsidRDefault="00614CEF" w:rsidP="00F74602">
            <w:pPr>
              <w:widowControl w:val="0"/>
              <w:suppressAutoHyphens/>
              <w:rPr>
                <w:rFonts w:ascii="Calibri" w:eastAsia="Calibri" w:hAnsi="Calibri"/>
                <w:sz w:val="24"/>
                <w:lang w:eastAsia="ar-SA"/>
              </w:rPr>
            </w:pPr>
          </w:p>
        </w:tc>
        <w:tc>
          <w:tcPr>
            <w:tcW w:w="770"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063"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94"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646"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61" w:type="dxa"/>
            <w:tcBorders>
              <w:top w:val="single" w:sz="4" w:space="0" w:color="000000"/>
              <w:left w:val="single" w:sz="4" w:space="0" w:color="000000"/>
              <w:bottom w:val="single" w:sz="4" w:space="0" w:color="000000"/>
              <w:right w:val="single" w:sz="12" w:space="0" w:color="auto"/>
            </w:tcBorders>
            <w:hideMark/>
          </w:tcPr>
          <w:p w:rsidR="00614CEF" w:rsidRDefault="00614CEF" w:rsidP="00F74602">
            <w:pPr>
              <w:widowControl w:val="0"/>
              <w:suppressAutoHyphens/>
              <w:jc w:val="center"/>
              <w:rPr>
                <w:rFonts w:ascii="Calibri" w:eastAsia="Calibri" w:hAnsi="Calibri"/>
                <w:sz w:val="24"/>
                <w:lang w:eastAsia="ar-SA"/>
              </w:rPr>
            </w:pPr>
            <w:r>
              <w:rPr>
                <w:rFonts w:ascii="Calibri" w:eastAsia="Calibri" w:hAnsi="Calibri"/>
              </w:rPr>
              <w:t>CT</w:t>
            </w:r>
          </w:p>
        </w:tc>
      </w:tr>
      <w:tr w:rsidR="00614CEF" w:rsidTr="00614CEF">
        <w:tc>
          <w:tcPr>
            <w:tcW w:w="0" w:type="auto"/>
            <w:vMerge/>
            <w:tcBorders>
              <w:top w:val="single" w:sz="4" w:space="0" w:color="000000"/>
              <w:left w:val="single" w:sz="12" w:space="0" w:color="auto"/>
              <w:bottom w:val="single" w:sz="4" w:space="0" w:color="000000"/>
              <w:right w:val="single" w:sz="4" w:space="0" w:color="000000"/>
            </w:tcBorders>
            <w:vAlign w:val="center"/>
            <w:hideMark/>
          </w:tcPr>
          <w:p w:rsidR="00614CEF" w:rsidRDefault="00614CEF" w:rsidP="00F74602">
            <w:pPr>
              <w:rPr>
                <w:rFonts w:ascii="Calibri" w:eastAsia="Calibri" w:hAnsi="Calibri"/>
                <w:sz w:val="24"/>
                <w:lang w:eastAsia="ar-SA"/>
              </w:rPr>
            </w:pPr>
          </w:p>
        </w:tc>
        <w:tc>
          <w:tcPr>
            <w:tcW w:w="968"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681"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Social Justice/Diversity Lesson Plan</w:t>
            </w:r>
          </w:p>
        </w:tc>
        <w:tc>
          <w:tcPr>
            <w:tcW w:w="770"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063"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94"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1.1.d, 2.2.c, 4.1.b</w:t>
            </w:r>
          </w:p>
        </w:tc>
        <w:tc>
          <w:tcPr>
            <w:tcW w:w="1646"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3,6</w:t>
            </w:r>
          </w:p>
        </w:tc>
        <w:tc>
          <w:tcPr>
            <w:tcW w:w="961" w:type="dxa"/>
            <w:tcBorders>
              <w:top w:val="single" w:sz="4" w:space="0" w:color="000000"/>
              <w:left w:val="single" w:sz="4" w:space="0" w:color="000000"/>
              <w:bottom w:val="single" w:sz="4" w:space="0" w:color="000000"/>
              <w:right w:val="single" w:sz="12" w:space="0" w:color="auto"/>
            </w:tcBorders>
          </w:tcPr>
          <w:p w:rsidR="00614CEF" w:rsidRDefault="00614CEF" w:rsidP="00F74602">
            <w:pPr>
              <w:widowControl w:val="0"/>
              <w:suppressAutoHyphens/>
              <w:rPr>
                <w:rFonts w:ascii="Calibri" w:eastAsia="Calibri" w:hAnsi="Calibri"/>
                <w:sz w:val="24"/>
                <w:lang w:eastAsia="ar-SA"/>
              </w:rPr>
            </w:pPr>
          </w:p>
        </w:tc>
      </w:tr>
      <w:tr w:rsidR="00614CEF" w:rsidTr="00614CEF">
        <w:tc>
          <w:tcPr>
            <w:tcW w:w="0" w:type="auto"/>
            <w:vMerge/>
            <w:tcBorders>
              <w:top w:val="single" w:sz="4" w:space="0" w:color="000000"/>
              <w:left w:val="single" w:sz="12" w:space="0" w:color="auto"/>
              <w:bottom w:val="single" w:sz="4" w:space="0" w:color="000000"/>
              <w:right w:val="single" w:sz="4" w:space="0" w:color="000000"/>
            </w:tcBorders>
            <w:vAlign w:val="center"/>
            <w:hideMark/>
          </w:tcPr>
          <w:p w:rsidR="00614CEF" w:rsidRDefault="00614CEF" w:rsidP="00F74602">
            <w:pPr>
              <w:rPr>
                <w:rFonts w:ascii="Calibri" w:eastAsia="Calibri" w:hAnsi="Calibri"/>
                <w:sz w:val="24"/>
                <w:lang w:eastAsia="ar-SA"/>
              </w:rPr>
            </w:pPr>
          </w:p>
        </w:tc>
        <w:tc>
          <w:tcPr>
            <w:tcW w:w="968"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hAnsi="Calibri"/>
                <w:sz w:val="24"/>
                <w:lang w:eastAsia="ar-SA"/>
              </w:rPr>
            </w:pPr>
            <w:r>
              <w:rPr>
                <w:rFonts w:ascii="Calibri" w:hAnsi="Calibri"/>
              </w:rPr>
              <w:t>2.3</w:t>
            </w:r>
          </w:p>
        </w:tc>
        <w:tc>
          <w:tcPr>
            <w:tcW w:w="1681" w:type="dxa"/>
            <w:tcBorders>
              <w:top w:val="single" w:sz="4" w:space="0" w:color="000000"/>
              <w:left w:val="single" w:sz="4" w:space="0" w:color="000000"/>
              <w:bottom w:val="single" w:sz="4" w:space="0" w:color="000000"/>
              <w:right w:val="single" w:sz="4" w:space="0" w:color="000000"/>
            </w:tcBorders>
          </w:tcPr>
          <w:p w:rsidR="00614CEF" w:rsidRDefault="00614CEF" w:rsidP="00F74602">
            <w:pPr>
              <w:rPr>
                <w:rFonts w:ascii="Calibri" w:hAnsi="Calibri"/>
                <w:color w:val="000000"/>
                <w:sz w:val="22"/>
                <w:lang w:eastAsia="ar-SA"/>
              </w:rPr>
            </w:pPr>
            <w:r>
              <w:rPr>
                <w:rFonts w:ascii="Calibri" w:hAnsi="Calibri"/>
                <w:color w:val="000000"/>
                <w:sz w:val="22"/>
              </w:rPr>
              <w:t xml:space="preserve">Lesson Plans: </w:t>
            </w:r>
            <w:r>
              <w:rPr>
                <w:rFonts w:ascii="Calibri" w:hAnsi="Calibri"/>
                <w:sz w:val="22"/>
              </w:rPr>
              <w:t>Exploration of Lesson Plan Formats for the Middle Grades</w:t>
            </w:r>
          </w:p>
          <w:p w:rsidR="00614CEF" w:rsidRDefault="00614CEF" w:rsidP="00F74602">
            <w:pPr>
              <w:rPr>
                <w:rFonts w:ascii="Calibri" w:hAnsi="Calibri"/>
                <w:sz w:val="24"/>
                <w:szCs w:val="20"/>
              </w:rPr>
            </w:pPr>
          </w:p>
          <w:p w:rsidR="00614CEF" w:rsidRDefault="00614CEF" w:rsidP="00F74602">
            <w:pPr>
              <w:widowControl w:val="0"/>
              <w:suppressAutoHyphens/>
              <w:rPr>
                <w:rFonts w:ascii="Calibri" w:eastAsia="Calibri" w:hAnsi="Calibri"/>
                <w:sz w:val="24"/>
                <w:lang w:eastAsia="ar-SA"/>
              </w:rPr>
            </w:pPr>
          </w:p>
        </w:tc>
        <w:tc>
          <w:tcPr>
            <w:tcW w:w="770"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1a</w:t>
            </w:r>
          </w:p>
        </w:tc>
        <w:tc>
          <w:tcPr>
            <w:tcW w:w="1063"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94"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646"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3,6</w:t>
            </w:r>
          </w:p>
        </w:tc>
        <w:tc>
          <w:tcPr>
            <w:tcW w:w="961" w:type="dxa"/>
            <w:tcBorders>
              <w:top w:val="single" w:sz="4" w:space="0" w:color="000000"/>
              <w:left w:val="single" w:sz="4" w:space="0" w:color="000000"/>
              <w:bottom w:val="single" w:sz="4" w:space="0" w:color="000000"/>
              <w:right w:val="single" w:sz="12" w:space="0" w:color="auto"/>
            </w:tcBorders>
          </w:tcPr>
          <w:p w:rsidR="00614CEF" w:rsidRDefault="00614CEF" w:rsidP="00F74602">
            <w:pPr>
              <w:widowControl w:val="0"/>
              <w:suppressAutoHyphens/>
              <w:rPr>
                <w:rFonts w:ascii="Calibri" w:eastAsia="Calibri" w:hAnsi="Calibri"/>
                <w:sz w:val="24"/>
                <w:lang w:eastAsia="ar-SA"/>
              </w:rPr>
            </w:pPr>
          </w:p>
        </w:tc>
      </w:tr>
      <w:tr w:rsidR="00614CEF" w:rsidTr="00614CEF">
        <w:tc>
          <w:tcPr>
            <w:tcW w:w="0" w:type="auto"/>
            <w:vMerge/>
            <w:tcBorders>
              <w:top w:val="single" w:sz="4" w:space="0" w:color="000000"/>
              <w:left w:val="single" w:sz="12" w:space="0" w:color="auto"/>
              <w:bottom w:val="single" w:sz="4" w:space="0" w:color="000000"/>
              <w:right w:val="single" w:sz="4" w:space="0" w:color="000000"/>
            </w:tcBorders>
            <w:vAlign w:val="center"/>
            <w:hideMark/>
          </w:tcPr>
          <w:p w:rsidR="00614CEF" w:rsidRDefault="00614CEF" w:rsidP="00F74602">
            <w:pPr>
              <w:rPr>
                <w:rFonts w:ascii="Calibri" w:eastAsia="Calibri" w:hAnsi="Calibri"/>
                <w:sz w:val="24"/>
                <w:lang w:eastAsia="ar-SA"/>
              </w:rPr>
            </w:pPr>
          </w:p>
        </w:tc>
        <w:tc>
          <w:tcPr>
            <w:tcW w:w="968"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hAnsi="Calibri"/>
                <w:sz w:val="24"/>
                <w:lang w:eastAsia="ar-SA"/>
              </w:rPr>
            </w:pPr>
            <w:r>
              <w:rPr>
                <w:rFonts w:ascii="Calibri" w:hAnsi="Calibri"/>
              </w:rPr>
              <w:t>1.1, 2.3, 5.1, 5.10, 5.11, 9.9, 7.3</w:t>
            </w:r>
          </w:p>
        </w:tc>
        <w:tc>
          <w:tcPr>
            <w:tcW w:w="1681"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hAnsi="Calibri"/>
              </w:rPr>
              <w:t>Project-based Instructional Unit</w:t>
            </w:r>
          </w:p>
        </w:tc>
        <w:tc>
          <w:tcPr>
            <w:tcW w:w="770"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rPr>
                <w:rFonts w:ascii="Calibri" w:eastAsia="Calibri" w:hAnsi="Calibri"/>
                <w:sz w:val="24"/>
                <w:lang w:eastAsia="ar-SA"/>
              </w:rPr>
            </w:pPr>
            <w:r>
              <w:rPr>
                <w:rFonts w:ascii="Calibri" w:eastAsia="Calibri" w:hAnsi="Calibri"/>
              </w:rPr>
              <w:t>3e</w:t>
            </w:r>
          </w:p>
          <w:p w:rsidR="00614CEF" w:rsidRDefault="00614CEF" w:rsidP="00F74602">
            <w:pPr>
              <w:widowControl w:val="0"/>
              <w:suppressAutoHyphens/>
              <w:rPr>
                <w:rFonts w:ascii="Calibri" w:eastAsia="Calibri" w:hAnsi="Calibri"/>
                <w:sz w:val="24"/>
                <w:lang w:eastAsia="ar-SA"/>
              </w:rPr>
            </w:pPr>
            <w:r>
              <w:rPr>
                <w:rFonts w:ascii="Calibri" w:eastAsia="Calibri" w:hAnsi="Calibri"/>
              </w:rPr>
              <w:t>4b</w:t>
            </w:r>
          </w:p>
        </w:tc>
        <w:tc>
          <w:tcPr>
            <w:tcW w:w="1063" w:type="dxa"/>
            <w:tcBorders>
              <w:top w:val="single" w:sz="4" w:space="0" w:color="000000"/>
              <w:left w:val="single" w:sz="4" w:space="0" w:color="000000"/>
              <w:bottom w:val="single" w:sz="4" w:space="0" w:color="000000"/>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94"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3.3.b, 3.3.c</w:t>
            </w:r>
          </w:p>
        </w:tc>
        <w:tc>
          <w:tcPr>
            <w:tcW w:w="1646" w:type="dxa"/>
            <w:tcBorders>
              <w:top w:val="single" w:sz="4" w:space="0" w:color="000000"/>
              <w:left w:val="single" w:sz="4" w:space="0" w:color="000000"/>
              <w:bottom w:val="single" w:sz="4" w:space="0" w:color="000000"/>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3,6</w:t>
            </w:r>
          </w:p>
        </w:tc>
        <w:tc>
          <w:tcPr>
            <w:tcW w:w="961" w:type="dxa"/>
            <w:tcBorders>
              <w:top w:val="single" w:sz="4" w:space="0" w:color="000000"/>
              <w:left w:val="single" w:sz="4" w:space="0" w:color="000000"/>
              <w:bottom w:val="single" w:sz="4" w:space="0" w:color="000000"/>
              <w:right w:val="single" w:sz="12" w:space="0" w:color="auto"/>
            </w:tcBorders>
            <w:hideMark/>
          </w:tcPr>
          <w:p w:rsidR="00614CEF" w:rsidRDefault="00614CEF" w:rsidP="00F74602">
            <w:pPr>
              <w:widowControl w:val="0"/>
              <w:suppressAutoHyphens/>
              <w:jc w:val="center"/>
              <w:rPr>
                <w:rFonts w:ascii="Calibri" w:eastAsia="Calibri" w:hAnsi="Calibri"/>
                <w:sz w:val="24"/>
                <w:lang w:eastAsia="ar-SA"/>
              </w:rPr>
            </w:pPr>
            <w:r>
              <w:rPr>
                <w:rFonts w:ascii="Calibri" w:eastAsia="Calibri" w:hAnsi="Calibri"/>
              </w:rPr>
              <w:t>COM</w:t>
            </w:r>
          </w:p>
        </w:tc>
      </w:tr>
      <w:tr w:rsidR="00614CEF" w:rsidTr="00614CEF">
        <w:tc>
          <w:tcPr>
            <w:tcW w:w="0" w:type="auto"/>
            <w:tcBorders>
              <w:top w:val="single" w:sz="4" w:space="0" w:color="000000"/>
              <w:left w:val="single" w:sz="12" w:space="0" w:color="auto"/>
              <w:bottom w:val="single" w:sz="12" w:space="0" w:color="auto"/>
              <w:right w:val="single" w:sz="4" w:space="0" w:color="000000"/>
            </w:tcBorders>
            <w:vAlign w:val="center"/>
          </w:tcPr>
          <w:p w:rsidR="00614CEF" w:rsidRDefault="00614CEF" w:rsidP="00F74602">
            <w:pPr>
              <w:widowControl w:val="0"/>
              <w:suppressAutoHyphens/>
              <w:rPr>
                <w:rFonts w:ascii="Calibri" w:eastAsia="Calibri" w:hAnsi="Calibri"/>
                <w:sz w:val="24"/>
                <w:lang w:eastAsia="ar-SA"/>
              </w:rPr>
            </w:pPr>
          </w:p>
        </w:tc>
        <w:tc>
          <w:tcPr>
            <w:tcW w:w="968" w:type="dxa"/>
            <w:tcBorders>
              <w:top w:val="single" w:sz="4" w:space="0" w:color="000000"/>
              <w:left w:val="single" w:sz="4" w:space="0" w:color="000000"/>
              <w:bottom w:val="single" w:sz="12" w:space="0" w:color="auto"/>
              <w:right w:val="single" w:sz="4" w:space="0" w:color="000000"/>
            </w:tcBorders>
          </w:tcPr>
          <w:p w:rsidR="00614CEF" w:rsidRDefault="00614CEF" w:rsidP="00F74602">
            <w:pPr>
              <w:widowControl w:val="0"/>
              <w:suppressAutoHyphens/>
              <w:rPr>
                <w:rFonts w:ascii="Calibri" w:hAnsi="Calibri"/>
                <w:sz w:val="24"/>
                <w:lang w:eastAsia="ar-SA"/>
              </w:rPr>
            </w:pPr>
          </w:p>
        </w:tc>
        <w:tc>
          <w:tcPr>
            <w:tcW w:w="1681" w:type="dxa"/>
            <w:tcBorders>
              <w:top w:val="single" w:sz="4" w:space="0" w:color="000000"/>
              <w:left w:val="single" w:sz="4" w:space="0" w:color="000000"/>
              <w:bottom w:val="single" w:sz="12" w:space="0" w:color="auto"/>
              <w:right w:val="single" w:sz="4" w:space="0" w:color="000000"/>
            </w:tcBorders>
            <w:hideMark/>
          </w:tcPr>
          <w:p w:rsidR="00614CEF" w:rsidRDefault="00614CEF" w:rsidP="00F74602">
            <w:pPr>
              <w:widowControl w:val="0"/>
              <w:suppressAutoHyphens/>
              <w:rPr>
                <w:rFonts w:ascii="Calibri" w:hAnsi="Calibri"/>
                <w:sz w:val="24"/>
                <w:lang w:eastAsia="ar-SA"/>
              </w:rPr>
            </w:pPr>
            <w:r>
              <w:rPr>
                <w:rFonts w:ascii="Calibri" w:hAnsi="Calibri"/>
              </w:rPr>
              <w:t>Final Exam</w:t>
            </w:r>
          </w:p>
        </w:tc>
        <w:tc>
          <w:tcPr>
            <w:tcW w:w="770" w:type="dxa"/>
            <w:tcBorders>
              <w:top w:val="single" w:sz="4" w:space="0" w:color="000000"/>
              <w:left w:val="single" w:sz="4" w:space="0" w:color="000000"/>
              <w:bottom w:val="single" w:sz="12" w:space="0" w:color="auto"/>
              <w:right w:val="single" w:sz="4" w:space="0" w:color="000000"/>
            </w:tcBorders>
            <w:hideMark/>
          </w:tcPr>
          <w:p w:rsidR="00614CEF" w:rsidRDefault="00614CEF" w:rsidP="00F74602">
            <w:pPr>
              <w:widowControl w:val="0"/>
              <w:suppressAutoHyphens/>
              <w:rPr>
                <w:rFonts w:ascii="Calibri" w:eastAsia="Calibri" w:hAnsi="Calibri"/>
                <w:sz w:val="24"/>
                <w:lang w:eastAsia="ar-SA"/>
              </w:rPr>
            </w:pPr>
            <w:r>
              <w:rPr>
                <w:rFonts w:ascii="Calibri" w:eastAsia="Calibri" w:hAnsi="Calibri"/>
              </w:rPr>
              <w:t>1a</w:t>
            </w:r>
          </w:p>
        </w:tc>
        <w:tc>
          <w:tcPr>
            <w:tcW w:w="1063" w:type="dxa"/>
            <w:tcBorders>
              <w:top w:val="single" w:sz="4" w:space="0" w:color="000000"/>
              <w:left w:val="single" w:sz="4" w:space="0" w:color="000000"/>
              <w:bottom w:val="single" w:sz="12" w:space="0" w:color="auto"/>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94" w:type="dxa"/>
            <w:tcBorders>
              <w:top w:val="single" w:sz="4" w:space="0" w:color="000000"/>
              <w:left w:val="single" w:sz="4" w:space="0" w:color="000000"/>
              <w:bottom w:val="single" w:sz="12" w:space="0" w:color="auto"/>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1646" w:type="dxa"/>
            <w:tcBorders>
              <w:top w:val="single" w:sz="4" w:space="0" w:color="000000"/>
              <w:left w:val="single" w:sz="4" w:space="0" w:color="000000"/>
              <w:bottom w:val="single" w:sz="12" w:space="0" w:color="auto"/>
              <w:right w:val="single" w:sz="4" w:space="0" w:color="000000"/>
            </w:tcBorders>
          </w:tcPr>
          <w:p w:rsidR="00614CEF" w:rsidRDefault="00614CEF" w:rsidP="00F74602">
            <w:pPr>
              <w:widowControl w:val="0"/>
              <w:suppressAutoHyphens/>
              <w:rPr>
                <w:rFonts w:ascii="Calibri" w:eastAsia="Calibri" w:hAnsi="Calibri"/>
                <w:sz w:val="24"/>
                <w:lang w:eastAsia="ar-SA"/>
              </w:rPr>
            </w:pPr>
          </w:p>
        </w:tc>
        <w:tc>
          <w:tcPr>
            <w:tcW w:w="961" w:type="dxa"/>
            <w:tcBorders>
              <w:top w:val="single" w:sz="4" w:space="0" w:color="000000"/>
              <w:left w:val="single" w:sz="4" w:space="0" w:color="000000"/>
              <w:bottom w:val="single" w:sz="12" w:space="0" w:color="auto"/>
              <w:right w:val="single" w:sz="12" w:space="0" w:color="auto"/>
            </w:tcBorders>
          </w:tcPr>
          <w:p w:rsidR="00614CEF" w:rsidRDefault="00614CEF" w:rsidP="00F74602">
            <w:pPr>
              <w:widowControl w:val="0"/>
              <w:suppressAutoHyphens/>
              <w:jc w:val="center"/>
              <w:rPr>
                <w:rFonts w:ascii="Calibri" w:eastAsia="Calibri" w:hAnsi="Calibri"/>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D2C24"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4224C9">
            <w:rPr>
              <w:caps/>
            </w:rPr>
            <w:t xml:space="preserve"> BS </w:t>
          </w:r>
          <w:r w:rsidR="009874A5">
            <w:rPr>
              <w:caps/>
            </w:rPr>
            <w:t>laed</w:t>
          </w:r>
          <w:r w:rsidR="000721BB">
            <w:rPr>
              <w:caps/>
            </w:rPr>
            <w:t xml:space="preserve">, BS </w:t>
          </w:r>
          <w:r w:rsidR="009874A5">
            <w:rPr>
              <w:caps/>
            </w:rPr>
            <w:t>medm</w:t>
          </w:r>
          <w:r w:rsidR="000721BB">
            <w:rPr>
              <w:caps/>
            </w:rPr>
            <w:t xml:space="preserve">, BS </w:t>
          </w:r>
          <w:r w:rsidR="009874A5">
            <w:rPr>
              <w:caps/>
            </w:rPr>
            <w:t>meds</w:t>
          </w:r>
          <w:r w:rsidR="000721BB">
            <w:rPr>
              <w:caps/>
            </w:rPr>
            <w:t>, BS SEDB,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lastRenderedPageBreak/>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D2C24"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D2C2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FD2C2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D2C24"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D2C24"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90DA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lastRenderedPageBreak/>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90DA2">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FD2C24">
          <w:rPr>
            <w:noProof/>
            <w:sz w:val="16"/>
          </w:rPr>
          <w:t>2</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90DA2"/>
    <w:rsid w:val="00092A5F"/>
    <w:rsid w:val="000966E7"/>
    <w:rsid w:val="000D1BA3"/>
    <w:rsid w:val="000E1D88"/>
    <w:rsid w:val="000E4B24"/>
    <w:rsid w:val="000F072F"/>
    <w:rsid w:val="0011432E"/>
    <w:rsid w:val="00146CF1"/>
    <w:rsid w:val="001715A0"/>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14CEF"/>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874A5"/>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2C24"/>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5350-FE86-4092-9FFE-1C7E07AE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2013-01-05T02:10:00Z</dcterms:created>
  <dcterms:modified xsi:type="dcterms:W3CDTF">2013-01-22T19:17:00Z</dcterms:modified>
</cp:coreProperties>
</file>