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5553A">
            <w:rPr>
              <w:caps/>
            </w:rPr>
            <w:t>regina miller</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E52055"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E613D6">
            <w:rPr>
              <w:rStyle w:val="FormStyle"/>
              <w:b w:val="0"/>
              <w:caps/>
              <w:color w:val="auto"/>
            </w:rPr>
            <w:t>EDG 3620 Curriculum and Instruction</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01E2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01E2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01E2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01E2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01E2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01E2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01E2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E52055"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01E2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E52055"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94"/>
        <w:gridCol w:w="3168"/>
      </w:tblGrid>
      <w:tr w:rsidR="00FD4DEE" w:rsidRPr="001715A0" w:rsidTr="00571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5719DB"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5719DB" w:rsidRPr="00B81E14" w:rsidRDefault="005719DB" w:rsidP="000D5BB6">
            <w:pPr>
              <w:autoSpaceDE w:val="0"/>
              <w:autoSpaceDN w:val="0"/>
              <w:adjustRightInd w:val="0"/>
            </w:pPr>
          </w:p>
        </w:tc>
        <w:tc>
          <w:tcPr>
            <w:tcW w:w="3294" w:type="dxa"/>
            <w:tcBorders>
              <w:left w:val="none" w:sz="0" w:space="0" w:color="auto"/>
              <w:right w:val="none" w:sz="0" w:space="0" w:color="auto"/>
            </w:tcBorders>
          </w:tcPr>
          <w:p w:rsidR="005719DB" w:rsidRPr="00B81E14" w:rsidRDefault="005719DB" w:rsidP="000D5BB6">
            <w:pPr>
              <w:cnfStyle w:val="000000100000" w:firstRow="0" w:lastRow="0" w:firstColumn="0" w:lastColumn="0" w:oddVBand="0" w:evenVBand="0" w:oddHBand="1" w:evenHBand="0" w:firstRowFirstColumn="0" w:firstRowLastColumn="0" w:lastRowFirstColumn="0" w:lastRowLastColumn="0"/>
              <w:rPr>
                <w:bCs/>
              </w:rPr>
            </w:pPr>
          </w:p>
        </w:tc>
        <w:tc>
          <w:tcPr>
            <w:tcW w:w="3168" w:type="dxa"/>
            <w:tcBorders>
              <w:left w:val="none" w:sz="0" w:space="0" w:color="auto"/>
              <w:right w:val="none" w:sz="0" w:space="0" w:color="auto"/>
            </w:tcBorders>
          </w:tcPr>
          <w:p w:rsidR="005719DB" w:rsidRPr="00B81E14" w:rsidRDefault="005719DB" w:rsidP="000D5BB6">
            <w:pPr>
              <w:cnfStyle w:val="000000100000" w:firstRow="0" w:lastRow="0" w:firstColumn="0" w:lastColumn="0" w:oddVBand="0" w:evenVBand="0" w:oddHBand="1" w:evenHBand="0" w:firstRowFirstColumn="0" w:firstRowLastColumn="0" w:lastRowFirstColumn="0" w:lastRowLastColumn="0"/>
              <w:rPr>
                <w:bCs/>
              </w:rPr>
            </w:pPr>
          </w:p>
        </w:tc>
      </w:tr>
      <w:tr w:rsidR="005719DB"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5719DB" w:rsidRPr="00B81E14" w:rsidRDefault="005719DB" w:rsidP="000D5BB6">
            <w:pPr>
              <w:autoSpaceDE w:val="0"/>
              <w:autoSpaceDN w:val="0"/>
              <w:adjustRightInd w:val="0"/>
            </w:pPr>
          </w:p>
        </w:tc>
        <w:tc>
          <w:tcPr>
            <w:tcW w:w="3294" w:type="dxa"/>
          </w:tcPr>
          <w:p w:rsidR="005719DB" w:rsidRPr="00B81E14" w:rsidRDefault="005719DB" w:rsidP="000D5BB6">
            <w:pPr>
              <w:cnfStyle w:val="000000000000" w:firstRow="0" w:lastRow="0" w:firstColumn="0" w:lastColumn="0" w:oddVBand="0" w:evenVBand="0" w:oddHBand="0" w:evenHBand="0" w:firstRowFirstColumn="0" w:firstRowLastColumn="0" w:lastRowFirstColumn="0" w:lastRowLastColumn="0"/>
              <w:rPr>
                <w:bCs/>
              </w:rPr>
            </w:pPr>
          </w:p>
        </w:tc>
        <w:tc>
          <w:tcPr>
            <w:tcW w:w="3168" w:type="dxa"/>
          </w:tcPr>
          <w:p w:rsidR="005719DB" w:rsidRPr="00B81E14" w:rsidRDefault="005719DB" w:rsidP="000D5BB6">
            <w:pPr>
              <w:jc w:val="center"/>
              <w:cnfStyle w:val="000000000000" w:firstRow="0" w:lastRow="0" w:firstColumn="0" w:lastColumn="0" w:oddVBand="0" w:evenVBand="0" w:oddHBand="0" w:evenHBand="0" w:firstRowFirstColumn="0" w:firstRowLastColumn="0" w:lastRowFirstColumn="0" w:lastRowLastColumn="0"/>
              <w:rPr>
                <w:bCs/>
              </w:rPr>
            </w:pPr>
          </w:p>
        </w:tc>
      </w:tr>
      <w:tr w:rsidR="005719DB"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5719DB" w:rsidRPr="00B81E14" w:rsidRDefault="005719DB" w:rsidP="000D5BB6">
            <w:pPr>
              <w:autoSpaceDE w:val="0"/>
              <w:autoSpaceDN w:val="0"/>
              <w:adjustRightInd w:val="0"/>
            </w:pPr>
          </w:p>
        </w:tc>
        <w:tc>
          <w:tcPr>
            <w:tcW w:w="3294" w:type="dxa"/>
            <w:tcBorders>
              <w:left w:val="none" w:sz="0" w:space="0" w:color="auto"/>
              <w:right w:val="none" w:sz="0" w:space="0" w:color="auto"/>
            </w:tcBorders>
          </w:tcPr>
          <w:p w:rsidR="005719DB" w:rsidRPr="00B81E14" w:rsidRDefault="005719DB" w:rsidP="000D5BB6">
            <w:pPr>
              <w:cnfStyle w:val="000000100000" w:firstRow="0" w:lastRow="0" w:firstColumn="0" w:lastColumn="0" w:oddVBand="0" w:evenVBand="0" w:oddHBand="1" w:evenHBand="0" w:firstRowFirstColumn="0" w:firstRowLastColumn="0" w:lastRowFirstColumn="0" w:lastRowLastColumn="0"/>
              <w:rPr>
                <w:bCs/>
              </w:rPr>
            </w:pPr>
          </w:p>
        </w:tc>
        <w:tc>
          <w:tcPr>
            <w:tcW w:w="3168" w:type="dxa"/>
            <w:tcBorders>
              <w:left w:val="none" w:sz="0" w:space="0" w:color="auto"/>
              <w:right w:val="none" w:sz="0" w:space="0" w:color="auto"/>
            </w:tcBorders>
          </w:tcPr>
          <w:p w:rsidR="005719DB" w:rsidRPr="00B81E14" w:rsidRDefault="005719DB" w:rsidP="000D5BB6">
            <w:pPr>
              <w:jc w:val="center"/>
              <w:cnfStyle w:val="000000100000" w:firstRow="0" w:lastRow="0" w:firstColumn="0" w:lastColumn="0" w:oddVBand="0" w:evenVBand="0" w:oddHBand="1" w:evenHBand="0" w:firstRowFirstColumn="0" w:firstRowLastColumn="0" w:lastRowFirstColumn="0" w:lastRowLastColumn="0"/>
              <w:rPr>
                <w:bCs/>
              </w:rPr>
            </w:pPr>
          </w:p>
        </w:tc>
      </w:tr>
      <w:tr w:rsidR="005719DB"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5719DB" w:rsidRPr="00B81E14" w:rsidRDefault="005719DB" w:rsidP="000D5BB6"/>
        </w:tc>
        <w:tc>
          <w:tcPr>
            <w:tcW w:w="3294" w:type="dxa"/>
          </w:tcPr>
          <w:p w:rsidR="005719DB" w:rsidRPr="00B81E14" w:rsidRDefault="005719DB" w:rsidP="000D5BB6">
            <w:pPr>
              <w:cnfStyle w:val="000000000000" w:firstRow="0" w:lastRow="0" w:firstColumn="0" w:lastColumn="0" w:oddVBand="0" w:evenVBand="0" w:oddHBand="0" w:evenHBand="0" w:firstRowFirstColumn="0" w:firstRowLastColumn="0" w:lastRowFirstColumn="0" w:lastRowLastColumn="0"/>
              <w:rPr>
                <w:bCs/>
              </w:rPr>
            </w:pPr>
          </w:p>
        </w:tc>
        <w:tc>
          <w:tcPr>
            <w:tcW w:w="3168" w:type="dxa"/>
          </w:tcPr>
          <w:p w:rsidR="005719DB" w:rsidRPr="00B81E14" w:rsidRDefault="005719DB" w:rsidP="000D5BB6">
            <w:pPr>
              <w:jc w:val="center"/>
              <w:cnfStyle w:val="000000000000" w:firstRow="0" w:lastRow="0" w:firstColumn="0" w:lastColumn="0" w:oddVBand="0" w:evenVBand="0" w:oddHBand="0" w:evenHBand="0" w:firstRowFirstColumn="0" w:firstRowLastColumn="0" w:lastRowFirstColumn="0" w:lastRowLastColumn="0"/>
              <w:rPr>
                <w:bCs/>
              </w:rPr>
            </w:pPr>
          </w:p>
        </w:tc>
      </w:tr>
      <w:tr w:rsidR="005719DB"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5719DB" w:rsidRPr="00B81E14" w:rsidRDefault="005719DB" w:rsidP="000D5BB6"/>
        </w:tc>
        <w:tc>
          <w:tcPr>
            <w:tcW w:w="3294" w:type="dxa"/>
            <w:tcBorders>
              <w:left w:val="none" w:sz="0" w:space="0" w:color="auto"/>
              <w:right w:val="none" w:sz="0" w:space="0" w:color="auto"/>
            </w:tcBorders>
          </w:tcPr>
          <w:p w:rsidR="005719DB" w:rsidRPr="00B81E14" w:rsidRDefault="005719DB" w:rsidP="000D5BB6">
            <w:pPr>
              <w:cnfStyle w:val="000000100000" w:firstRow="0" w:lastRow="0" w:firstColumn="0" w:lastColumn="0" w:oddVBand="0" w:evenVBand="0" w:oddHBand="1" w:evenHBand="0" w:firstRowFirstColumn="0" w:firstRowLastColumn="0" w:lastRowFirstColumn="0" w:lastRowLastColumn="0"/>
              <w:rPr>
                <w:bCs/>
              </w:rPr>
            </w:pPr>
          </w:p>
        </w:tc>
        <w:tc>
          <w:tcPr>
            <w:tcW w:w="3168" w:type="dxa"/>
            <w:tcBorders>
              <w:left w:val="none" w:sz="0" w:space="0" w:color="auto"/>
              <w:right w:val="none" w:sz="0" w:space="0" w:color="auto"/>
            </w:tcBorders>
          </w:tcPr>
          <w:p w:rsidR="005719DB" w:rsidRPr="00B81E14" w:rsidRDefault="005719DB" w:rsidP="000D5BB6">
            <w:pPr>
              <w:jc w:val="center"/>
              <w:cnfStyle w:val="000000100000" w:firstRow="0" w:lastRow="0" w:firstColumn="0" w:lastColumn="0" w:oddVBand="0" w:evenVBand="0" w:oddHBand="1" w:evenHBand="0" w:firstRowFirstColumn="0" w:firstRowLastColumn="0" w:lastRowFirstColumn="0" w:lastRowLastColumn="0"/>
              <w:rPr>
                <w:bCs/>
              </w:rPr>
            </w:pPr>
          </w:p>
        </w:tc>
      </w:tr>
      <w:tr w:rsidR="005719DB"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5719DB" w:rsidRPr="00B81E14" w:rsidRDefault="005719DB" w:rsidP="000D5BB6"/>
        </w:tc>
        <w:tc>
          <w:tcPr>
            <w:tcW w:w="3294" w:type="dxa"/>
          </w:tcPr>
          <w:p w:rsidR="005719DB" w:rsidRPr="00B81E14" w:rsidRDefault="005719DB" w:rsidP="000D5BB6">
            <w:pPr>
              <w:cnfStyle w:val="000000000000" w:firstRow="0" w:lastRow="0" w:firstColumn="0" w:lastColumn="0" w:oddVBand="0" w:evenVBand="0" w:oddHBand="0" w:evenHBand="0" w:firstRowFirstColumn="0" w:firstRowLastColumn="0" w:lastRowFirstColumn="0" w:lastRowLastColumn="0"/>
              <w:rPr>
                <w:bCs/>
              </w:rPr>
            </w:pPr>
          </w:p>
        </w:tc>
        <w:tc>
          <w:tcPr>
            <w:tcW w:w="3168" w:type="dxa"/>
          </w:tcPr>
          <w:p w:rsidR="005719DB" w:rsidRPr="00B81E14" w:rsidRDefault="005719DB" w:rsidP="000D5BB6">
            <w:pPr>
              <w:jc w:val="center"/>
              <w:cnfStyle w:val="000000000000" w:firstRow="0" w:lastRow="0" w:firstColumn="0" w:lastColumn="0" w:oddVBand="0" w:evenVBand="0" w:oddHBand="0" w:evenHBand="0" w:firstRowFirstColumn="0" w:firstRowLastColumn="0" w:lastRowFirstColumn="0" w:lastRowLastColumn="0"/>
              <w:rPr>
                <w:bCs/>
              </w:rPr>
            </w:pPr>
          </w:p>
        </w:tc>
      </w:tr>
      <w:tr w:rsidR="005719DB"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5719DB" w:rsidRPr="00B81E14" w:rsidRDefault="005719DB" w:rsidP="000D5BB6"/>
        </w:tc>
        <w:tc>
          <w:tcPr>
            <w:tcW w:w="3294" w:type="dxa"/>
            <w:tcBorders>
              <w:left w:val="none" w:sz="0" w:space="0" w:color="auto"/>
              <w:right w:val="none" w:sz="0" w:space="0" w:color="auto"/>
            </w:tcBorders>
          </w:tcPr>
          <w:p w:rsidR="005719DB" w:rsidRPr="00B81E14" w:rsidRDefault="005719DB" w:rsidP="000D5BB6">
            <w:pPr>
              <w:cnfStyle w:val="000000100000" w:firstRow="0" w:lastRow="0" w:firstColumn="0" w:lastColumn="0" w:oddVBand="0" w:evenVBand="0" w:oddHBand="1" w:evenHBand="0" w:firstRowFirstColumn="0" w:firstRowLastColumn="0" w:lastRowFirstColumn="0" w:lastRowLastColumn="0"/>
              <w:rPr>
                <w:bCs/>
              </w:rPr>
            </w:pPr>
          </w:p>
        </w:tc>
        <w:tc>
          <w:tcPr>
            <w:tcW w:w="3168" w:type="dxa"/>
            <w:tcBorders>
              <w:left w:val="none" w:sz="0" w:space="0" w:color="auto"/>
              <w:right w:val="none" w:sz="0" w:space="0" w:color="auto"/>
            </w:tcBorders>
          </w:tcPr>
          <w:p w:rsidR="005719DB" w:rsidRPr="00B81E14" w:rsidRDefault="005719DB" w:rsidP="000D5BB6">
            <w:pPr>
              <w:jc w:val="center"/>
              <w:cnfStyle w:val="000000100000" w:firstRow="0" w:lastRow="0" w:firstColumn="0" w:lastColumn="0" w:oddVBand="0" w:evenVBand="0" w:oddHBand="1" w:evenHBand="0" w:firstRowFirstColumn="0" w:firstRowLastColumn="0" w:lastRowFirstColumn="0" w:lastRowLastColumn="0"/>
              <w:rPr>
                <w:bCs/>
              </w:rPr>
            </w:pPr>
          </w:p>
        </w:tc>
      </w:tr>
    </w:tbl>
    <w:p w:rsidR="00FD4DEE" w:rsidRPr="001715A0" w:rsidRDefault="00FD4DEE" w:rsidP="00862C96">
      <w:pPr>
        <w:tabs>
          <w:tab w:val="left" w:pos="4140"/>
        </w:tabs>
        <w:spacing w:after="0"/>
        <w:rPr>
          <w:caps/>
        </w:rPr>
      </w:pPr>
    </w:p>
    <w:p w:rsidR="005719DB" w:rsidRPr="00DF60C6" w:rsidRDefault="005719DB" w:rsidP="005719DB">
      <w:pPr>
        <w:ind w:firstLine="720"/>
        <w:rPr>
          <w:rFonts w:cs="Arial"/>
          <w:u w:val="single"/>
        </w:rPr>
      </w:pPr>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  Florida Subject Area Competencies and Skills</w:t>
      </w:r>
    </w:p>
    <w:p w:rsidR="005719DB" w:rsidRPr="00DF60C6" w:rsidRDefault="005719DB" w:rsidP="005719DB">
      <w:pPr>
        <w:rPr>
          <w:rFonts w:cs="Arial"/>
          <w:b/>
        </w:rPr>
      </w:pPr>
      <w:r w:rsidRPr="00DF60C6">
        <w:rPr>
          <w:rFonts w:cs="Arial"/>
          <w:b/>
        </w:rPr>
        <w:tab/>
        <w:t>FEAP-  Florida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Pr="00DF60C6" w:rsidRDefault="005719DB" w:rsidP="005719DB">
      <w:pPr>
        <w:rPr>
          <w:rFonts w:cs="Arial"/>
          <w:i/>
        </w:rPr>
      </w:pPr>
      <w:r w:rsidRPr="00DF60C6">
        <w:rPr>
          <w:rFonts w:cs="Arial"/>
          <w:i/>
        </w:rPr>
        <w:t xml:space="preserve">            competencies found above. </w:t>
      </w:r>
    </w:p>
    <w:tbl>
      <w:tblPr>
        <w:tblStyle w:val="TableColumns1"/>
        <w:tblpPr w:leftFromText="180" w:rightFromText="180" w:vertAnchor="text" w:horzAnchor="margin" w:tblpXSpec="center" w:tblpY="198"/>
        <w:tblW w:w="11700" w:type="dxa"/>
        <w:tblLayout w:type="fixed"/>
        <w:tblLook w:val="04A0" w:firstRow="1" w:lastRow="0" w:firstColumn="1" w:lastColumn="0" w:noHBand="0" w:noVBand="1"/>
      </w:tblPr>
      <w:tblGrid>
        <w:gridCol w:w="1350"/>
        <w:gridCol w:w="1350"/>
        <w:gridCol w:w="2970"/>
        <w:gridCol w:w="810"/>
        <w:gridCol w:w="1080"/>
        <w:gridCol w:w="1350"/>
        <w:gridCol w:w="1530"/>
        <w:gridCol w:w="1260"/>
      </w:tblGrid>
      <w:tr w:rsidR="005719DB" w:rsidTr="000D5BB6">
        <w:trPr>
          <w:cnfStyle w:val="100000000000" w:firstRow="1" w:lastRow="0" w:firstColumn="0" w:lastColumn="0" w:oddVBand="0" w:evenVBand="0" w:oddHBand="0"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1350" w:type="dxa"/>
            <w:hideMark/>
          </w:tcPr>
          <w:p w:rsidR="005719DB" w:rsidRDefault="005719DB" w:rsidP="000D5BB6">
            <w:pPr>
              <w:spacing w:after="200" w:line="276" w:lineRule="auto"/>
              <w:rPr>
                <w:rFonts w:eastAsia="Calibri"/>
                <w:b/>
                <w:szCs w:val="22"/>
              </w:rPr>
            </w:pPr>
            <w:r>
              <w:rPr>
                <w:rFonts w:eastAsia="Calibri"/>
                <w:b/>
              </w:rPr>
              <w:t xml:space="preserve">COURSE </w:t>
            </w:r>
          </w:p>
        </w:tc>
        <w:tc>
          <w:tcPr>
            <w:tcW w:w="1350" w:type="dxa"/>
            <w:hideMark/>
          </w:tcPr>
          <w:p w:rsidR="005719DB" w:rsidRDefault="005719DB" w:rsidP="000D5BB6">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b/>
                <w:szCs w:val="22"/>
              </w:rPr>
            </w:pPr>
            <w:r>
              <w:rPr>
                <w:rFonts w:eastAsia="Calibri"/>
                <w:b/>
              </w:rPr>
              <w:t>FSAC</w:t>
            </w:r>
          </w:p>
        </w:tc>
        <w:tc>
          <w:tcPr>
            <w:tcW w:w="2970" w:type="dxa"/>
            <w:hideMark/>
          </w:tcPr>
          <w:p w:rsidR="005719DB" w:rsidRDefault="005719DB" w:rsidP="000D5BB6">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b/>
                <w:szCs w:val="22"/>
              </w:rPr>
            </w:pPr>
            <w:r>
              <w:rPr>
                <w:rFonts w:eastAsia="Calibri"/>
                <w:b/>
              </w:rPr>
              <w:t>CRITICAL TASKS</w:t>
            </w:r>
          </w:p>
        </w:tc>
        <w:tc>
          <w:tcPr>
            <w:tcW w:w="810" w:type="dxa"/>
            <w:hideMark/>
          </w:tcPr>
          <w:p w:rsidR="005719DB" w:rsidRDefault="005719DB" w:rsidP="000D5BB6">
            <w:pPr>
              <w:cnfStyle w:val="100000000000" w:firstRow="1" w:lastRow="0" w:firstColumn="0" w:lastColumn="0" w:oddVBand="0" w:evenVBand="0" w:oddHBand="0" w:evenHBand="0" w:firstRowFirstColumn="0" w:firstRowLastColumn="0" w:lastRowFirstColumn="0" w:lastRowLastColumn="0"/>
              <w:rPr>
                <w:rFonts w:eastAsia="Calibri"/>
                <w:b/>
              </w:rPr>
            </w:pPr>
            <w:r>
              <w:rPr>
                <w:rFonts w:eastAsia="Calibri"/>
                <w:b/>
              </w:rPr>
              <w:t>FEAP/</w:t>
            </w:r>
          </w:p>
          <w:p w:rsidR="005719DB" w:rsidRDefault="005719DB" w:rsidP="000D5BB6">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b/>
                <w:szCs w:val="22"/>
              </w:rPr>
            </w:pPr>
            <w:r>
              <w:rPr>
                <w:rFonts w:eastAsia="Calibri"/>
                <w:b/>
              </w:rPr>
              <w:t>PEC</w:t>
            </w:r>
          </w:p>
        </w:tc>
        <w:tc>
          <w:tcPr>
            <w:tcW w:w="1080" w:type="dxa"/>
            <w:hideMark/>
          </w:tcPr>
          <w:p w:rsidR="005719DB" w:rsidRDefault="005719DB" w:rsidP="000D5BB6">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b/>
                <w:szCs w:val="22"/>
              </w:rPr>
            </w:pPr>
            <w:r>
              <w:rPr>
                <w:rFonts w:eastAsia="Calibri"/>
                <w:b/>
              </w:rPr>
              <w:t>READING</w:t>
            </w:r>
          </w:p>
        </w:tc>
        <w:tc>
          <w:tcPr>
            <w:tcW w:w="1350" w:type="dxa"/>
            <w:hideMark/>
          </w:tcPr>
          <w:p w:rsidR="005719DB" w:rsidRDefault="005719DB" w:rsidP="000D5BB6">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b/>
                <w:szCs w:val="22"/>
              </w:rPr>
            </w:pPr>
            <w:r>
              <w:rPr>
                <w:rFonts w:eastAsia="Calibri"/>
                <w:b/>
              </w:rPr>
              <w:t xml:space="preserve">ESOL T.S. </w:t>
            </w:r>
          </w:p>
        </w:tc>
        <w:tc>
          <w:tcPr>
            <w:tcW w:w="1530" w:type="dxa"/>
            <w:hideMark/>
          </w:tcPr>
          <w:p w:rsidR="005719DB" w:rsidRDefault="005719DB" w:rsidP="000D5BB6">
            <w:pPr>
              <w:cnfStyle w:val="100000000000" w:firstRow="1" w:lastRow="0" w:firstColumn="0" w:lastColumn="0" w:oddVBand="0" w:evenVBand="0" w:oddHBand="0" w:evenHBand="0" w:firstRowFirstColumn="0" w:firstRowLastColumn="0" w:lastRowFirstColumn="0" w:lastRowLastColumn="0"/>
              <w:rPr>
                <w:rFonts w:eastAsia="Calibri"/>
                <w:b/>
              </w:rPr>
            </w:pPr>
            <w:r>
              <w:rPr>
                <w:rFonts w:eastAsia="Calibri"/>
                <w:b/>
              </w:rPr>
              <w:t>ESOL K-12</w:t>
            </w:r>
          </w:p>
          <w:p w:rsidR="005719DB" w:rsidRDefault="005719DB" w:rsidP="000D5BB6">
            <w:pPr>
              <w:spacing w:after="200" w:line="276" w:lineRule="auto"/>
              <w:cnfStyle w:val="100000000000" w:firstRow="1" w:lastRow="0" w:firstColumn="0" w:lastColumn="0" w:oddVBand="0" w:evenVBand="0" w:oddHBand="0" w:evenHBand="0" w:firstRowFirstColumn="0" w:firstRowLastColumn="0" w:lastRowFirstColumn="0" w:lastRowLastColumn="0"/>
              <w:rPr>
                <w:rFonts w:eastAsia="Calibri"/>
                <w:b/>
                <w:szCs w:val="22"/>
              </w:rPr>
            </w:pPr>
            <w:r>
              <w:rPr>
                <w:rFonts w:eastAsia="Calibri"/>
                <w:b/>
              </w:rPr>
              <w:t>COMPETENCIES</w:t>
            </w:r>
          </w:p>
        </w:tc>
        <w:tc>
          <w:tcPr>
            <w:tcW w:w="1260" w:type="dxa"/>
            <w:hideMark/>
          </w:tcPr>
          <w:p w:rsidR="005719DB" w:rsidRDefault="005719DB" w:rsidP="000D5BB6">
            <w:pPr>
              <w:jc w:val="center"/>
              <w:cnfStyle w:val="100000000000" w:firstRow="1" w:lastRow="0" w:firstColumn="0" w:lastColumn="0" w:oddVBand="0" w:evenVBand="0" w:oddHBand="0" w:evenHBand="0" w:firstRowFirstColumn="0" w:firstRowLastColumn="0" w:lastRowFirstColumn="0" w:lastRowLastColumn="0"/>
              <w:rPr>
                <w:rFonts w:eastAsia="Calibri"/>
                <w:b/>
              </w:rPr>
            </w:pPr>
            <w:r>
              <w:rPr>
                <w:rFonts w:eastAsia="Calibri"/>
                <w:b/>
              </w:rPr>
              <w:t>GEN ED</w:t>
            </w:r>
          </w:p>
          <w:p w:rsidR="005719DB" w:rsidRDefault="005719DB" w:rsidP="000D5BB6">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b/>
                <w:szCs w:val="22"/>
              </w:rPr>
            </w:pPr>
            <w:r>
              <w:rPr>
                <w:rFonts w:eastAsia="Calibri"/>
                <w:b/>
              </w:rPr>
              <w:t>COMP</w:t>
            </w:r>
          </w:p>
        </w:tc>
      </w:tr>
      <w:tr w:rsidR="005719DB" w:rsidTr="000D5BB6">
        <w:tc>
          <w:tcPr>
            <w:cnfStyle w:val="001000000000" w:firstRow="0" w:lastRow="0" w:firstColumn="1" w:lastColumn="0" w:oddVBand="0" w:evenVBand="0" w:oddHBand="0" w:evenHBand="0" w:firstRowFirstColumn="0" w:firstRowLastColumn="0" w:lastRowFirstColumn="0" w:lastRowLastColumn="0"/>
            <w:tcW w:w="1350" w:type="dxa"/>
            <w:vMerge w:val="restart"/>
          </w:tcPr>
          <w:p w:rsidR="005719DB" w:rsidRDefault="005719DB" w:rsidP="000D5BB6">
            <w:pPr>
              <w:rPr>
                <w:rFonts w:eastAsia="Calibri"/>
              </w:rPr>
            </w:pPr>
            <w:r>
              <w:rPr>
                <w:rFonts w:eastAsia="Calibri"/>
                <w:b/>
              </w:rPr>
              <w:t>EDG 3620 Curriculum and Instruction</w:t>
            </w:r>
          </w:p>
          <w:p w:rsidR="005719DB" w:rsidRDefault="005719DB" w:rsidP="000D5BB6">
            <w:pPr>
              <w:spacing w:after="200" w:line="276" w:lineRule="auto"/>
              <w:rPr>
                <w:rFonts w:eastAsia="Calibri"/>
                <w:szCs w:val="22"/>
              </w:rPr>
            </w:pPr>
          </w:p>
        </w:tc>
        <w:tc>
          <w:tcPr>
            <w:tcW w:w="1350" w:type="dxa"/>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2970" w:type="dxa"/>
          </w:tcPr>
          <w:p w:rsidR="005719DB" w:rsidRDefault="005719DB" w:rsidP="000D5BB6">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Interview Project</w:t>
            </w:r>
          </w:p>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810" w:type="dxa"/>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szCs w:val="22"/>
              </w:rPr>
              <w:t>5d, 5f</w:t>
            </w:r>
          </w:p>
        </w:tc>
        <w:tc>
          <w:tcPr>
            <w:tcW w:w="1080" w:type="dxa"/>
          </w:tcPr>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69798A">
              <w:rPr>
                <w:rFonts w:eastAsia="Calibri"/>
                <w:szCs w:val="22"/>
              </w:rPr>
              <w:t>1.A.6</w:t>
            </w:r>
          </w:p>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350" w:type="dxa"/>
          </w:tcPr>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530" w:type="dxa"/>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1260" w:type="dxa"/>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r>
      <w:tr w:rsidR="005719DB" w:rsidTr="000D5BB6">
        <w:trPr>
          <w:trHeight w:val="963"/>
        </w:trPr>
        <w:tc>
          <w:tcPr>
            <w:cnfStyle w:val="001000000000" w:firstRow="0" w:lastRow="0" w:firstColumn="1" w:lastColumn="0" w:oddVBand="0" w:evenVBand="0" w:oddHBand="0" w:evenHBand="0" w:firstRowFirstColumn="0" w:firstRowLastColumn="0" w:lastRowFirstColumn="0" w:lastRowLastColumn="0"/>
            <w:tcW w:w="1350" w:type="dxa"/>
            <w:vMerge/>
            <w:hideMark/>
          </w:tcPr>
          <w:p w:rsidR="005719DB" w:rsidRDefault="005719DB" w:rsidP="000D5BB6">
            <w:pPr>
              <w:rPr>
                <w:rFonts w:eastAsia="Calibri"/>
                <w:szCs w:val="22"/>
              </w:rPr>
            </w:pPr>
          </w:p>
        </w:tc>
        <w:tc>
          <w:tcPr>
            <w:tcW w:w="1350" w:type="dxa"/>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c>
          <w:tcPr>
            <w:tcW w:w="2970" w:type="dxa"/>
            <w:hideMark/>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rPr>
              <w:t xml:space="preserve">Lesson Plan:  Social Justice/Diversity </w:t>
            </w:r>
          </w:p>
        </w:tc>
        <w:tc>
          <w:tcPr>
            <w:tcW w:w="810" w:type="dxa"/>
            <w:hideMark/>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rPr>
              <w:t>1a</w:t>
            </w:r>
          </w:p>
        </w:tc>
        <w:tc>
          <w:tcPr>
            <w:tcW w:w="1080" w:type="dxa"/>
          </w:tcPr>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69798A">
              <w:rPr>
                <w:rFonts w:eastAsia="Calibri"/>
                <w:szCs w:val="22"/>
              </w:rPr>
              <w:t>1.A.9</w:t>
            </w:r>
          </w:p>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69798A">
              <w:rPr>
                <w:rFonts w:eastAsia="Calibri"/>
                <w:szCs w:val="22"/>
              </w:rPr>
              <w:t xml:space="preserve"> 1.B.2</w:t>
            </w:r>
          </w:p>
        </w:tc>
        <w:tc>
          <w:tcPr>
            <w:tcW w:w="1350" w:type="dxa"/>
            <w:hideMark/>
          </w:tcPr>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69798A">
              <w:rPr>
                <w:rFonts w:eastAsia="Calibri"/>
                <w:szCs w:val="22"/>
              </w:rPr>
              <w:t>1.1.d, 4.1.a, 4.1.b</w:t>
            </w:r>
          </w:p>
        </w:tc>
        <w:tc>
          <w:tcPr>
            <w:tcW w:w="1530" w:type="dxa"/>
            <w:hideMark/>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rPr>
              <w:t>3,6</w:t>
            </w:r>
          </w:p>
        </w:tc>
        <w:tc>
          <w:tcPr>
            <w:tcW w:w="1260" w:type="dxa"/>
            <w:hideMark/>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rPr>
              <w:t>GSR</w:t>
            </w:r>
          </w:p>
        </w:tc>
      </w:tr>
      <w:tr w:rsidR="005719DB" w:rsidTr="000D5BB6">
        <w:trPr>
          <w:trHeight w:val="954"/>
        </w:trPr>
        <w:tc>
          <w:tcPr>
            <w:cnfStyle w:val="001000000000" w:firstRow="0" w:lastRow="0" w:firstColumn="1" w:lastColumn="0" w:oddVBand="0" w:evenVBand="0" w:oddHBand="0" w:evenHBand="0" w:firstRowFirstColumn="0" w:firstRowLastColumn="0" w:lastRowFirstColumn="0" w:lastRowLastColumn="0"/>
            <w:tcW w:w="1350" w:type="dxa"/>
            <w:vMerge/>
            <w:hideMark/>
          </w:tcPr>
          <w:p w:rsidR="005719DB" w:rsidRDefault="005719DB" w:rsidP="000D5BB6">
            <w:pPr>
              <w:rPr>
                <w:rFonts w:eastAsia="Calibri"/>
                <w:szCs w:val="22"/>
              </w:rPr>
            </w:pPr>
          </w:p>
        </w:tc>
        <w:tc>
          <w:tcPr>
            <w:tcW w:w="1350" w:type="dxa"/>
            <w:hideMark/>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rPr>
              <w:t>32.3, 4.6, 20.1, 32.2</w:t>
            </w:r>
          </w:p>
        </w:tc>
        <w:tc>
          <w:tcPr>
            <w:tcW w:w="2970" w:type="dxa"/>
            <w:hideMark/>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rPr>
              <w:t>Lesson Plans: Exploration of Grade Levels and Subject Areas</w:t>
            </w:r>
          </w:p>
        </w:tc>
        <w:tc>
          <w:tcPr>
            <w:tcW w:w="810" w:type="dxa"/>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szCs w:val="22"/>
              </w:rPr>
              <w:t>1a, 3d, 3e</w:t>
            </w:r>
          </w:p>
        </w:tc>
        <w:tc>
          <w:tcPr>
            <w:tcW w:w="1080" w:type="dxa"/>
          </w:tcPr>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69798A">
              <w:rPr>
                <w:rFonts w:eastAsia="Calibri"/>
                <w:szCs w:val="22"/>
              </w:rPr>
              <w:t>1.A.6</w:t>
            </w:r>
          </w:p>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69798A">
              <w:rPr>
                <w:rFonts w:eastAsia="Calibri"/>
                <w:szCs w:val="22"/>
              </w:rPr>
              <w:t>1.F.1</w:t>
            </w:r>
          </w:p>
        </w:tc>
        <w:tc>
          <w:tcPr>
            <w:tcW w:w="1350" w:type="dxa"/>
            <w:hideMark/>
          </w:tcPr>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69798A">
              <w:rPr>
                <w:rFonts w:eastAsia="Calibri"/>
                <w:szCs w:val="22"/>
              </w:rPr>
              <w:t>3.2.h, 3.3.a, 3.3.b</w:t>
            </w:r>
          </w:p>
        </w:tc>
        <w:tc>
          <w:tcPr>
            <w:tcW w:w="1530" w:type="dxa"/>
            <w:hideMark/>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rPr>
              <w:t>3,6</w:t>
            </w:r>
          </w:p>
        </w:tc>
        <w:tc>
          <w:tcPr>
            <w:tcW w:w="1260" w:type="dxa"/>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p>
        </w:tc>
      </w:tr>
      <w:tr w:rsidR="005719DB" w:rsidTr="000D5BB6">
        <w:tc>
          <w:tcPr>
            <w:cnfStyle w:val="001000000000" w:firstRow="0" w:lastRow="0" w:firstColumn="1" w:lastColumn="0" w:oddVBand="0" w:evenVBand="0" w:oddHBand="0" w:evenHBand="0" w:firstRowFirstColumn="0" w:firstRowLastColumn="0" w:lastRowFirstColumn="0" w:lastRowLastColumn="0"/>
            <w:tcW w:w="1350" w:type="dxa"/>
            <w:vMerge/>
            <w:hideMark/>
          </w:tcPr>
          <w:p w:rsidR="005719DB" w:rsidRDefault="005719DB" w:rsidP="000D5BB6">
            <w:pPr>
              <w:rPr>
                <w:rFonts w:eastAsia="Calibri"/>
                <w:szCs w:val="22"/>
              </w:rPr>
            </w:pPr>
          </w:p>
        </w:tc>
        <w:tc>
          <w:tcPr>
            <w:tcW w:w="1350" w:type="dxa"/>
            <w:hideMark/>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rPr>
              <w:t>27.1, 27.2, 29.9, 4.3, 4.5</w:t>
            </w:r>
          </w:p>
        </w:tc>
        <w:tc>
          <w:tcPr>
            <w:tcW w:w="2970" w:type="dxa"/>
            <w:hideMark/>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rPr>
              <w:t>Thematic Unit: Curriculum and Instruction</w:t>
            </w:r>
          </w:p>
        </w:tc>
        <w:tc>
          <w:tcPr>
            <w:tcW w:w="810" w:type="dxa"/>
            <w:hideMark/>
          </w:tcPr>
          <w:p w:rsidR="005719DB" w:rsidRDefault="005719DB" w:rsidP="000D5BB6">
            <w:pPr>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3e</w:t>
            </w:r>
          </w:p>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rPr>
              <w:t>4b</w:t>
            </w:r>
          </w:p>
        </w:tc>
        <w:tc>
          <w:tcPr>
            <w:tcW w:w="1080" w:type="dxa"/>
          </w:tcPr>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69798A">
              <w:rPr>
                <w:rFonts w:eastAsia="Calibri"/>
                <w:szCs w:val="22"/>
              </w:rPr>
              <w:t>1.A.5</w:t>
            </w:r>
          </w:p>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69798A">
              <w:rPr>
                <w:rFonts w:eastAsia="Calibri"/>
                <w:szCs w:val="22"/>
              </w:rPr>
              <w:t>1.F.4</w:t>
            </w:r>
          </w:p>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69798A">
              <w:rPr>
                <w:rFonts w:eastAsia="Calibri"/>
                <w:szCs w:val="22"/>
              </w:rPr>
              <w:t>1.F.5</w:t>
            </w:r>
          </w:p>
        </w:tc>
        <w:tc>
          <w:tcPr>
            <w:tcW w:w="1350" w:type="dxa"/>
            <w:hideMark/>
          </w:tcPr>
          <w:p w:rsidR="005719DB" w:rsidRPr="0069798A"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sidRPr="0069798A">
              <w:rPr>
                <w:rFonts w:eastAsia="Calibri"/>
                <w:szCs w:val="22"/>
              </w:rPr>
              <w:t>3.2.h, 3.3.a, 3.3.b</w:t>
            </w:r>
          </w:p>
        </w:tc>
        <w:tc>
          <w:tcPr>
            <w:tcW w:w="1530" w:type="dxa"/>
            <w:hideMark/>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rPr>
              <w:t>3,6</w:t>
            </w:r>
          </w:p>
        </w:tc>
        <w:tc>
          <w:tcPr>
            <w:tcW w:w="1260" w:type="dxa"/>
            <w:hideMark/>
          </w:tcPr>
          <w:p w:rsidR="005719DB" w:rsidRDefault="005719DB" w:rsidP="000D5BB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szCs w:val="22"/>
              </w:rPr>
            </w:pPr>
            <w:r>
              <w:rPr>
                <w:rFonts w:eastAsia="Calibri"/>
              </w:rPr>
              <w:t>CT</w:t>
            </w: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E52055"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BS ELED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lastRenderedPageBreak/>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E52055"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continue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52055"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E52055"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E52055"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E52055"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01E2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01E25"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1E440F">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01E25"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E52055">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01E25" w:rsidRPr="00451983">
          <w:rPr>
            <w:sz w:val="16"/>
          </w:rPr>
          <w:fldChar w:fldCharType="begin"/>
        </w:r>
        <w:r w:rsidRPr="00451983">
          <w:rPr>
            <w:sz w:val="16"/>
          </w:rPr>
          <w:instrText xml:space="preserve"> PAGE   \* MERGEFORMAT </w:instrText>
        </w:r>
        <w:r w:rsidR="00801E25" w:rsidRPr="00451983">
          <w:rPr>
            <w:sz w:val="16"/>
          </w:rPr>
          <w:fldChar w:fldCharType="separate"/>
        </w:r>
        <w:r w:rsidR="00E52055">
          <w:rPr>
            <w:noProof/>
            <w:sz w:val="16"/>
          </w:rPr>
          <w:t>5</w:t>
        </w:r>
        <w:r w:rsidR="00801E2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E440F"/>
    <w:rsid w:val="001F116A"/>
    <w:rsid w:val="00200ACE"/>
    <w:rsid w:val="00220FA2"/>
    <w:rsid w:val="00247E98"/>
    <w:rsid w:val="00250B1E"/>
    <w:rsid w:val="0025553A"/>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565F"/>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52055"/>
    <w:rsid w:val="00E52387"/>
    <w:rsid w:val="00E613D6"/>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9E6FA-3CD1-4C87-BCD3-873C1DA0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2013-01-04T17:41:00Z</dcterms:created>
  <dcterms:modified xsi:type="dcterms:W3CDTF">2013-02-06T17:10:00Z</dcterms:modified>
</cp:coreProperties>
</file>