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04" w:rsidRPr="00856FC8" w:rsidRDefault="00787604" w:rsidP="00856FC8">
      <w:pPr>
        <w:jc w:val="center"/>
        <w:rPr>
          <w:rFonts w:ascii="Times New Roman" w:hAnsi="Times New Roman" w:cs="Times New Roman"/>
          <w:b/>
          <w:sz w:val="24"/>
          <w:szCs w:val="24"/>
        </w:rPr>
      </w:pPr>
      <w:r w:rsidRPr="00856FC8">
        <w:rPr>
          <w:rFonts w:ascii="Times New Roman" w:hAnsi="Times New Roman" w:cs="Times New Roman"/>
          <w:b/>
          <w:sz w:val="24"/>
          <w:szCs w:val="24"/>
        </w:rPr>
        <w:t>Basic Truth-Seeking Workshop Outline Fall 2014— JVB</w:t>
      </w:r>
    </w:p>
    <w:p w:rsidR="00787604" w:rsidRPr="00C44704" w:rsidRDefault="00787604"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What is Truth-Seeking?</w:t>
      </w:r>
      <w:r w:rsidR="00C44704">
        <w:rPr>
          <w:rFonts w:ascii="Times New Roman" w:hAnsi="Times New Roman" w:cs="Times New Roman"/>
          <w:sz w:val="24"/>
          <w:szCs w:val="24"/>
        </w:rPr>
        <w:t xml:space="preserve"> </w:t>
      </w:r>
      <w:r w:rsidRPr="00C44704">
        <w:rPr>
          <w:rFonts w:ascii="Times New Roman" w:hAnsi="Times New Roman" w:cs="Times New Roman"/>
          <w:sz w:val="24"/>
          <w:szCs w:val="24"/>
        </w:rPr>
        <w:t>Truth-Seeking is</w:t>
      </w:r>
      <w:r w:rsidR="00C44704" w:rsidRPr="00C44704">
        <w:rPr>
          <w:rFonts w:ascii="Times New Roman" w:hAnsi="Times New Roman" w:cs="Times New Roman"/>
          <w:sz w:val="24"/>
          <w:szCs w:val="24"/>
        </w:rPr>
        <w:t xml:space="preserve"> </w:t>
      </w:r>
      <w:r w:rsidRPr="00C44704">
        <w:rPr>
          <w:rFonts w:ascii="Times New Roman" w:hAnsi="Times New Roman" w:cs="Times New Roman"/>
          <w:sz w:val="24"/>
          <w:szCs w:val="24"/>
        </w:rPr>
        <w:t>searching for the best possible understanding of any given situation despite what you may uncover, i.e., being willing to challenge and perhaps even change your opinions based on what you discover.</w:t>
      </w:r>
    </w:p>
    <w:p w:rsidR="00787604" w:rsidRPr="00856FC8" w:rsidRDefault="00787604" w:rsidP="00787604">
      <w:pPr>
        <w:pStyle w:val="ListParagraph"/>
        <w:rPr>
          <w:rFonts w:ascii="Times New Roman" w:hAnsi="Times New Roman" w:cs="Times New Roman"/>
          <w:sz w:val="24"/>
          <w:szCs w:val="24"/>
        </w:rPr>
      </w:pPr>
    </w:p>
    <w:p w:rsidR="00787604" w:rsidRPr="00C44704" w:rsidRDefault="00787604"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What Role does Truth-Seeking Play in doing Research?</w:t>
      </w:r>
      <w:r w:rsidR="00C44704">
        <w:rPr>
          <w:rFonts w:ascii="Times New Roman" w:hAnsi="Times New Roman" w:cs="Times New Roman"/>
          <w:sz w:val="24"/>
          <w:szCs w:val="24"/>
        </w:rPr>
        <w:t xml:space="preserve"> </w:t>
      </w:r>
      <w:r w:rsidRPr="00C44704">
        <w:rPr>
          <w:rFonts w:ascii="Times New Roman" w:hAnsi="Times New Roman" w:cs="Times New Roman"/>
          <w:sz w:val="24"/>
          <w:szCs w:val="24"/>
        </w:rPr>
        <w:t>Truth-Seeking involves…</w:t>
      </w:r>
    </w:p>
    <w:p w:rsidR="00000000" w:rsidRPr="00856FC8" w:rsidRDefault="00C44704" w:rsidP="00787604">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 xml:space="preserve">Locating, selecting, and using information </w:t>
      </w:r>
    </w:p>
    <w:p w:rsidR="00000000" w:rsidRPr="00856FC8" w:rsidRDefault="00C44704" w:rsidP="00787604">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Locating, selecting, and using information that may</w:t>
      </w:r>
      <w:r w:rsidRPr="00856FC8">
        <w:rPr>
          <w:rFonts w:ascii="Times New Roman" w:hAnsi="Times New Roman" w:cs="Times New Roman"/>
          <w:i/>
          <w:iCs/>
          <w:sz w:val="24"/>
          <w:szCs w:val="24"/>
        </w:rPr>
        <w:t xml:space="preserve"> not</w:t>
      </w:r>
      <w:r w:rsidRPr="00856FC8">
        <w:rPr>
          <w:rFonts w:ascii="Times New Roman" w:hAnsi="Times New Roman" w:cs="Times New Roman"/>
          <w:sz w:val="24"/>
          <w:szCs w:val="24"/>
        </w:rPr>
        <w:t xml:space="preserve"> su</w:t>
      </w:r>
      <w:r>
        <w:rPr>
          <w:rFonts w:ascii="Times New Roman" w:hAnsi="Times New Roman" w:cs="Times New Roman"/>
          <w:sz w:val="24"/>
          <w:szCs w:val="24"/>
        </w:rPr>
        <w:t>pport your opinions or beliefs</w:t>
      </w:r>
    </w:p>
    <w:p w:rsidR="00000000" w:rsidRPr="00856FC8" w:rsidRDefault="00C44704" w:rsidP="00787604">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Truth-Seeking requires you to ask hard questions o</w:t>
      </w:r>
      <w:r w:rsidRPr="00856FC8">
        <w:rPr>
          <w:rFonts w:ascii="Times New Roman" w:hAnsi="Times New Roman" w:cs="Times New Roman"/>
          <w:sz w:val="24"/>
          <w:szCs w:val="24"/>
        </w:rPr>
        <w:t xml:space="preserve">f your resources, and to strive to </w:t>
      </w:r>
      <w:r>
        <w:rPr>
          <w:rFonts w:ascii="Times New Roman" w:hAnsi="Times New Roman" w:cs="Times New Roman"/>
          <w:sz w:val="24"/>
          <w:szCs w:val="24"/>
        </w:rPr>
        <w:t>objectively select and use them</w:t>
      </w:r>
    </w:p>
    <w:p w:rsidR="00787604" w:rsidRPr="00856FC8" w:rsidRDefault="00787604" w:rsidP="00787604">
      <w:pPr>
        <w:pStyle w:val="ListParagraph"/>
        <w:ind w:left="1440"/>
        <w:rPr>
          <w:rFonts w:ascii="Times New Roman" w:hAnsi="Times New Roman" w:cs="Times New Roman"/>
          <w:sz w:val="24"/>
          <w:szCs w:val="24"/>
        </w:rPr>
      </w:pPr>
    </w:p>
    <w:p w:rsidR="00787604" w:rsidRPr="00C44704" w:rsidRDefault="00787604"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What is Objectivity</w:t>
      </w:r>
      <w:proofErr w:type="gramStart"/>
      <w:r w:rsidRPr="00856FC8">
        <w:rPr>
          <w:rFonts w:ascii="Times New Roman" w:hAnsi="Times New Roman" w:cs="Times New Roman"/>
          <w:sz w:val="24"/>
          <w:szCs w:val="24"/>
        </w:rPr>
        <w:t>?</w:t>
      </w:r>
      <w:r w:rsidR="00C44704">
        <w:rPr>
          <w:rFonts w:ascii="Times New Roman" w:hAnsi="Times New Roman" w:cs="Times New Roman"/>
          <w:sz w:val="24"/>
          <w:szCs w:val="24"/>
        </w:rPr>
        <w:t>:</w:t>
      </w:r>
      <w:proofErr w:type="gramEnd"/>
      <w:r w:rsidR="00C44704">
        <w:rPr>
          <w:rFonts w:ascii="Times New Roman" w:hAnsi="Times New Roman" w:cs="Times New Roman"/>
          <w:sz w:val="24"/>
          <w:szCs w:val="24"/>
        </w:rPr>
        <w:t xml:space="preserve"> “T</w:t>
      </w:r>
      <w:r w:rsidRPr="00C44704">
        <w:rPr>
          <w:rFonts w:ascii="Times New Roman" w:hAnsi="Times New Roman" w:cs="Times New Roman"/>
          <w:sz w:val="24"/>
          <w:szCs w:val="24"/>
        </w:rPr>
        <w:t>he ability to consider or represent facts, information, etc., without being influenced by personal feelings or opinions.” (“Objectivity,” 2010).  </w:t>
      </w:r>
    </w:p>
    <w:p w:rsidR="00787604" w:rsidRPr="00856FC8" w:rsidRDefault="00787604" w:rsidP="00787604">
      <w:pPr>
        <w:pStyle w:val="ListParagraph"/>
        <w:rPr>
          <w:rFonts w:ascii="Times New Roman" w:hAnsi="Times New Roman" w:cs="Times New Roman"/>
          <w:sz w:val="24"/>
          <w:szCs w:val="24"/>
        </w:rPr>
      </w:pPr>
    </w:p>
    <w:p w:rsidR="00787604" w:rsidRPr="00C44704" w:rsidRDefault="00787604"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What is Bias</w:t>
      </w:r>
      <w:proofErr w:type="gramStart"/>
      <w:r w:rsidRPr="00856FC8">
        <w:rPr>
          <w:rFonts w:ascii="Times New Roman" w:hAnsi="Times New Roman" w:cs="Times New Roman"/>
          <w:sz w:val="24"/>
          <w:szCs w:val="24"/>
        </w:rPr>
        <w:t>?</w:t>
      </w:r>
      <w:r w:rsidR="00C44704">
        <w:rPr>
          <w:rFonts w:ascii="Times New Roman" w:hAnsi="Times New Roman" w:cs="Times New Roman"/>
          <w:sz w:val="24"/>
          <w:szCs w:val="24"/>
        </w:rPr>
        <w:t>:</w:t>
      </w:r>
      <w:proofErr w:type="gramEnd"/>
      <w:r w:rsidR="00C44704">
        <w:rPr>
          <w:rFonts w:ascii="Times New Roman" w:hAnsi="Times New Roman" w:cs="Times New Roman"/>
          <w:sz w:val="24"/>
          <w:szCs w:val="24"/>
        </w:rPr>
        <w:t xml:space="preserve"> “A</w:t>
      </w:r>
      <w:r w:rsidRPr="00C44704">
        <w:rPr>
          <w:rFonts w:ascii="Times New Roman" w:hAnsi="Times New Roman" w:cs="Times New Roman"/>
          <w:sz w:val="24"/>
          <w:szCs w:val="24"/>
        </w:rPr>
        <w:t>n inclination, leaning, tendency, bent; a preponderating disposition or propensity; predisposition </w:t>
      </w:r>
      <w:r w:rsidRPr="00C44704">
        <w:rPr>
          <w:rFonts w:ascii="Times New Roman" w:hAnsi="Times New Roman" w:cs="Times New Roman"/>
          <w:i/>
          <w:iCs/>
          <w:sz w:val="24"/>
          <w:szCs w:val="24"/>
        </w:rPr>
        <w:t>towards</w:t>
      </w:r>
      <w:r w:rsidRPr="00C44704">
        <w:rPr>
          <w:rFonts w:ascii="Times New Roman" w:hAnsi="Times New Roman" w:cs="Times New Roman"/>
          <w:sz w:val="24"/>
          <w:szCs w:val="24"/>
        </w:rPr>
        <w:t>; predilection; prejudice” (“Bias,” 2010).</w:t>
      </w:r>
    </w:p>
    <w:p w:rsidR="00787604" w:rsidRPr="00856FC8" w:rsidRDefault="00787604" w:rsidP="00787604">
      <w:pPr>
        <w:pStyle w:val="ListParagraph"/>
        <w:rPr>
          <w:rFonts w:ascii="Times New Roman" w:hAnsi="Times New Roman" w:cs="Times New Roman"/>
          <w:sz w:val="24"/>
          <w:szCs w:val="24"/>
        </w:rPr>
      </w:pPr>
    </w:p>
    <w:p w:rsidR="00856FC8" w:rsidRPr="00C44704" w:rsidRDefault="00856FC8"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What is an Agenda</w:t>
      </w:r>
      <w:proofErr w:type="gramStart"/>
      <w:r w:rsidRPr="00856FC8">
        <w:rPr>
          <w:rFonts w:ascii="Times New Roman" w:hAnsi="Times New Roman" w:cs="Times New Roman"/>
          <w:sz w:val="24"/>
          <w:szCs w:val="24"/>
        </w:rPr>
        <w:t>?</w:t>
      </w:r>
      <w:r w:rsidR="00C44704">
        <w:rPr>
          <w:rFonts w:ascii="Times New Roman" w:hAnsi="Times New Roman" w:cs="Times New Roman"/>
          <w:sz w:val="24"/>
          <w:szCs w:val="24"/>
        </w:rPr>
        <w:t>:</w:t>
      </w:r>
      <w:proofErr w:type="gramEnd"/>
      <w:r w:rsidR="00C44704">
        <w:rPr>
          <w:rFonts w:ascii="Times New Roman" w:hAnsi="Times New Roman" w:cs="Times New Roman"/>
          <w:sz w:val="24"/>
          <w:szCs w:val="24"/>
        </w:rPr>
        <w:t xml:space="preserve"> </w:t>
      </w:r>
      <w:r w:rsidR="00C44704" w:rsidRPr="00C44704">
        <w:rPr>
          <w:rFonts w:ascii="Times New Roman" w:hAnsi="Times New Roman" w:cs="Times New Roman"/>
          <w:sz w:val="24"/>
          <w:szCs w:val="24"/>
        </w:rPr>
        <w:t xml:space="preserve"> </w:t>
      </w:r>
      <w:r w:rsidR="00C44704">
        <w:rPr>
          <w:rFonts w:ascii="Times New Roman" w:hAnsi="Times New Roman" w:cs="Times New Roman"/>
          <w:sz w:val="24"/>
          <w:szCs w:val="24"/>
        </w:rPr>
        <w:t>“T</w:t>
      </w:r>
      <w:r w:rsidRPr="00C44704">
        <w:rPr>
          <w:rFonts w:ascii="Times New Roman" w:hAnsi="Times New Roman" w:cs="Times New Roman"/>
          <w:sz w:val="24"/>
          <w:szCs w:val="24"/>
        </w:rPr>
        <w:t xml:space="preserve">he underlying intentions or motives of a particular person or group” (“Agenda,” 2010). </w:t>
      </w:r>
    </w:p>
    <w:p w:rsidR="00856FC8" w:rsidRPr="00856FC8" w:rsidRDefault="00856FC8" w:rsidP="00856FC8">
      <w:pPr>
        <w:pStyle w:val="ListParagraph"/>
        <w:rPr>
          <w:rFonts w:ascii="Times New Roman" w:hAnsi="Times New Roman" w:cs="Times New Roman"/>
          <w:sz w:val="24"/>
          <w:szCs w:val="24"/>
        </w:rPr>
      </w:pPr>
    </w:p>
    <w:p w:rsidR="00856FC8" w:rsidRPr="00C44704" w:rsidRDefault="00856FC8"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Why is Critically Evaluating Information Important?</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As students you are scholars</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Take pride in your work</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Avoid academic mistakes</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Avoid life mistakes</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Information empowers</w:t>
      </w:r>
    </w:p>
    <w:p w:rsidR="00000000"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Knowledge empowe</w:t>
      </w:r>
      <w:r w:rsidRPr="00856FC8">
        <w:rPr>
          <w:rFonts w:ascii="Times New Roman" w:hAnsi="Times New Roman" w:cs="Times New Roman"/>
          <w:sz w:val="24"/>
          <w:szCs w:val="24"/>
        </w:rPr>
        <w:t>rs</w:t>
      </w:r>
    </w:p>
    <w:p w:rsidR="00C44704" w:rsidRPr="00856FC8" w:rsidRDefault="00C44704" w:rsidP="00C44704">
      <w:pPr>
        <w:pStyle w:val="ListParagraph"/>
        <w:ind w:left="1440"/>
        <w:rPr>
          <w:rFonts w:ascii="Times New Roman" w:hAnsi="Times New Roman" w:cs="Times New Roman"/>
          <w:sz w:val="24"/>
          <w:szCs w:val="24"/>
        </w:rPr>
      </w:pPr>
    </w:p>
    <w:p w:rsidR="00856FC8" w:rsidRPr="00856FC8" w:rsidRDefault="00856FC8" w:rsidP="00856FC8">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How do I Critically Evaluate Information?</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Consider the content &amp; the author/source</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.com/.net vs. .</w:t>
      </w:r>
      <w:proofErr w:type="spellStart"/>
      <w:r w:rsidRPr="00856FC8">
        <w:rPr>
          <w:rFonts w:ascii="Times New Roman" w:hAnsi="Times New Roman" w:cs="Times New Roman"/>
          <w:sz w:val="24"/>
          <w:szCs w:val="24"/>
        </w:rPr>
        <w:t>gov</w:t>
      </w:r>
      <w:proofErr w:type="spellEnd"/>
      <w:r w:rsidRPr="00856FC8">
        <w:rPr>
          <w:rFonts w:ascii="Times New Roman" w:hAnsi="Times New Roman" w:cs="Times New Roman"/>
          <w:sz w:val="24"/>
          <w:szCs w:val="24"/>
        </w:rPr>
        <w:t>/.</w:t>
      </w:r>
      <w:proofErr w:type="spellStart"/>
      <w:r w:rsidRPr="00856FC8">
        <w:rPr>
          <w:rFonts w:ascii="Times New Roman" w:hAnsi="Times New Roman" w:cs="Times New Roman"/>
          <w:sz w:val="24"/>
          <w:szCs w:val="24"/>
        </w:rPr>
        <w:t>edu</w:t>
      </w:r>
      <w:proofErr w:type="spellEnd"/>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Magazines &amp; newspapers vs. scholarly, peer-reviewed journals</w:t>
      </w:r>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Books publi</w:t>
      </w:r>
      <w:r w:rsidRPr="00856FC8">
        <w:rPr>
          <w:rFonts w:ascii="Times New Roman" w:hAnsi="Times New Roman" w:cs="Times New Roman"/>
          <w:sz w:val="24"/>
          <w:szCs w:val="24"/>
        </w:rPr>
        <w:t>shed by a university press or major publisher vs. a vanity press</w:t>
      </w:r>
    </w:p>
    <w:p w:rsidR="00856FC8" w:rsidRPr="00856FC8" w:rsidRDefault="00856FC8" w:rsidP="00856FC8">
      <w:pPr>
        <w:pStyle w:val="ListParagraph"/>
        <w:ind w:left="1440"/>
        <w:rPr>
          <w:rFonts w:ascii="Times New Roman" w:hAnsi="Times New Roman" w:cs="Times New Roman"/>
          <w:sz w:val="24"/>
          <w:szCs w:val="24"/>
        </w:rPr>
      </w:pPr>
    </w:p>
    <w:p w:rsidR="00856FC8" w:rsidRDefault="00856FC8" w:rsidP="00C44704">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t xml:space="preserve">Research Question: </w:t>
      </w:r>
      <w:r w:rsidR="00C44704">
        <w:rPr>
          <w:rFonts w:ascii="Times New Roman" w:hAnsi="Times New Roman" w:cs="Times New Roman"/>
          <w:sz w:val="24"/>
          <w:szCs w:val="24"/>
        </w:rPr>
        <w:t>Develop</w:t>
      </w:r>
      <w:r w:rsidRPr="00856FC8">
        <w:rPr>
          <w:rFonts w:ascii="Times New Roman" w:hAnsi="Times New Roman" w:cs="Times New Roman"/>
          <w:sz w:val="24"/>
          <w:szCs w:val="24"/>
        </w:rPr>
        <w:t xml:space="preserve"> a Research Question; follow up with data/documentation/a narrative, OR, based on time constraints, insert a simple document (an image, map, ne</w:t>
      </w:r>
      <w:r w:rsidR="00C44704">
        <w:rPr>
          <w:rFonts w:ascii="Times New Roman" w:hAnsi="Times New Roman" w:cs="Times New Roman"/>
          <w:sz w:val="24"/>
          <w:szCs w:val="24"/>
        </w:rPr>
        <w:t xml:space="preserve">wspaper article, etc.) for </w:t>
      </w:r>
      <w:r w:rsidRPr="00856FC8">
        <w:rPr>
          <w:rFonts w:ascii="Times New Roman" w:hAnsi="Times New Roman" w:cs="Times New Roman"/>
          <w:sz w:val="24"/>
          <w:szCs w:val="24"/>
        </w:rPr>
        <w:t>students to analyze</w:t>
      </w:r>
      <w:r w:rsidR="00C44704">
        <w:rPr>
          <w:rFonts w:ascii="Times New Roman" w:hAnsi="Times New Roman" w:cs="Times New Roman"/>
          <w:sz w:val="24"/>
          <w:szCs w:val="24"/>
        </w:rPr>
        <w:t>.</w:t>
      </w:r>
    </w:p>
    <w:p w:rsidR="00C44704" w:rsidRPr="00C44704" w:rsidRDefault="00C44704" w:rsidP="00C44704">
      <w:pPr>
        <w:pStyle w:val="ListParagraph"/>
        <w:rPr>
          <w:rFonts w:ascii="Times New Roman" w:hAnsi="Times New Roman" w:cs="Times New Roman"/>
          <w:sz w:val="24"/>
          <w:szCs w:val="24"/>
        </w:rPr>
      </w:pPr>
    </w:p>
    <w:p w:rsidR="00856FC8" w:rsidRPr="00856FC8" w:rsidRDefault="00856FC8" w:rsidP="00856FC8">
      <w:pPr>
        <w:pStyle w:val="ListParagraph"/>
        <w:numPr>
          <w:ilvl w:val="0"/>
          <w:numId w:val="1"/>
        </w:numPr>
        <w:rPr>
          <w:rFonts w:ascii="Times New Roman" w:hAnsi="Times New Roman" w:cs="Times New Roman"/>
          <w:sz w:val="24"/>
          <w:szCs w:val="24"/>
        </w:rPr>
      </w:pPr>
      <w:r w:rsidRPr="00856FC8">
        <w:rPr>
          <w:rFonts w:ascii="Times New Roman" w:hAnsi="Times New Roman" w:cs="Times New Roman"/>
          <w:sz w:val="24"/>
          <w:szCs w:val="24"/>
        </w:rPr>
        <w:lastRenderedPageBreak/>
        <w:t>References</w:t>
      </w:r>
    </w:p>
    <w:p w:rsidR="00000000" w:rsidRPr="00B84938" w:rsidRDefault="00C44704" w:rsidP="00B8493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 xml:space="preserve">Agenda. (2010). In A. Stevenson (Ed.), </w:t>
      </w:r>
      <w:r w:rsidR="00856FC8" w:rsidRPr="00856FC8">
        <w:rPr>
          <w:rFonts w:ascii="Times New Roman" w:hAnsi="Times New Roman" w:cs="Times New Roman"/>
          <w:i/>
          <w:iCs/>
          <w:sz w:val="24"/>
          <w:szCs w:val="24"/>
        </w:rPr>
        <w:t xml:space="preserve">Oxford </w:t>
      </w:r>
      <w:r w:rsidRPr="00856FC8">
        <w:rPr>
          <w:rFonts w:ascii="Times New Roman" w:hAnsi="Times New Roman" w:cs="Times New Roman"/>
          <w:i/>
          <w:iCs/>
          <w:sz w:val="24"/>
          <w:szCs w:val="24"/>
        </w:rPr>
        <w:t xml:space="preserve">dictionary of English </w:t>
      </w:r>
      <w:r w:rsidRPr="00856FC8">
        <w:rPr>
          <w:rFonts w:ascii="Times New Roman" w:hAnsi="Times New Roman" w:cs="Times New Roman"/>
          <w:sz w:val="24"/>
          <w:szCs w:val="24"/>
        </w:rPr>
        <w:t>(3</w:t>
      </w:r>
      <w:r w:rsidRPr="00856FC8">
        <w:rPr>
          <w:rFonts w:ascii="Times New Roman" w:hAnsi="Times New Roman" w:cs="Times New Roman"/>
          <w:sz w:val="24"/>
          <w:szCs w:val="24"/>
          <w:vertAlign w:val="superscript"/>
        </w:rPr>
        <w:t>rd</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r>
        <w:rPr>
          <w:rFonts w:ascii="Times New Roman" w:hAnsi="Times New Roman" w:cs="Times New Roman"/>
          <w:sz w:val="24"/>
          <w:szCs w:val="24"/>
        </w:rPr>
        <w:tab/>
      </w:r>
      <w:r w:rsidRPr="00856FC8">
        <w:rPr>
          <w:rFonts w:ascii="Times New Roman" w:hAnsi="Times New Roman" w:cs="Times New Roman"/>
          <w:sz w:val="24"/>
          <w:szCs w:val="24"/>
        </w:rPr>
        <w:t>Retrie</w:t>
      </w:r>
      <w:r w:rsidR="00856FC8" w:rsidRPr="00856FC8">
        <w:rPr>
          <w:rFonts w:ascii="Times New Roman" w:hAnsi="Times New Roman" w:cs="Times New Roman"/>
          <w:sz w:val="24"/>
          <w:szCs w:val="24"/>
        </w:rPr>
        <w:t>ved</w:t>
      </w:r>
      <w:r w:rsidR="00B84938">
        <w:rPr>
          <w:rFonts w:ascii="Times New Roman" w:hAnsi="Times New Roman" w:cs="Times New Roman"/>
          <w:sz w:val="24"/>
          <w:szCs w:val="24"/>
        </w:rPr>
        <w:t xml:space="preserve"> </w:t>
      </w:r>
      <w:r w:rsidR="00856FC8" w:rsidRPr="00B84938">
        <w:rPr>
          <w:rFonts w:ascii="Times New Roman" w:hAnsi="Times New Roman" w:cs="Times New Roman"/>
          <w:sz w:val="24"/>
          <w:szCs w:val="24"/>
        </w:rPr>
        <w:t xml:space="preserve">from </w:t>
      </w:r>
      <w:hyperlink r:id="rId6" w:history="1">
        <w:r w:rsidRPr="00B84938">
          <w:rPr>
            <w:rStyle w:val="Hyperlink"/>
            <w:rFonts w:ascii="Times New Roman" w:hAnsi="Times New Roman" w:cs="Times New Roman"/>
            <w:sz w:val="24"/>
            <w:szCs w:val="24"/>
          </w:rPr>
          <w:t>http</w:t>
        </w:r>
      </w:hyperlink>
      <w:hyperlink r:id="rId7" w:history="1">
        <w:r w:rsidRPr="00B84938">
          <w:rPr>
            <w:rStyle w:val="Hyperlink"/>
            <w:rFonts w:ascii="Times New Roman" w:hAnsi="Times New Roman" w:cs="Times New Roman"/>
            <w:sz w:val="24"/>
            <w:szCs w:val="24"/>
          </w:rPr>
          <w:t>://</w:t>
        </w:r>
      </w:hyperlink>
      <w:hyperlink r:id="rId8" w:history="1">
        <w:r w:rsidRPr="00B84938">
          <w:rPr>
            <w:rStyle w:val="Hyperlink"/>
            <w:rFonts w:ascii="Times New Roman" w:hAnsi="Times New Roman" w:cs="Times New Roman"/>
            <w:sz w:val="24"/>
            <w:szCs w:val="24"/>
          </w:rPr>
          <w:t>www.oxfordreference.com</w:t>
        </w:r>
      </w:hyperlink>
    </w:p>
    <w:p w:rsidR="00000000" w:rsidRPr="00856FC8" w:rsidRDefault="00C44704" w:rsidP="00856FC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Bias. (2010). In A. Stevenson (Ed.)</w:t>
      </w:r>
      <w:r w:rsidRPr="00856FC8">
        <w:rPr>
          <w:rFonts w:ascii="Times New Roman" w:hAnsi="Times New Roman" w:cs="Times New Roman"/>
          <w:sz w:val="24"/>
          <w:szCs w:val="24"/>
        </w:rPr>
        <w:t xml:space="preserve">, </w:t>
      </w:r>
      <w:r w:rsidR="00856FC8" w:rsidRPr="00856FC8">
        <w:rPr>
          <w:rFonts w:ascii="Times New Roman" w:hAnsi="Times New Roman" w:cs="Times New Roman"/>
          <w:i/>
          <w:iCs/>
          <w:sz w:val="24"/>
          <w:szCs w:val="24"/>
        </w:rPr>
        <w:t xml:space="preserve">Oxford dictionary </w:t>
      </w:r>
      <w:r w:rsidRPr="00856FC8">
        <w:rPr>
          <w:rFonts w:ascii="Times New Roman" w:hAnsi="Times New Roman" w:cs="Times New Roman"/>
          <w:i/>
          <w:iCs/>
          <w:sz w:val="24"/>
          <w:szCs w:val="24"/>
        </w:rPr>
        <w:t>of English</w:t>
      </w:r>
      <w:r>
        <w:rPr>
          <w:rFonts w:ascii="Times New Roman" w:hAnsi="Times New Roman" w:cs="Times New Roman"/>
          <w:sz w:val="24"/>
          <w:szCs w:val="24"/>
        </w:rPr>
        <w:t xml:space="preserve">. (3rd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r>
        <w:rPr>
          <w:rFonts w:ascii="Times New Roman" w:hAnsi="Times New Roman" w:cs="Times New Roman"/>
          <w:sz w:val="24"/>
          <w:szCs w:val="24"/>
        </w:rPr>
        <w:tab/>
      </w:r>
      <w:r w:rsidR="00B84938">
        <w:rPr>
          <w:rFonts w:ascii="Times New Roman" w:hAnsi="Times New Roman" w:cs="Times New Roman"/>
          <w:sz w:val="24"/>
          <w:szCs w:val="24"/>
        </w:rPr>
        <w:t xml:space="preserve">Retrieved from </w:t>
      </w:r>
      <w:hyperlink r:id="rId9" w:history="1">
        <w:r w:rsidRPr="00856FC8">
          <w:rPr>
            <w:rStyle w:val="Hyperlink"/>
            <w:rFonts w:ascii="Times New Roman" w:hAnsi="Times New Roman" w:cs="Times New Roman"/>
            <w:sz w:val="24"/>
            <w:szCs w:val="24"/>
          </w:rPr>
          <w:t>htt</w:t>
        </w:r>
        <w:r w:rsidRPr="00856FC8">
          <w:rPr>
            <w:rStyle w:val="Hyperlink"/>
            <w:rFonts w:ascii="Times New Roman" w:hAnsi="Times New Roman" w:cs="Times New Roman"/>
            <w:sz w:val="24"/>
            <w:szCs w:val="24"/>
          </w:rPr>
          <w:t>p</w:t>
        </w:r>
      </w:hyperlink>
      <w:hyperlink r:id="rId10" w:history="1">
        <w:r w:rsidRPr="00856FC8">
          <w:rPr>
            <w:rStyle w:val="Hyperlink"/>
            <w:rFonts w:ascii="Times New Roman" w:hAnsi="Times New Roman" w:cs="Times New Roman"/>
            <w:sz w:val="24"/>
            <w:szCs w:val="24"/>
          </w:rPr>
          <w:t>://</w:t>
        </w:r>
      </w:hyperlink>
      <w:hyperlink r:id="rId11" w:history="1">
        <w:r w:rsidRPr="00856FC8">
          <w:rPr>
            <w:rStyle w:val="Hyperlink"/>
            <w:rFonts w:ascii="Times New Roman" w:hAnsi="Times New Roman" w:cs="Times New Roman"/>
            <w:sz w:val="24"/>
            <w:szCs w:val="24"/>
          </w:rPr>
          <w:t>www.oxfordreference.com</w:t>
        </w:r>
      </w:hyperlink>
    </w:p>
    <w:p w:rsidR="00000000" w:rsidRPr="00B84938" w:rsidRDefault="00C44704" w:rsidP="00B84938">
      <w:pPr>
        <w:pStyle w:val="ListParagraph"/>
        <w:numPr>
          <w:ilvl w:val="1"/>
          <w:numId w:val="1"/>
        </w:numPr>
        <w:rPr>
          <w:rFonts w:ascii="Times New Roman" w:hAnsi="Times New Roman" w:cs="Times New Roman"/>
          <w:sz w:val="24"/>
          <w:szCs w:val="24"/>
        </w:rPr>
      </w:pPr>
      <w:r w:rsidRPr="00856FC8">
        <w:rPr>
          <w:rFonts w:ascii="Times New Roman" w:hAnsi="Times New Roman" w:cs="Times New Roman"/>
          <w:sz w:val="24"/>
          <w:szCs w:val="24"/>
        </w:rPr>
        <w:t xml:space="preserve">Objectivity. (2010). In A. Stevenson (Ed.), </w:t>
      </w:r>
      <w:r>
        <w:rPr>
          <w:rFonts w:ascii="Times New Roman" w:hAnsi="Times New Roman" w:cs="Times New Roman"/>
          <w:i/>
          <w:iCs/>
          <w:sz w:val="24"/>
          <w:szCs w:val="24"/>
        </w:rPr>
        <w:t xml:space="preserve">Oxford </w:t>
      </w:r>
      <w:bookmarkStart w:id="0" w:name="_GoBack"/>
      <w:bookmarkEnd w:id="0"/>
      <w:r w:rsidRPr="00856FC8">
        <w:rPr>
          <w:rFonts w:ascii="Times New Roman" w:hAnsi="Times New Roman" w:cs="Times New Roman"/>
          <w:i/>
          <w:iCs/>
          <w:sz w:val="24"/>
          <w:szCs w:val="24"/>
        </w:rPr>
        <w:t xml:space="preserve">dictionary of English </w:t>
      </w:r>
      <w:r w:rsidRPr="00856FC8">
        <w:rPr>
          <w:rFonts w:ascii="Times New Roman" w:hAnsi="Times New Roman" w:cs="Times New Roman"/>
          <w:sz w:val="24"/>
          <w:szCs w:val="24"/>
        </w:rPr>
        <w:t>(3</w:t>
      </w:r>
      <w:r w:rsidRPr="00856FC8">
        <w:rPr>
          <w:rFonts w:ascii="Times New Roman" w:hAnsi="Times New Roman" w:cs="Times New Roman"/>
          <w:sz w:val="24"/>
          <w:szCs w:val="24"/>
          <w:vertAlign w:val="superscript"/>
        </w:rPr>
        <w:t>rd</w:t>
      </w:r>
      <w:r>
        <w:rPr>
          <w:rFonts w:ascii="Times New Roman" w:hAnsi="Times New Roman" w:cs="Times New Roman"/>
          <w:sz w:val="24"/>
          <w:szCs w:val="24"/>
        </w:rPr>
        <w:tab/>
      </w:r>
      <w:r w:rsidR="00856FC8" w:rsidRPr="00856FC8">
        <w:rPr>
          <w:rFonts w:ascii="Times New Roman" w:hAnsi="Times New Roman" w:cs="Times New Roman"/>
          <w:sz w:val="24"/>
          <w:szCs w:val="24"/>
        </w:rPr>
        <w:t>ed.). Retrieved</w:t>
      </w:r>
      <w:r w:rsidR="00B84938">
        <w:rPr>
          <w:rFonts w:ascii="Times New Roman" w:hAnsi="Times New Roman" w:cs="Times New Roman"/>
          <w:sz w:val="24"/>
          <w:szCs w:val="24"/>
        </w:rPr>
        <w:t xml:space="preserve"> f</w:t>
      </w:r>
      <w:r w:rsidR="00856FC8" w:rsidRPr="00B84938">
        <w:rPr>
          <w:rFonts w:ascii="Times New Roman" w:hAnsi="Times New Roman" w:cs="Times New Roman"/>
          <w:sz w:val="24"/>
          <w:szCs w:val="24"/>
        </w:rPr>
        <w:t xml:space="preserve">rom </w:t>
      </w:r>
      <w:hyperlink r:id="rId12" w:history="1">
        <w:r w:rsidRPr="00B84938">
          <w:rPr>
            <w:rStyle w:val="Hyperlink"/>
            <w:rFonts w:ascii="Times New Roman" w:hAnsi="Times New Roman" w:cs="Times New Roman"/>
            <w:sz w:val="24"/>
            <w:szCs w:val="24"/>
          </w:rPr>
          <w:t>http</w:t>
        </w:r>
      </w:hyperlink>
      <w:hyperlink r:id="rId13" w:history="1">
        <w:r w:rsidRPr="00B84938">
          <w:rPr>
            <w:rStyle w:val="Hyperlink"/>
            <w:rFonts w:ascii="Times New Roman" w:hAnsi="Times New Roman" w:cs="Times New Roman"/>
            <w:sz w:val="24"/>
            <w:szCs w:val="24"/>
          </w:rPr>
          <w:t>://</w:t>
        </w:r>
      </w:hyperlink>
      <w:hyperlink r:id="rId14" w:history="1">
        <w:r w:rsidRPr="00B84938">
          <w:rPr>
            <w:rStyle w:val="Hyperlink"/>
            <w:rFonts w:ascii="Times New Roman" w:hAnsi="Times New Roman" w:cs="Times New Roman"/>
            <w:sz w:val="24"/>
            <w:szCs w:val="24"/>
          </w:rPr>
          <w:t>www.oxfordreference.com</w:t>
        </w:r>
      </w:hyperlink>
      <w:r w:rsidRPr="00B84938">
        <w:rPr>
          <w:rFonts w:ascii="Times New Roman" w:hAnsi="Times New Roman" w:cs="Times New Roman"/>
          <w:sz w:val="24"/>
          <w:szCs w:val="24"/>
        </w:rPr>
        <w:t xml:space="preserve"> </w:t>
      </w:r>
    </w:p>
    <w:p w:rsidR="00856FC8" w:rsidRPr="00856FC8" w:rsidRDefault="00856FC8" w:rsidP="00856FC8">
      <w:pPr>
        <w:rPr>
          <w:rFonts w:ascii="Times New Roman" w:hAnsi="Times New Roman" w:cs="Times New Roman"/>
          <w:sz w:val="24"/>
          <w:szCs w:val="24"/>
        </w:rPr>
      </w:pPr>
    </w:p>
    <w:p w:rsidR="00787604" w:rsidRPr="00856FC8" w:rsidRDefault="00787604">
      <w:pPr>
        <w:rPr>
          <w:rFonts w:ascii="Times New Roman" w:hAnsi="Times New Roman" w:cs="Times New Roman"/>
          <w:sz w:val="24"/>
          <w:szCs w:val="24"/>
        </w:rPr>
      </w:pPr>
    </w:p>
    <w:sectPr w:rsidR="00787604" w:rsidRPr="00856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C4D"/>
    <w:multiLevelType w:val="hybridMultilevel"/>
    <w:tmpl w:val="1550041C"/>
    <w:lvl w:ilvl="0" w:tplc="02C48DB8">
      <w:start w:val="1"/>
      <w:numFmt w:val="bullet"/>
      <w:lvlText w:val="•"/>
      <w:lvlJc w:val="left"/>
      <w:pPr>
        <w:tabs>
          <w:tab w:val="num" w:pos="720"/>
        </w:tabs>
        <w:ind w:left="720" w:hanging="360"/>
      </w:pPr>
      <w:rPr>
        <w:rFonts w:ascii="Arial" w:hAnsi="Arial" w:hint="default"/>
      </w:rPr>
    </w:lvl>
    <w:lvl w:ilvl="1" w:tplc="69E26A24" w:tentative="1">
      <w:start w:val="1"/>
      <w:numFmt w:val="bullet"/>
      <w:lvlText w:val="•"/>
      <w:lvlJc w:val="left"/>
      <w:pPr>
        <w:tabs>
          <w:tab w:val="num" w:pos="1440"/>
        </w:tabs>
        <w:ind w:left="1440" w:hanging="360"/>
      </w:pPr>
      <w:rPr>
        <w:rFonts w:ascii="Arial" w:hAnsi="Arial" w:hint="default"/>
      </w:rPr>
    </w:lvl>
    <w:lvl w:ilvl="2" w:tplc="7512B66E" w:tentative="1">
      <w:start w:val="1"/>
      <w:numFmt w:val="bullet"/>
      <w:lvlText w:val="•"/>
      <w:lvlJc w:val="left"/>
      <w:pPr>
        <w:tabs>
          <w:tab w:val="num" w:pos="2160"/>
        </w:tabs>
        <w:ind w:left="2160" w:hanging="360"/>
      </w:pPr>
      <w:rPr>
        <w:rFonts w:ascii="Arial" w:hAnsi="Arial" w:hint="default"/>
      </w:rPr>
    </w:lvl>
    <w:lvl w:ilvl="3" w:tplc="219E17C0" w:tentative="1">
      <w:start w:val="1"/>
      <w:numFmt w:val="bullet"/>
      <w:lvlText w:val="•"/>
      <w:lvlJc w:val="left"/>
      <w:pPr>
        <w:tabs>
          <w:tab w:val="num" w:pos="2880"/>
        </w:tabs>
        <w:ind w:left="2880" w:hanging="360"/>
      </w:pPr>
      <w:rPr>
        <w:rFonts w:ascii="Arial" w:hAnsi="Arial" w:hint="default"/>
      </w:rPr>
    </w:lvl>
    <w:lvl w:ilvl="4" w:tplc="A9B0488E" w:tentative="1">
      <w:start w:val="1"/>
      <w:numFmt w:val="bullet"/>
      <w:lvlText w:val="•"/>
      <w:lvlJc w:val="left"/>
      <w:pPr>
        <w:tabs>
          <w:tab w:val="num" w:pos="3600"/>
        </w:tabs>
        <w:ind w:left="3600" w:hanging="360"/>
      </w:pPr>
      <w:rPr>
        <w:rFonts w:ascii="Arial" w:hAnsi="Arial" w:hint="default"/>
      </w:rPr>
    </w:lvl>
    <w:lvl w:ilvl="5" w:tplc="06CAC48E" w:tentative="1">
      <w:start w:val="1"/>
      <w:numFmt w:val="bullet"/>
      <w:lvlText w:val="•"/>
      <w:lvlJc w:val="left"/>
      <w:pPr>
        <w:tabs>
          <w:tab w:val="num" w:pos="4320"/>
        </w:tabs>
        <w:ind w:left="4320" w:hanging="360"/>
      </w:pPr>
      <w:rPr>
        <w:rFonts w:ascii="Arial" w:hAnsi="Arial" w:hint="default"/>
      </w:rPr>
    </w:lvl>
    <w:lvl w:ilvl="6" w:tplc="2376C0C2" w:tentative="1">
      <w:start w:val="1"/>
      <w:numFmt w:val="bullet"/>
      <w:lvlText w:val="•"/>
      <w:lvlJc w:val="left"/>
      <w:pPr>
        <w:tabs>
          <w:tab w:val="num" w:pos="5040"/>
        </w:tabs>
        <w:ind w:left="5040" w:hanging="360"/>
      </w:pPr>
      <w:rPr>
        <w:rFonts w:ascii="Arial" w:hAnsi="Arial" w:hint="default"/>
      </w:rPr>
    </w:lvl>
    <w:lvl w:ilvl="7" w:tplc="8E18967C" w:tentative="1">
      <w:start w:val="1"/>
      <w:numFmt w:val="bullet"/>
      <w:lvlText w:val="•"/>
      <w:lvlJc w:val="left"/>
      <w:pPr>
        <w:tabs>
          <w:tab w:val="num" w:pos="5760"/>
        </w:tabs>
        <w:ind w:left="5760" w:hanging="360"/>
      </w:pPr>
      <w:rPr>
        <w:rFonts w:ascii="Arial" w:hAnsi="Arial" w:hint="default"/>
      </w:rPr>
    </w:lvl>
    <w:lvl w:ilvl="8" w:tplc="77FEC6F0" w:tentative="1">
      <w:start w:val="1"/>
      <w:numFmt w:val="bullet"/>
      <w:lvlText w:val="•"/>
      <w:lvlJc w:val="left"/>
      <w:pPr>
        <w:tabs>
          <w:tab w:val="num" w:pos="6480"/>
        </w:tabs>
        <w:ind w:left="6480" w:hanging="360"/>
      </w:pPr>
      <w:rPr>
        <w:rFonts w:ascii="Arial" w:hAnsi="Arial" w:hint="default"/>
      </w:rPr>
    </w:lvl>
  </w:abstractNum>
  <w:abstractNum w:abstractNumId="1">
    <w:nsid w:val="12E80F6B"/>
    <w:multiLevelType w:val="hybridMultilevel"/>
    <w:tmpl w:val="43A0D746"/>
    <w:lvl w:ilvl="0" w:tplc="2D70A8B4">
      <w:start w:val="1"/>
      <w:numFmt w:val="bullet"/>
      <w:lvlText w:val="•"/>
      <w:lvlJc w:val="left"/>
      <w:pPr>
        <w:tabs>
          <w:tab w:val="num" w:pos="720"/>
        </w:tabs>
        <w:ind w:left="720" w:hanging="360"/>
      </w:pPr>
      <w:rPr>
        <w:rFonts w:ascii="Arial" w:hAnsi="Arial" w:hint="default"/>
      </w:rPr>
    </w:lvl>
    <w:lvl w:ilvl="1" w:tplc="B63488C6" w:tentative="1">
      <w:start w:val="1"/>
      <w:numFmt w:val="bullet"/>
      <w:lvlText w:val="•"/>
      <w:lvlJc w:val="left"/>
      <w:pPr>
        <w:tabs>
          <w:tab w:val="num" w:pos="1440"/>
        </w:tabs>
        <w:ind w:left="1440" w:hanging="360"/>
      </w:pPr>
      <w:rPr>
        <w:rFonts w:ascii="Arial" w:hAnsi="Arial" w:hint="default"/>
      </w:rPr>
    </w:lvl>
    <w:lvl w:ilvl="2" w:tplc="7EFABB6E" w:tentative="1">
      <w:start w:val="1"/>
      <w:numFmt w:val="bullet"/>
      <w:lvlText w:val="•"/>
      <w:lvlJc w:val="left"/>
      <w:pPr>
        <w:tabs>
          <w:tab w:val="num" w:pos="2160"/>
        </w:tabs>
        <w:ind w:left="2160" w:hanging="360"/>
      </w:pPr>
      <w:rPr>
        <w:rFonts w:ascii="Arial" w:hAnsi="Arial" w:hint="default"/>
      </w:rPr>
    </w:lvl>
    <w:lvl w:ilvl="3" w:tplc="F0929C6C" w:tentative="1">
      <w:start w:val="1"/>
      <w:numFmt w:val="bullet"/>
      <w:lvlText w:val="•"/>
      <w:lvlJc w:val="left"/>
      <w:pPr>
        <w:tabs>
          <w:tab w:val="num" w:pos="2880"/>
        </w:tabs>
        <w:ind w:left="2880" w:hanging="360"/>
      </w:pPr>
      <w:rPr>
        <w:rFonts w:ascii="Arial" w:hAnsi="Arial" w:hint="default"/>
      </w:rPr>
    </w:lvl>
    <w:lvl w:ilvl="4" w:tplc="66E00D04" w:tentative="1">
      <w:start w:val="1"/>
      <w:numFmt w:val="bullet"/>
      <w:lvlText w:val="•"/>
      <w:lvlJc w:val="left"/>
      <w:pPr>
        <w:tabs>
          <w:tab w:val="num" w:pos="3600"/>
        </w:tabs>
        <w:ind w:left="3600" w:hanging="360"/>
      </w:pPr>
      <w:rPr>
        <w:rFonts w:ascii="Arial" w:hAnsi="Arial" w:hint="default"/>
      </w:rPr>
    </w:lvl>
    <w:lvl w:ilvl="5" w:tplc="D0B8A6B6" w:tentative="1">
      <w:start w:val="1"/>
      <w:numFmt w:val="bullet"/>
      <w:lvlText w:val="•"/>
      <w:lvlJc w:val="left"/>
      <w:pPr>
        <w:tabs>
          <w:tab w:val="num" w:pos="4320"/>
        </w:tabs>
        <w:ind w:left="4320" w:hanging="360"/>
      </w:pPr>
      <w:rPr>
        <w:rFonts w:ascii="Arial" w:hAnsi="Arial" w:hint="default"/>
      </w:rPr>
    </w:lvl>
    <w:lvl w:ilvl="6" w:tplc="1E32EA26" w:tentative="1">
      <w:start w:val="1"/>
      <w:numFmt w:val="bullet"/>
      <w:lvlText w:val="•"/>
      <w:lvlJc w:val="left"/>
      <w:pPr>
        <w:tabs>
          <w:tab w:val="num" w:pos="5040"/>
        </w:tabs>
        <w:ind w:left="5040" w:hanging="360"/>
      </w:pPr>
      <w:rPr>
        <w:rFonts w:ascii="Arial" w:hAnsi="Arial" w:hint="default"/>
      </w:rPr>
    </w:lvl>
    <w:lvl w:ilvl="7" w:tplc="3DB00FAA" w:tentative="1">
      <w:start w:val="1"/>
      <w:numFmt w:val="bullet"/>
      <w:lvlText w:val="•"/>
      <w:lvlJc w:val="left"/>
      <w:pPr>
        <w:tabs>
          <w:tab w:val="num" w:pos="5760"/>
        </w:tabs>
        <w:ind w:left="5760" w:hanging="360"/>
      </w:pPr>
      <w:rPr>
        <w:rFonts w:ascii="Arial" w:hAnsi="Arial" w:hint="default"/>
      </w:rPr>
    </w:lvl>
    <w:lvl w:ilvl="8" w:tplc="6DB40E1C" w:tentative="1">
      <w:start w:val="1"/>
      <w:numFmt w:val="bullet"/>
      <w:lvlText w:val="•"/>
      <w:lvlJc w:val="left"/>
      <w:pPr>
        <w:tabs>
          <w:tab w:val="num" w:pos="6480"/>
        </w:tabs>
        <w:ind w:left="6480" w:hanging="360"/>
      </w:pPr>
      <w:rPr>
        <w:rFonts w:ascii="Arial" w:hAnsi="Arial" w:hint="default"/>
      </w:rPr>
    </w:lvl>
  </w:abstractNum>
  <w:abstractNum w:abstractNumId="2">
    <w:nsid w:val="24A04668"/>
    <w:multiLevelType w:val="hybridMultilevel"/>
    <w:tmpl w:val="B414E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662B8"/>
    <w:multiLevelType w:val="hybridMultilevel"/>
    <w:tmpl w:val="ED94D6D4"/>
    <w:lvl w:ilvl="0" w:tplc="36F49A28">
      <w:start w:val="1"/>
      <w:numFmt w:val="bullet"/>
      <w:lvlText w:val="•"/>
      <w:lvlJc w:val="left"/>
      <w:pPr>
        <w:tabs>
          <w:tab w:val="num" w:pos="720"/>
        </w:tabs>
        <w:ind w:left="720" w:hanging="360"/>
      </w:pPr>
      <w:rPr>
        <w:rFonts w:ascii="Arial" w:hAnsi="Arial" w:hint="default"/>
      </w:rPr>
    </w:lvl>
    <w:lvl w:ilvl="1" w:tplc="77904B66" w:tentative="1">
      <w:start w:val="1"/>
      <w:numFmt w:val="bullet"/>
      <w:lvlText w:val="•"/>
      <w:lvlJc w:val="left"/>
      <w:pPr>
        <w:tabs>
          <w:tab w:val="num" w:pos="1440"/>
        </w:tabs>
        <w:ind w:left="1440" w:hanging="360"/>
      </w:pPr>
      <w:rPr>
        <w:rFonts w:ascii="Arial" w:hAnsi="Arial" w:hint="default"/>
      </w:rPr>
    </w:lvl>
    <w:lvl w:ilvl="2" w:tplc="FDAC4306" w:tentative="1">
      <w:start w:val="1"/>
      <w:numFmt w:val="bullet"/>
      <w:lvlText w:val="•"/>
      <w:lvlJc w:val="left"/>
      <w:pPr>
        <w:tabs>
          <w:tab w:val="num" w:pos="2160"/>
        </w:tabs>
        <w:ind w:left="2160" w:hanging="360"/>
      </w:pPr>
      <w:rPr>
        <w:rFonts w:ascii="Arial" w:hAnsi="Arial" w:hint="default"/>
      </w:rPr>
    </w:lvl>
    <w:lvl w:ilvl="3" w:tplc="89D42F80" w:tentative="1">
      <w:start w:val="1"/>
      <w:numFmt w:val="bullet"/>
      <w:lvlText w:val="•"/>
      <w:lvlJc w:val="left"/>
      <w:pPr>
        <w:tabs>
          <w:tab w:val="num" w:pos="2880"/>
        </w:tabs>
        <w:ind w:left="2880" w:hanging="360"/>
      </w:pPr>
      <w:rPr>
        <w:rFonts w:ascii="Arial" w:hAnsi="Arial" w:hint="default"/>
      </w:rPr>
    </w:lvl>
    <w:lvl w:ilvl="4" w:tplc="A84ABEA4" w:tentative="1">
      <w:start w:val="1"/>
      <w:numFmt w:val="bullet"/>
      <w:lvlText w:val="•"/>
      <w:lvlJc w:val="left"/>
      <w:pPr>
        <w:tabs>
          <w:tab w:val="num" w:pos="3600"/>
        </w:tabs>
        <w:ind w:left="3600" w:hanging="360"/>
      </w:pPr>
      <w:rPr>
        <w:rFonts w:ascii="Arial" w:hAnsi="Arial" w:hint="default"/>
      </w:rPr>
    </w:lvl>
    <w:lvl w:ilvl="5" w:tplc="35F45A52" w:tentative="1">
      <w:start w:val="1"/>
      <w:numFmt w:val="bullet"/>
      <w:lvlText w:val="•"/>
      <w:lvlJc w:val="left"/>
      <w:pPr>
        <w:tabs>
          <w:tab w:val="num" w:pos="4320"/>
        </w:tabs>
        <w:ind w:left="4320" w:hanging="360"/>
      </w:pPr>
      <w:rPr>
        <w:rFonts w:ascii="Arial" w:hAnsi="Arial" w:hint="default"/>
      </w:rPr>
    </w:lvl>
    <w:lvl w:ilvl="6" w:tplc="7EA4DBAE" w:tentative="1">
      <w:start w:val="1"/>
      <w:numFmt w:val="bullet"/>
      <w:lvlText w:val="•"/>
      <w:lvlJc w:val="left"/>
      <w:pPr>
        <w:tabs>
          <w:tab w:val="num" w:pos="5040"/>
        </w:tabs>
        <w:ind w:left="5040" w:hanging="360"/>
      </w:pPr>
      <w:rPr>
        <w:rFonts w:ascii="Arial" w:hAnsi="Arial" w:hint="default"/>
      </w:rPr>
    </w:lvl>
    <w:lvl w:ilvl="7" w:tplc="5CA80AD6" w:tentative="1">
      <w:start w:val="1"/>
      <w:numFmt w:val="bullet"/>
      <w:lvlText w:val="•"/>
      <w:lvlJc w:val="left"/>
      <w:pPr>
        <w:tabs>
          <w:tab w:val="num" w:pos="5760"/>
        </w:tabs>
        <w:ind w:left="5760" w:hanging="360"/>
      </w:pPr>
      <w:rPr>
        <w:rFonts w:ascii="Arial" w:hAnsi="Arial" w:hint="default"/>
      </w:rPr>
    </w:lvl>
    <w:lvl w:ilvl="8" w:tplc="1C6E115C" w:tentative="1">
      <w:start w:val="1"/>
      <w:numFmt w:val="bullet"/>
      <w:lvlText w:val="•"/>
      <w:lvlJc w:val="left"/>
      <w:pPr>
        <w:tabs>
          <w:tab w:val="num" w:pos="6480"/>
        </w:tabs>
        <w:ind w:left="6480" w:hanging="360"/>
      </w:pPr>
      <w:rPr>
        <w:rFonts w:ascii="Arial" w:hAnsi="Arial" w:hint="default"/>
      </w:rPr>
    </w:lvl>
  </w:abstractNum>
  <w:abstractNum w:abstractNumId="4">
    <w:nsid w:val="37A56FB1"/>
    <w:multiLevelType w:val="hybridMultilevel"/>
    <w:tmpl w:val="5EF41CC0"/>
    <w:lvl w:ilvl="0" w:tplc="30E8B0CC">
      <w:start w:val="1"/>
      <w:numFmt w:val="bullet"/>
      <w:lvlText w:val="•"/>
      <w:lvlJc w:val="left"/>
      <w:pPr>
        <w:tabs>
          <w:tab w:val="num" w:pos="720"/>
        </w:tabs>
        <w:ind w:left="720" w:hanging="360"/>
      </w:pPr>
      <w:rPr>
        <w:rFonts w:ascii="Arial" w:hAnsi="Arial" w:hint="default"/>
      </w:rPr>
    </w:lvl>
    <w:lvl w:ilvl="1" w:tplc="0308829C" w:tentative="1">
      <w:start w:val="1"/>
      <w:numFmt w:val="bullet"/>
      <w:lvlText w:val="•"/>
      <w:lvlJc w:val="left"/>
      <w:pPr>
        <w:tabs>
          <w:tab w:val="num" w:pos="1440"/>
        </w:tabs>
        <w:ind w:left="1440" w:hanging="360"/>
      </w:pPr>
      <w:rPr>
        <w:rFonts w:ascii="Arial" w:hAnsi="Arial" w:hint="default"/>
      </w:rPr>
    </w:lvl>
    <w:lvl w:ilvl="2" w:tplc="0FD83C52" w:tentative="1">
      <w:start w:val="1"/>
      <w:numFmt w:val="bullet"/>
      <w:lvlText w:val="•"/>
      <w:lvlJc w:val="left"/>
      <w:pPr>
        <w:tabs>
          <w:tab w:val="num" w:pos="2160"/>
        </w:tabs>
        <w:ind w:left="2160" w:hanging="360"/>
      </w:pPr>
      <w:rPr>
        <w:rFonts w:ascii="Arial" w:hAnsi="Arial" w:hint="default"/>
      </w:rPr>
    </w:lvl>
    <w:lvl w:ilvl="3" w:tplc="697C3552" w:tentative="1">
      <w:start w:val="1"/>
      <w:numFmt w:val="bullet"/>
      <w:lvlText w:val="•"/>
      <w:lvlJc w:val="left"/>
      <w:pPr>
        <w:tabs>
          <w:tab w:val="num" w:pos="2880"/>
        </w:tabs>
        <w:ind w:left="2880" w:hanging="360"/>
      </w:pPr>
      <w:rPr>
        <w:rFonts w:ascii="Arial" w:hAnsi="Arial" w:hint="default"/>
      </w:rPr>
    </w:lvl>
    <w:lvl w:ilvl="4" w:tplc="0C929F16" w:tentative="1">
      <w:start w:val="1"/>
      <w:numFmt w:val="bullet"/>
      <w:lvlText w:val="•"/>
      <w:lvlJc w:val="left"/>
      <w:pPr>
        <w:tabs>
          <w:tab w:val="num" w:pos="3600"/>
        </w:tabs>
        <w:ind w:left="3600" w:hanging="360"/>
      </w:pPr>
      <w:rPr>
        <w:rFonts w:ascii="Arial" w:hAnsi="Arial" w:hint="default"/>
      </w:rPr>
    </w:lvl>
    <w:lvl w:ilvl="5" w:tplc="778A75DE" w:tentative="1">
      <w:start w:val="1"/>
      <w:numFmt w:val="bullet"/>
      <w:lvlText w:val="•"/>
      <w:lvlJc w:val="left"/>
      <w:pPr>
        <w:tabs>
          <w:tab w:val="num" w:pos="4320"/>
        </w:tabs>
        <w:ind w:left="4320" w:hanging="360"/>
      </w:pPr>
      <w:rPr>
        <w:rFonts w:ascii="Arial" w:hAnsi="Arial" w:hint="default"/>
      </w:rPr>
    </w:lvl>
    <w:lvl w:ilvl="6" w:tplc="681682C2" w:tentative="1">
      <w:start w:val="1"/>
      <w:numFmt w:val="bullet"/>
      <w:lvlText w:val="•"/>
      <w:lvlJc w:val="left"/>
      <w:pPr>
        <w:tabs>
          <w:tab w:val="num" w:pos="5040"/>
        </w:tabs>
        <w:ind w:left="5040" w:hanging="360"/>
      </w:pPr>
      <w:rPr>
        <w:rFonts w:ascii="Arial" w:hAnsi="Arial" w:hint="default"/>
      </w:rPr>
    </w:lvl>
    <w:lvl w:ilvl="7" w:tplc="DF7A07FA" w:tentative="1">
      <w:start w:val="1"/>
      <w:numFmt w:val="bullet"/>
      <w:lvlText w:val="•"/>
      <w:lvlJc w:val="left"/>
      <w:pPr>
        <w:tabs>
          <w:tab w:val="num" w:pos="5760"/>
        </w:tabs>
        <w:ind w:left="5760" w:hanging="360"/>
      </w:pPr>
      <w:rPr>
        <w:rFonts w:ascii="Arial" w:hAnsi="Arial" w:hint="default"/>
      </w:rPr>
    </w:lvl>
    <w:lvl w:ilvl="8" w:tplc="736C7F6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50"/>
    <w:rsid w:val="00195F50"/>
    <w:rsid w:val="00787604"/>
    <w:rsid w:val="00851DFD"/>
    <w:rsid w:val="00856FC8"/>
    <w:rsid w:val="00B84938"/>
    <w:rsid w:val="00C4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04"/>
    <w:pPr>
      <w:ind w:left="720"/>
      <w:contextualSpacing/>
    </w:pPr>
  </w:style>
  <w:style w:type="paragraph" w:styleId="NormalWeb">
    <w:name w:val="Normal (Web)"/>
    <w:basedOn w:val="Normal"/>
    <w:uiPriority w:val="99"/>
    <w:semiHidden/>
    <w:unhideWhenUsed/>
    <w:rsid w:val="007876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F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04"/>
    <w:pPr>
      <w:ind w:left="720"/>
      <w:contextualSpacing/>
    </w:pPr>
  </w:style>
  <w:style w:type="paragraph" w:styleId="NormalWeb">
    <w:name w:val="Normal (Web)"/>
    <w:basedOn w:val="Normal"/>
    <w:uiPriority w:val="99"/>
    <w:semiHidden/>
    <w:unhideWhenUsed/>
    <w:rsid w:val="007876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F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4181">
      <w:bodyDiv w:val="1"/>
      <w:marLeft w:val="0"/>
      <w:marRight w:val="0"/>
      <w:marTop w:val="0"/>
      <w:marBottom w:val="0"/>
      <w:divBdr>
        <w:top w:val="none" w:sz="0" w:space="0" w:color="auto"/>
        <w:left w:val="none" w:sz="0" w:space="0" w:color="auto"/>
        <w:bottom w:val="none" w:sz="0" w:space="0" w:color="auto"/>
        <w:right w:val="none" w:sz="0" w:space="0" w:color="auto"/>
      </w:divBdr>
    </w:div>
    <w:div w:id="464200860">
      <w:bodyDiv w:val="1"/>
      <w:marLeft w:val="0"/>
      <w:marRight w:val="0"/>
      <w:marTop w:val="0"/>
      <w:marBottom w:val="0"/>
      <w:divBdr>
        <w:top w:val="none" w:sz="0" w:space="0" w:color="auto"/>
        <w:left w:val="none" w:sz="0" w:space="0" w:color="auto"/>
        <w:bottom w:val="none" w:sz="0" w:space="0" w:color="auto"/>
        <w:right w:val="none" w:sz="0" w:space="0" w:color="auto"/>
      </w:divBdr>
    </w:div>
    <w:div w:id="609288517">
      <w:bodyDiv w:val="1"/>
      <w:marLeft w:val="0"/>
      <w:marRight w:val="0"/>
      <w:marTop w:val="0"/>
      <w:marBottom w:val="0"/>
      <w:divBdr>
        <w:top w:val="none" w:sz="0" w:space="0" w:color="auto"/>
        <w:left w:val="none" w:sz="0" w:space="0" w:color="auto"/>
        <w:bottom w:val="none" w:sz="0" w:space="0" w:color="auto"/>
        <w:right w:val="none" w:sz="0" w:space="0" w:color="auto"/>
      </w:divBdr>
      <w:divsChild>
        <w:div w:id="987326846">
          <w:marLeft w:val="547"/>
          <w:marRight w:val="0"/>
          <w:marTop w:val="154"/>
          <w:marBottom w:val="0"/>
          <w:divBdr>
            <w:top w:val="none" w:sz="0" w:space="0" w:color="auto"/>
            <w:left w:val="none" w:sz="0" w:space="0" w:color="auto"/>
            <w:bottom w:val="none" w:sz="0" w:space="0" w:color="auto"/>
            <w:right w:val="none" w:sz="0" w:space="0" w:color="auto"/>
          </w:divBdr>
        </w:div>
        <w:div w:id="2082870753">
          <w:marLeft w:val="547"/>
          <w:marRight w:val="0"/>
          <w:marTop w:val="154"/>
          <w:marBottom w:val="0"/>
          <w:divBdr>
            <w:top w:val="none" w:sz="0" w:space="0" w:color="auto"/>
            <w:left w:val="none" w:sz="0" w:space="0" w:color="auto"/>
            <w:bottom w:val="none" w:sz="0" w:space="0" w:color="auto"/>
            <w:right w:val="none" w:sz="0" w:space="0" w:color="auto"/>
          </w:divBdr>
        </w:div>
        <w:div w:id="438331559">
          <w:marLeft w:val="547"/>
          <w:marRight w:val="0"/>
          <w:marTop w:val="154"/>
          <w:marBottom w:val="0"/>
          <w:divBdr>
            <w:top w:val="none" w:sz="0" w:space="0" w:color="auto"/>
            <w:left w:val="none" w:sz="0" w:space="0" w:color="auto"/>
            <w:bottom w:val="none" w:sz="0" w:space="0" w:color="auto"/>
            <w:right w:val="none" w:sz="0" w:space="0" w:color="auto"/>
          </w:divBdr>
        </w:div>
        <w:div w:id="2114397603">
          <w:marLeft w:val="547"/>
          <w:marRight w:val="0"/>
          <w:marTop w:val="154"/>
          <w:marBottom w:val="0"/>
          <w:divBdr>
            <w:top w:val="none" w:sz="0" w:space="0" w:color="auto"/>
            <w:left w:val="none" w:sz="0" w:space="0" w:color="auto"/>
            <w:bottom w:val="none" w:sz="0" w:space="0" w:color="auto"/>
            <w:right w:val="none" w:sz="0" w:space="0" w:color="auto"/>
          </w:divBdr>
        </w:div>
        <w:div w:id="1150826791">
          <w:marLeft w:val="547"/>
          <w:marRight w:val="0"/>
          <w:marTop w:val="154"/>
          <w:marBottom w:val="0"/>
          <w:divBdr>
            <w:top w:val="none" w:sz="0" w:space="0" w:color="auto"/>
            <w:left w:val="none" w:sz="0" w:space="0" w:color="auto"/>
            <w:bottom w:val="none" w:sz="0" w:space="0" w:color="auto"/>
            <w:right w:val="none" w:sz="0" w:space="0" w:color="auto"/>
          </w:divBdr>
        </w:div>
        <w:div w:id="1603344870">
          <w:marLeft w:val="547"/>
          <w:marRight w:val="0"/>
          <w:marTop w:val="154"/>
          <w:marBottom w:val="0"/>
          <w:divBdr>
            <w:top w:val="none" w:sz="0" w:space="0" w:color="auto"/>
            <w:left w:val="none" w:sz="0" w:space="0" w:color="auto"/>
            <w:bottom w:val="none" w:sz="0" w:space="0" w:color="auto"/>
            <w:right w:val="none" w:sz="0" w:space="0" w:color="auto"/>
          </w:divBdr>
        </w:div>
      </w:divsChild>
    </w:div>
    <w:div w:id="1208303092">
      <w:bodyDiv w:val="1"/>
      <w:marLeft w:val="0"/>
      <w:marRight w:val="0"/>
      <w:marTop w:val="0"/>
      <w:marBottom w:val="0"/>
      <w:divBdr>
        <w:top w:val="none" w:sz="0" w:space="0" w:color="auto"/>
        <w:left w:val="none" w:sz="0" w:space="0" w:color="auto"/>
        <w:bottom w:val="none" w:sz="0" w:space="0" w:color="auto"/>
        <w:right w:val="none" w:sz="0" w:space="0" w:color="auto"/>
      </w:divBdr>
      <w:divsChild>
        <w:div w:id="1433279974">
          <w:marLeft w:val="720"/>
          <w:marRight w:val="0"/>
          <w:marTop w:val="125"/>
          <w:marBottom w:val="0"/>
          <w:divBdr>
            <w:top w:val="none" w:sz="0" w:space="0" w:color="auto"/>
            <w:left w:val="none" w:sz="0" w:space="0" w:color="auto"/>
            <w:bottom w:val="none" w:sz="0" w:space="0" w:color="auto"/>
            <w:right w:val="none" w:sz="0" w:space="0" w:color="auto"/>
          </w:divBdr>
        </w:div>
        <w:div w:id="2125347018">
          <w:marLeft w:val="720"/>
          <w:marRight w:val="0"/>
          <w:marTop w:val="125"/>
          <w:marBottom w:val="0"/>
          <w:divBdr>
            <w:top w:val="none" w:sz="0" w:space="0" w:color="auto"/>
            <w:left w:val="none" w:sz="0" w:space="0" w:color="auto"/>
            <w:bottom w:val="none" w:sz="0" w:space="0" w:color="auto"/>
            <w:right w:val="none" w:sz="0" w:space="0" w:color="auto"/>
          </w:divBdr>
        </w:div>
        <w:div w:id="1726568154">
          <w:marLeft w:val="720"/>
          <w:marRight w:val="0"/>
          <w:marTop w:val="125"/>
          <w:marBottom w:val="0"/>
          <w:divBdr>
            <w:top w:val="none" w:sz="0" w:space="0" w:color="auto"/>
            <w:left w:val="none" w:sz="0" w:space="0" w:color="auto"/>
            <w:bottom w:val="none" w:sz="0" w:space="0" w:color="auto"/>
            <w:right w:val="none" w:sz="0" w:space="0" w:color="auto"/>
          </w:divBdr>
        </w:div>
        <w:div w:id="1095177102">
          <w:marLeft w:val="720"/>
          <w:marRight w:val="0"/>
          <w:marTop w:val="125"/>
          <w:marBottom w:val="0"/>
          <w:divBdr>
            <w:top w:val="none" w:sz="0" w:space="0" w:color="auto"/>
            <w:left w:val="none" w:sz="0" w:space="0" w:color="auto"/>
            <w:bottom w:val="none" w:sz="0" w:space="0" w:color="auto"/>
            <w:right w:val="none" w:sz="0" w:space="0" w:color="auto"/>
          </w:divBdr>
        </w:div>
      </w:divsChild>
    </w:div>
    <w:div w:id="1221788215">
      <w:bodyDiv w:val="1"/>
      <w:marLeft w:val="0"/>
      <w:marRight w:val="0"/>
      <w:marTop w:val="0"/>
      <w:marBottom w:val="0"/>
      <w:divBdr>
        <w:top w:val="none" w:sz="0" w:space="0" w:color="auto"/>
        <w:left w:val="none" w:sz="0" w:space="0" w:color="auto"/>
        <w:bottom w:val="none" w:sz="0" w:space="0" w:color="auto"/>
        <w:right w:val="none" w:sz="0" w:space="0" w:color="auto"/>
      </w:divBdr>
      <w:divsChild>
        <w:div w:id="1085686440">
          <w:marLeft w:val="720"/>
          <w:marRight w:val="0"/>
          <w:marTop w:val="125"/>
          <w:marBottom w:val="0"/>
          <w:divBdr>
            <w:top w:val="none" w:sz="0" w:space="0" w:color="auto"/>
            <w:left w:val="none" w:sz="0" w:space="0" w:color="auto"/>
            <w:bottom w:val="none" w:sz="0" w:space="0" w:color="auto"/>
            <w:right w:val="none" w:sz="0" w:space="0" w:color="auto"/>
          </w:divBdr>
        </w:div>
        <w:div w:id="1003703769">
          <w:marLeft w:val="720"/>
          <w:marRight w:val="0"/>
          <w:marTop w:val="125"/>
          <w:marBottom w:val="0"/>
          <w:divBdr>
            <w:top w:val="none" w:sz="0" w:space="0" w:color="auto"/>
            <w:left w:val="none" w:sz="0" w:space="0" w:color="auto"/>
            <w:bottom w:val="none" w:sz="0" w:space="0" w:color="auto"/>
            <w:right w:val="none" w:sz="0" w:space="0" w:color="auto"/>
          </w:divBdr>
        </w:div>
        <w:div w:id="327441890">
          <w:marLeft w:val="720"/>
          <w:marRight w:val="0"/>
          <w:marTop w:val="125"/>
          <w:marBottom w:val="0"/>
          <w:divBdr>
            <w:top w:val="none" w:sz="0" w:space="0" w:color="auto"/>
            <w:left w:val="none" w:sz="0" w:space="0" w:color="auto"/>
            <w:bottom w:val="none" w:sz="0" w:space="0" w:color="auto"/>
            <w:right w:val="none" w:sz="0" w:space="0" w:color="auto"/>
          </w:divBdr>
        </w:div>
      </w:divsChild>
    </w:div>
    <w:div w:id="1545633079">
      <w:bodyDiv w:val="1"/>
      <w:marLeft w:val="0"/>
      <w:marRight w:val="0"/>
      <w:marTop w:val="0"/>
      <w:marBottom w:val="0"/>
      <w:divBdr>
        <w:top w:val="none" w:sz="0" w:space="0" w:color="auto"/>
        <w:left w:val="none" w:sz="0" w:space="0" w:color="auto"/>
        <w:bottom w:val="none" w:sz="0" w:space="0" w:color="auto"/>
        <w:right w:val="none" w:sz="0" w:space="0" w:color="auto"/>
      </w:divBdr>
      <w:divsChild>
        <w:div w:id="1963263967">
          <w:marLeft w:val="547"/>
          <w:marRight w:val="0"/>
          <w:marTop w:val="134"/>
          <w:marBottom w:val="0"/>
          <w:divBdr>
            <w:top w:val="none" w:sz="0" w:space="0" w:color="auto"/>
            <w:left w:val="none" w:sz="0" w:space="0" w:color="auto"/>
            <w:bottom w:val="none" w:sz="0" w:space="0" w:color="auto"/>
            <w:right w:val="none" w:sz="0" w:space="0" w:color="auto"/>
          </w:divBdr>
        </w:div>
        <w:div w:id="900990039">
          <w:marLeft w:val="547"/>
          <w:marRight w:val="0"/>
          <w:marTop w:val="134"/>
          <w:marBottom w:val="0"/>
          <w:divBdr>
            <w:top w:val="none" w:sz="0" w:space="0" w:color="auto"/>
            <w:left w:val="none" w:sz="0" w:space="0" w:color="auto"/>
            <w:bottom w:val="none" w:sz="0" w:space="0" w:color="auto"/>
            <w:right w:val="none" w:sz="0" w:space="0" w:color="auto"/>
          </w:divBdr>
        </w:div>
        <w:div w:id="1162434155">
          <w:marLeft w:val="547"/>
          <w:marRight w:val="0"/>
          <w:marTop w:val="134"/>
          <w:marBottom w:val="0"/>
          <w:divBdr>
            <w:top w:val="none" w:sz="0" w:space="0" w:color="auto"/>
            <w:left w:val="none" w:sz="0" w:space="0" w:color="auto"/>
            <w:bottom w:val="none" w:sz="0" w:space="0" w:color="auto"/>
            <w:right w:val="none" w:sz="0" w:space="0" w:color="auto"/>
          </w:divBdr>
        </w:div>
      </w:divsChild>
    </w:div>
    <w:div w:id="1649047875">
      <w:bodyDiv w:val="1"/>
      <w:marLeft w:val="0"/>
      <w:marRight w:val="0"/>
      <w:marTop w:val="0"/>
      <w:marBottom w:val="0"/>
      <w:divBdr>
        <w:top w:val="none" w:sz="0" w:space="0" w:color="auto"/>
        <w:left w:val="none" w:sz="0" w:space="0" w:color="auto"/>
        <w:bottom w:val="none" w:sz="0" w:space="0" w:color="auto"/>
        <w:right w:val="none" w:sz="0" w:space="0" w:color="auto"/>
      </w:divBdr>
    </w:div>
    <w:div w:id="1678196552">
      <w:bodyDiv w:val="1"/>
      <w:marLeft w:val="0"/>
      <w:marRight w:val="0"/>
      <w:marTop w:val="0"/>
      <w:marBottom w:val="0"/>
      <w:divBdr>
        <w:top w:val="none" w:sz="0" w:space="0" w:color="auto"/>
        <w:left w:val="none" w:sz="0" w:space="0" w:color="auto"/>
        <w:bottom w:val="none" w:sz="0" w:space="0" w:color="auto"/>
        <w:right w:val="none" w:sz="0" w:space="0" w:color="auto"/>
      </w:divBdr>
    </w:div>
    <w:div w:id="17918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reference.com/" TargetMode="External"/><Relationship Id="rId13" Type="http://schemas.openxmlformats.org/officeDocument/2006/relationships/hyperlink" Target="http://www.oxfordreference.com/" TargetMode="External"/><Relationship Id="rId3" Type="http://schemas.microsoft.com/office/2007/relationships/stylesWithEffects" Target="stylesWithEffects.xml"/><Relationship Id="rId7" Type="http://schemas.openxmlformats.org/officeDocument/2006/relationships/hyperlink" Target="http://www.oxfordreference.com/" TargetMode="External"/><Relationship Id="rId12" Type="http://schemas.openxmlformats.org/officeDocument/2006/relationships/hyperlink" Target="http://www.oxfordreferen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xfordreference.com/" TargetMode="External"/><Relationship Id="rId11" Type="http://schemas.openxmlformats.org/officeDocument/2006/relationships/hyperlink" Target="http://www.oxfordrefer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xfordreference.com/" TargetMode="External"/><Relationship Id="rId4" Type="http://schemas.openxmlformats.org/officeDocument/2006/relationships/settings" Target="settings.xml"/><Relationship Id="rId9" Type="http://schemas.openxmlformats.org/officeDocument/2006/relationships/hyperlink" Target="http://www.oxfordreference.com/" TargetMode="External"/><Relationship Id="rId14" Type="http://schemas.openxmlformats.org/officeDocument/2006/relationships/hyperlink" Target="http://www.oxfordre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5</cp:revision>
  <dcterms:created xsi:type="dcterms:W3CDTF">2014-10-16T20:35:00Z</dcterms:created>
  <dcterms:modified xsi:type="dcterms:W3CDTF">2014-10-16T20:59:00Z</dcterms:modified>
</cp:coreProperties>
</file>