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C0" w:rsidRPr="00542EC0" w:rsidRDefault="00542EC0" w:rsidP="00542EC0">
      <w:pPr>
        <w:shd w:val="clear" w:color="auto" w:fill="FFFFFF"/>
        <w:spacing w:after="0" w:line="240" w:lineRule="auto"/>
        <w:rPr>
          <w:rFonts w:ascii="Calibri" w:eastAsia="Times New Roman" w:hAnsi="Calibri" w:cs="Calibri"/>
          <w:color w:val="000000" w:themeColor="text1"/>
          <w:sz w:val="24"/>
          <w:szCs w:val="24"/>
        </w:rPr>
      </w:pPr>
      <w:bookmarkStart w:id="0" w:name="_GoBack"/>
      <w:bookmarkEnd w:id="0"/>
      <w:r w:rsidRPr="00542EC0">
        <w:rPr>
          <w:rFonts w:ascii="Calibri" w:eastAsia="Times New Roman" w:hAnsi="Calibri" w:cs="Calibri"/>
          <w:color w:val="000000" w:themeColor="text1"/>
          <w:sz w:val="24"/>
          <w:szCs w:val="24"/>
        </w:rPr>
        <w:t>The Reading Faculty met today to discuss issues concerning the REA 0019 textbook, </w:t>
      </w:r>
      <w:r w:rsidRPr="00542EC0">
        <w:rPr>
          <w:rFonts w:ascii="Calibri" w:eastAsia="Times New Roman" w:hAnsi="Calibri" w:cs="Calibri"/>
          <w:i/>
          <w:iCs/>
          <w:color w:val="000000" w:themeColor="text1"/>
          <w:sz w:val="24"/>
          <w:szCs w:val="24"/>
        </w:rPr>
        <w:t>Developing Critical Reading Skills</w:t>
      </w:r>
      <w:r w:rsidRPr="00542EC0">
        <w:rPr>
          <w:rFonts w:ascii="Calibri" w:eastAsia="Times New Roman" w:hAnsi="Calibri" w:cs="Calibri"/>
          <w:color w:val="000000" w:themeColor="text1"/>
          <w:sz w:val="24"/>
          <w:szCs w:val="24"/>
        </w:rPr>
        <w:t> by Deanne Spears, and the online program </w:t>
      </w:r>
      <w:r w:rsidRPr="00542EC0">
        <w:rPr>
          <w:rFonts w:ascii="Calibri" w:eastAsia="Times New Roman" w:hAnsi="Calibri" w:cs="Calibri"/>
          <w:i/>
          <w:iCs/>
          <w:color w:val="000000" w:themeColor="text1"/>
          <w:sz w:val="24"/>
          <w:szCs w:val="24"/>
        </w:rPr>
        <w:t>Connect Reading</w:t>
      </w:r>
      <w:r w:rsidRPr="00542EC0">
        <w:rPr>
          <w:rFonts w:ascii="Calibri" w:eastAsia="Times New Roman" w:hAnsi="Calibri" w:cs="Calibri"/>
          <w:color w:val="000000" w:themeColor="text1"/>
          <w:sz w:val="24"/>
          <w:szCs w:val="24"/>
        </w:rPr>
        <w:t xml:space="preserve">.  We felt that not all aspects of the program were made clear to us during our meetings in the spring and summer with the McGraw-Hill company representatives.  We would like to change programs and books for </w:t>
      </w:r>
      <w:r>
        <w:rPr>
          <w:rFonts w:ascii="Calibri" w:eastAsia="Times New Roman" w:hAnsi="Calibri" w:cs="Calibri"/>
          <w:color w:val="000000" w:themeColor="text1"/>
          <w:sz w:val="24"/>
          <w:szCs w:val="24"/>
        </w:rPr>
        <w:t>S</w:t>
      </w:r>
      <w:r w:rsidRPr="00542EC0">
        <w:rPr>
          <w:rFonts w:ascii="Calibri" w:eastAsia="Times New Roman" w:hAnsi="Calibri" w:cs="Calibri"/>
          <w:color w:val="000000" w:themeColor="text1"/>
          <w:sz w:val="24"/>
          <w:szCs w:val="24"/>
        </w:rPr>
        <w:t xml:space="preserve">pring </w:t>
      </w:r>
      <w:r>
        <w:rPr>
          <w:rFonts w:ascii="Calibri" w:eastAsia="Times New Roman" w:hAnsi="Calibri" w:cs="Calibri"/>
          <w:color w:val="000000" w:themeColor="text1"/>
          <w:sz w:val="24"/>
          <w:szCs w:val="24"/>
        </w:rPr>
        <w:t>T</w:t>
      </w:r>
      <w:r w:rsidRPr="00542EC0">
        <w:rPr>
          <w:rFonts w:ascii="Calibri" w:eastAsia="Times New Roman" w:hAnsi="Calibri" w:cs="Calibri"/>
          <w:color w:val="000000" w:themeColor="text1"/>
          <w:sz w:val="24"/>
          <w:szCs w:val="24"/>
        </w:rPr>
        <w:t>erm based on the following justifications:</w:t>
      </w:r>
    </w:p>
    <w:p w:rsidR="00542EC0" w:rsidRPr="00542EC0" w:rsidRDefault="00542EC0" w:rsidP="00542EC0">
      <w:pPr>
        <w:shd w:val="clear" w:color="auto" w:fill="FFFFFF"/>
        <w:spacing w:after="0" w:line="240" w:lineRule="auto"/>
        <w:rPr>
          <w:rFonts w:ascii="Calibri" w:eastAsia="Times New Roman" w:hAnsi="Calibri" w:cs="Calibri"/>
          <w:color w:val="000000" w:themeColor="text1"/>
          <w:sz w:val="24"/>
          <w:szCs w:val="24"/>
        </w:rPr>
      </w:pP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Because we received the wrong type of textbook and codes that had to be replaced, time was wasted getting started at the beginning of the semester and students had to go back and forth to the bookstore to get prices corrected.</w:t>
      </w: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The CONNECT online program does not shuffle pre-test and post-test readings and questions, when we were told it does.</w:t>
      </w: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There are errors in the CONNECT program and test materials.</w:t>
      </w: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Our students need a broader range of reading levels within the text and test passages since we no longer have both a lower level and higher level reading courses (compressed format).</w:t>
      </w: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McGraw-Hill does not always respond in a timely and prepared manner, or follow-up with new customers.</w:t>
      </w: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 xml:space="preserve">The company we previously had, Townsend Press, has now finished updating their books, has added video and online vocabulary, while also following the state standards.  This is important for our modularized format and for instruction using a flipped classroom approach.  These updates were not ready for Fall Semester, but are available now and usable for </w:t>
      </w:r>
      <w:r>
        <w:rPr>
          <w:rFonts w:ascii="Calibri" w:eastAsia="Times New Roman" w:hAnsi="Calibri" w:cs="Calibri"/>
          <w:color w:val="000000" w:themeColor="text1"/>
          <w:sz w:val="24"/>
          <w:szCs w:val="24"/>
        </w:rPr>
        <w:t>S</w:t>
      </w:r>
      <w:r w:rsidRPr="00542EC0">
        <w:rPr>
          <w:rFonts w:ascii="Calibri" w:eastAsia="Times New Roman" w:hAnsi="Calibri" w:cs="Calibri"/>
          <w:color w:val="000000" w:themeColor="text1"/>
          <w:sz w:val="24"/>
          <w:szCs w:val="24"/>
        </w:rPr>
        <w:t xml:space="preserve">pring </w:t>
      </w:r>
      <w:r>
        <w:rPr>
          <w:rFonts w:ascii="Calibri" w:eastAsia="Times New Roman" w:hAnsi="Calibri" w:cs="Calibri"/>
          <w:color w:val="000000" w:themeColor="text1"/>
          <w:sz w:val="24"/>
          <w:szCs w:val="24"/>
        </w:rPr>
        <w:t>S</w:t>
      </w:r>
      <w:r w:rsidRPr="00542EC0">
        <w:rPr>
          <w:rFonts w:ascii="Calibri" w:eastAsia="Times New Roman" w:hAnsi="Calibri" w:cs="Calibri"/>
          <w:color w:val="000000" w:themeColor="text1"/>
          <w:sz w:val="24"/>
          <w:szCs w:val="24"/>
        </w:rPr>
        <w:t>emester.</w:t>
      </w: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The Townsend Press materials (book and online code for Vocabulary) are less expensive for the students.</w:t>
      </w: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 xml:space="preserve"> The Townsend Press materials include a wider range of levels (9-13) that will be of greater benefit to our struggling students.</w:t>
      </w:r>
    </w:p>
    <w:p w:rsidR="00542EC0" w:rsidRPr="00542EC0" w:rsidRDefault="00542EC0" w:rsidP="00542EC0">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sz w:val="24"/>
          <w:szCs w:val="24"/>
        </w:rPr>
      </w:pPr>
      <w:r w:rsidRPr="00542EC0">
        <w:rPr>
          <w:rFonts w:ascii="Calibri" w:eastAsia="Times New Roman" w:hAnsi="Calibri" w:cs="Calibri"/>
          <w:color w:val="000000" w:themeColor="text1"/>
          <w:sz w:val="24"/>
          <w:szCs w:val="24"/>
        </w:rPr>
        <w:t>Townsend Press does include a test bank of ready-made pre and post-tests that are able to be randomized for our Mastery Exams (A and B versions).</w:t>
      </w:r>
    </w:p>
    <w:p w:rsidR="00FD52BA" w:rsidRPr="00542EC0" w:rsidRDefault="00FD52BA">
      <w:pPr>
        <w:rPr>
          <w:color w:val="000000" w:themeColor="text1"/>
        </w:rPr>
      </w:pPr>
    </w:p>
    <w:sectPr w:rsidR="00FD52BA" w:rsidRPr="00542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22313"/>
    <w:multiLevelType w:val="multilevel"/>
    <w:tmpl w:val="A668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C0"/>
    <w:rsid w:val="003D05E9"/>
    <w:rsid w:val="00542EC0"/>
    <w:rsid w:val="00FD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dcterms:created xsi:type="dcterms:W3CDTF">2014-10-22T15:27:00Z</dcterms:created>
  <dcterms:modified xsi:type="dcterms:W3CDTF">2014-10-22T15:27:00Z</dcterms:modified>
</cp:coreProperties>
</file>