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8EF" w:rsidRDefault="006A78EF" w:rsidP="006A78EF">
      <w:pPr>
        <w:jc w:val="center"/>
      </w:pPr>
      <w:bookmarkStart w:id="0" w:name="_GoBack"/>
      <w:bookmarkEnd w:id="0"/>
      <w:r>
        <w:t>Department of Social Sciences</w:t>
      </w:r>
      <w:r>
        <w:br/>
      </w:r>
      <w:r w:rsidR="006E248B">
        <w:t>October 10, 2014</w:t>
      </w:r>
      <w:r>
        <w:br/>
        <w:t>1pm</w:t>
      </w:r>
    </w:p>
    <w:p w:rsidR="006A78EF" w:rsidRDefault="006A78EF" w:rsidP="006A78EF">
      <w:r>
        <w:t>Attendance: Bruno Baltodano, Terri H</w:t>
      </w:r>
      <w:r>
        <w:t xml:space="preserve">eck, Sabine </w:t>
      </w:r>
      <w:proofErr w:type="spellStart"/>
      <w:r>
        <w:t>Maetzke</w:t>
      </w:r>
      <w:proofErr w:type="spellEnd"/>
      <w:r>
        <w:t xml:space="preserve">, Mark Herman, Sheila </w:t>
      </w:r>
      <w:proofErr w:type="spellStart"/>
      <w:r>
        <w:t>Seelau</w:t>
      </w:r>
      <w:proofErr w:type="spellEnd"/>
      <w:r>
        <w:t xml:space="preserve">, Eric </w:t>
      </w:r>
      <w:proofErr w:type="spellStart"/>
      <w:r>
        <w:t>Seelau</w:t>
      </w:r>
      <w:proofErr w:type="spellEnd"/>
      <w:r>
        <w:t xml:space="preserve">, Phillip </w:t>
      </w:r>
      <w:proofErr w:type="spellStart"/>
      <w:r>
        <w:t>Wiseley</w:t>
      </w:r>
      <w:proofErr w:type="spellEnd"/>
      <w:r>
        <w:t xml:space="preserve">, Harold Van </w:t>
      </w:r>
      <w:proofErr w:type="spellStart"/>
      <w:r>
        <w:t>Boven</w:t>
      </w:r>
      <w:proofErr w:type="spellEnd"/>
      <w:r>
        <w:t xml:space="preserve">, Brian Page, </w:t>
      </w:r>
      <w:r>
        <w:t>Jacquelyn Davis</w:t>
      </w:r>
      <w:r>
        <w:t xml:space="preserve">, Dawn </w:t>
      </w:r>
      <w:proofErr w:type="spellStart"/>
      <w:r>
        <w:t>Kulpanowski</w:t>
      </w:r>
      <w:proofErr w:type="spellEnd"/>
      <w:r>
        <w:t>, M</w:t>
      </w:r>
      <w:r w:rsidR="006E248B">
        <w:t xml:space="preserve">atthew </w:t>
      </w:r>
      <w:proofErr w:type="spellStart"/>
      <w:r w:rsidR="006E248B">
        <w:t>Vivyan</w:t>
      </w:r>
      <w:proofErr w:type="spellEnd"/>
      <w:r w:rsidR="006E248B">
        <w:t xml:space="preserve">, Thomas Donaldson, Michael </w:t>
      </w:r>
      <w:proofErr w:type="spellStart"/>
      <w:r w:rsidR="006E248B">
        <w:t>Granata</w:t>
      </w:r>
      <w:proofErr w:type="spellEnd"/>
      <w:r w:rsidR="006E248B">
        <w:t xml:space="preserve">, Michael </w:t>
      </w:r>
      <w:proofErr w:type="spellStart"/>
      <w:r w:rsidR="006E248B">
        <w:t>Demoran</w:t>
      </w:r>
      <w:proofErr w:type="spellEnd"/>
      <w:r w:rsidR="006E248B">
        <w:t>.</w:t>
      </w:r>
    </w:p>
    <w:p w:rsidR="006A78EF" w:rsidRDefault="006A78EF" w:rsidP="006A78EF">
      <w:r>
        <w:t xml:space="preserve">Excused: Cynthia </w:t>
      </w:r>
      <w:proofErr w:type="spellStart"/>
      <w:r>
        <w:t>Chause</w:t>
      </w:r>
      <w:proofErr w:type="spellEnd"/>
      <w:r>
        <w:t xml:space="preserve">, Cindy </w:t>
      </w:r>
      <w:proofErr w:type="spellStart"/>
      <w:r>
        <w:t>Ermus</w:t>
      </w:r>
      <w:proofErr w:type="spellEnd"/>
    </w:p>
    <w:p w:rsidR="006A78EF" w:rsidRDefault="006A78EF" w:rsidP="006A78EF">
      <w:pPr>
        <w:pStyle w:val="ListParagraph"/>
        <w:numPr>
          <w:ilvl w:val="0"/>
          <w:numId w:val="1"/>
        </w:numPr>
      </w:pPr>
      <w:r>
        <w:t xml:space="preserve">Academic Misconduct </w:t>
      </w:r>
    </w:p>
    <w:p w:rsidR="006A78EF" w:rsidRDefault="006A78EF" w:rsidP="006A78EF">
      <w:pPr>
        <w:pStyle w:val="ListParagraph"/>
        <w:numPr>
          <w:ilvl w:val="0"/>
          <w:numId w:val="2"/>
        </w:numPr>
      </w:pPr>
      <w:r>
        <w:t xml:space="preserve">Dr. </w:t>
      </w:r>
      <w:proofErr w:type="spellStart"/>
      <w:r>
        <w:t>Waldon</w:t>
      </w:r>
      <w:proofErr w:type="spellEnd"/>
      <w:r>
        <w:t xml:space="preserve"> Hagan, Assistant Vice President of Student Affairs, attended the department meeting to discuss the college’s academic misconduct policy and the role of Student Affairs in tracking and overseeing academic misconduct on all campuses.</w:t>
      </w:r>
    </w:p>
    <w:p w:rsidR="006A78EF" w:rsidRDefault="006A78EF" w:rsidP="006A78EF">
      <w:pPr>
        <w:pStyle w:val="ListParagraph"/>
        <w:numPr>
          <w:ilvl w:val="0"/>
          <w:numId w:val="2"/>
        </w:numPr>
      </w:pPr>
      <w:r>
        <w:t>Hand-outs were distributed providing an overview of how to confront problems of academic misconduct in the classroom.</w:t>
      </w:r>
    </w:p>
    <w:p w:rsidR="006A78EF" w:rsidRDefault="006A78EF" w:rsidP="006A78EF">
      <w:pPr>
        <w:pStyle w:val="ListParagraph"/>
        <w:numPr>
          <w:ilvl w:val="0"/>
          <w:numId w:val="2"/>
        </w:numPr>
      </w:pPr>
      <w:r>
        <w:t>He informed the department that the Office of Student Affairs has been working on the development of a tracking system to ensure if there are repeat offenders they could be brought before the Student Code of Conduct Board.</w:t>
      </w:r>
    </w:p>
    <w:p w:rsidR="006A78EF" w:rsidRDefault="006A78EF" w:rsidP="006A78EF">
      <w:pPr>
        <w:pStyle w:val="ListParagraph"/>
        <w:numPr>
          <w:ilvl w:val="0"/>
          <w:numId w:val="2"/>
        </w:numPr>
      </w:pPr>
      <w:r>
        <w:t xml:space="preserve">Dr. Hagan also provided a series of sample letters to provide a transparent process for instructors and students to identify, report, and adjudicate matters of academic misconduct in the classroom.  </w:t>
      </w:r>
    </w:p>
    <w:p w:rsidR="006A78EF" w:rsidRDefault="006A78EF" w:rsidP="006A78EF">
      <w:pPr>
        <w:pStyle w:val="ListParagraph"/>
        <w:numPr>
          <w:ilvl w:val="0"/>
          <w:numId w:val="2"/>
        </w:numPr>
      </w:pPr>
      <w:r>
        <w:t>The Department proceed</w:t>
      </w:r>
      <w:r w:rsidR="001C7B93">
        <w:t>ed</w:t>
      </w:r>
      <w:r>
        <w:t xml:space="preserve"> to ask whether or not the process had to be followed and/or whether this process would become part of College Operating Procedure.  </w:t>
      </w:r>
    </w:p>
    <w:p w:rsidR="006A78EF" w:rsidRDefault="006A78EF" w:rsidP="006A78EF">
      <w:pPr>
        <w:pStyle w:val="ListParagraph"/>
        <w:numPr>
          <w:ilvl w:val="0"/>
          <w:numId w:val="2"/>
        </w:numPr>
      </w:pPr>
      <w:r>
        <w:t>Dr. Hagan indic</w:t>
      </w:r>
      <w:r w:rsidR="001C7B93">
        <w:t>ated from an administrator’s pers</w:t>
      </w:r>
      <w:r>
        <w:t xml:space="preserve">pective it was important to follow a transparent process.  He noted that how instructors decide to deal with matters of academic misconduct are up the discretion of the individual professor.  If a student were to appeal then the matter would be decided by the </w:t>
      </w:r>
      <w:r w:rsidR="006E248B">
        <w:t>Dean.</w:t>
      </w:r>
    </w:p>
    <w:p w:rsidR="006E248B" w:rsidRDefault="006E248B" w:rsidP="006A78EF">
      <w:pPr>
        <w:pStyle w:val="ListParagraph"/>
        <w:numPr>
          <w:ilvl w:val="0"/>
          <w:numId w:val="2"/>
        </w:numPr>
      </w:pPr>
      <w:r>
        <w:t>The Department thanked Dr. Hagan for taking the time to visit with faculty and discuss matters related to academic misconduct.</w:t>
      </w:r>
      <w:r>
        <w:br/>
      </w:r>
    </w:p>
    <w:p w:rsidR="006E248B" w:rsidRDefault="006E248B" w:rsidP="006E248B">
      <w:pPr>
        <w:pStyle w:val="ListParagraph"/>
        <w:numPr>
          <w:ilvl w:val="0"/>
          <w:numId w:val="1"/>
        </w:numPr>
      </w:pPr>
      <w:r>
        <w:t>Critical Thinking Series, Collier Campus</w:t>
      </w:r>
    </w:p>
    <w:p w:rsidR="006E248B" w:rsidRDefault="006E248B" w:rsidP="006E248B">
      <w:pPr>
        <w:pStyle w:val="ListParagraph"/>
        <w:numPr>
          <w:ilvl w:val="0"/>
          <w:numId w:val="2"/>
        </w:numPr>
      </w:pPr>
      <w:r>
        <w:t xml:space="preserve">Michael </w:t>
      </w:r>
      <w:proofErr w:type="spellStart"/>
      <w:r>
        <w:t>Granata</w:t>
      </w:r>
      <w:proofErr w:type="spellEnd"/>
      <w:r>
        <w:t xml:space="preserve"> provided an overview of the critical thinking series on the Collier Campus.  He provided an overview of the list of speakers and guests scheduled to attend this year’s event on November 6.</w:t>
      </w:r>
    </w:p>
    <w:p w:rsidR="006E248B" w:rsidRDefault="006E248B" w:rsidP="006E248B">
      <w:pPr>
        <w:pStyle w:val="ListParagraph"/>
        <w:numPr>
          <w:ilvl w:val="0"/>
          <w:numId w:val="2"/>
        </w:numPr>
      </w:pPr>
      <w:r>
        <w:t xml:space="preserve">This year’s primary speaker will be Christian </w:t>
      </w:r>
      <w:proofErr w:type="spellStart"/>
      <w:r>
        <w:t>Palenti</w:t>
      </w:r>
      <w:proofErr w:type="spellEnd"/>
      <w:r>
        <w:t xml:space="preserve">.  Mr. </w:t>
      </w:r>
      <w:proofErr w:type="spellStart"/>
      <w:r>
        <w:t>Granata</w:t>
      </w:r>
      <w:proofErr w:type="spellEnd"/>
      <w:r>
        <w:t xml:space="preserve"> provided copies of </w:t>
      </w:r>
      <w:proofErr w:type="spellStart"/>
      <w:r>
        <w:t>Palenti’s</w:t>
      </w:r>
      <w:proofErr w:type="spellEnd"/>
      <w:r>
        <w:t xml:space="preserve"> book and encouraged members of the department to attend this event.  Many members of the local Naples community will be in attendance.  He noted members of the community are interested in these issues related to history, sociology, psychology, political science, and history.  </w:t>
      </w:r>
      <w:r>
        <w:br/>
      </w:r>
    </w:p>
    <w:p w:rsidR="006E248B" w:rsidRDefault="006E248B" w:rsidP="006E248B">
      <w:pPr>
        <w:pStyle w:val="ListParagraph"/>
        <w:numPr>
          <w:ilvl w:val="0"/>
          <w:numId w:val="1"/>
        </w:numPr>
      </w:pPr>
      <w:r>
        <w:t xml:space="preserve">Committees </w:t>
      </w:r>
    </w:p>
    <w:p w:rsidR="006E248B" w:rsidRDefault="006E248B" w:rsidP="001C7B93">
      <w:pPr>
        <w:pStyle w:val="ListParagraph"/>
        <w:numPr>
          <w:ilvl w:val="0"/>
          <w:numId w:val="2"/>
        </w:numPr>
      </w:pPr>
      <w:r>
        <w:lastRenderedPageBreak/>
        <w:t xml:space="preserve">Dr. Sabine </w:t>
      </w:r>
      <w:proofErr w:type="spellStart"/>
      <w:r>
        <w:t>Matezke</w:t>
      </w:r>
      <w:proofErr w:type="spellEnd"/>
      <w:r>
        <w:t xml:space="preserve"> </w:t>
      </w:r>
      <w:proofErr w:type="gramStart"/>
      <w:r>
        <w:t>provide</w:t>
      </w:r>
      <w:proofErr w:type="gramEnd"/>
      <w:r>
        <w:t xml:space="preserve"> the department with a brief update on the QEP Committee.  They are currently collecting information from students that will provide insight of how students engage with issues related to teaching our classes.</w:t>
      </w:r>
    </w:p>
    <w:p w:rsidR="006E248B" w:rsidRDefault="006E248B" w:rsidP="006E248B">
      <w:pPr>
        <w:ind w:left="360"/>
      </w:pPr>
      <w:r>
        <w:t>The meeting adjourned at 2:15pm.</w:t>
      </w:r>
    </w:p>
    <w:p w:rsidR="006E248B" w:rsidRDefault="006E248B" w:rsidP="006E248B">
      <w:pPr>
        <w:ind w:left="360"/>
      </w:pPr>
      <w:r>
        <w:t xml:space="preserve">  </w:t>
      </w:r>
    </w:p>
    <w:p w:rsidR="004B42B9" w:rsidRDefault="004B42B9"/>
    <w:sectPr w:rsidR="004B4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815A8"/>
    <w:multiLevelType w:val="hybridMultilevel"/>
    <w:tmpl w:val="0066861C"/>
    <w:lvl w:ilvl="0" w:tplc="8724DC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EB34C0"/>
    <w:multiLevelType w:val="hybridMultilevel"/>
    <w:tmpl w:val="AFDC39D8"/>
    <w:lvl w:ilvl="0" w:tplc="0E96008E">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8EF"/>
    <w:rsid w:val="001C7B93"/>
    <w:rsid w:val="004B42B9"/>
    <w:rsid w:val="006A78EF"/>
    <w:rsid w:val="006E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8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1</cp:revision>
  <dcterms:created xsi:type="dcterms:W3CDTF">2014-10-24T13:32:00Z</dcterms:created>
  <dcterms:modified xsi:type="dcterms:W3CDTF">2014-10-24T13:54:00Z</dcterms:modified>
</cp:coreProperties>
</file>