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CDD" w:rsidRDefault="00E35149">
      <w:r>
        <w:t>Collection Development meeting –</w:t>
      </w:r>
    </w:p>
    <w:p w:rsidR="00E35149" w:rsidRDefault="00E35149">
      <w:r>
        <w:t xml:space="preserve">Date - January 17, 2013 – </w:t>
      </w:r>
    </w:p>
    <w:p w:rsidR="00E35149" w:rsidRDefault="00E35149">
      <w:r>
        <w:t>Time - 1:00pm</w:t>
      </w:r>
    </w:p>
    <w:p w:rsidR="00E35149" w:rsidRDefault="00E35149">
      <w:r>
        <w:t>Location - Research lab</w:t>
      </w:r>
    </w:p>
    <w:p w:rsidR="00E35149" w:rsidRDefault="00E35149"/>
    <w:p w:rsidR="00E35149" w:rsidRDefault="00E35149">
      <w:r>
        <w:t>In attendance – William Shuluk, Frank Dowd, Jane Bigelow, Cindy Campbell, Tim Bishop, Arenthia Herren, Christopher Ludvigsen, Peggy Phetterplace, Edith Pendleton.</w:t>
      </w:r>
    </w:p>
    <w:p w:rsidR="00E35149" w:rsidRDefault="00E35149">
      <w:proofErr w:type="gramStart"/>
      <w:r>
        <w:t>Discussion concerning implementing tablet loan into Library Services.</w:t>
      </w:r>
      <w:proofErr w:type="gramEnd"/>
      <w:r>
        <w:t xml:space="preserve"> Bill briefed group on $8,500 in                     funding received from a donor, only caveat was the donor would be please d if funding was connected to technology service. Bill had conversation with Arlen Know of the foundation and was informed that the money was available for use.  In the context of an ongoing conversation amongst the librarians about e-reader devices and single use devices the group was unanimous in support to purchase two tablets and place on loan in-house for student use. The devices would have three primary purposes, access e-books, internet access and word processing. It was decided that Bill would contact IT and discuss our plan with a representative and get a price quote for the devices. </w:t>
      </w:r>
      <w:proofErr w:type="gramStart"/>
      <w:r>
        <w:t>Policy  implications</w:t>
      </w:r>
      <w:proofErr w:type="gramEnd"/>
      <w:r>
        <w:t xml:space="preserve"> were discussed and the need for changes to our loan and billing for these devices and Peggy will study the issues and write a first draft reflecting the needed changes (needs to go before the Board). We would continue to offer Kindles and purchase upgrades and new devices. </w:t>
      </w:r>
    </w:p>
    <w:p w:rsidR="00E35149" w:rsidRDefault="00E35149">
      <w:proofErr w:type="gramStart"/>
      <w:r>
        <w:t>Discussion about starting a Library Blog.</w:t>
      </w:r>
      <w:proofErr w:type="gramEnd"/>
      <w:r>
        <w:t xml:space="preserve"> Cindy</w:t>
      </w:r>
      <w:r w:rsidR="003E0285">
        <w:t>, Frank</w:t>
      </w:r>
      <w:r>
        <w:t xml:space="preserve"> and Chris proposed that we start a Library blog and link on our homepage. </w:t>
      </w:r>
      <w:r w:rsidR="003E0285">
        <w:t xml:space="preserve">Ensuing discussion concerned content, responsibility for posting, permission from the webmaster and College and censuring content. It was decided that we would like to move forward with the blog. Jane will contact the webmaster as first step to explore any parameters and will get input from Tony and Maryanne.  </w:t>
      </w:r>
    </w:p>
    <w:p w:rsidR="003E0285" w:rsidRDefault="003E0285">
      <w:r>
        <w:t>Cindy briefed the group on the current budget.</w:t>
      </w:r>
    </w:p>
    <w:p w:rsidR="003E0285" w:rsidRDefault="003E0285">
      <w:r>
        <w:t>Meeting adjourned at 2:15pm.</w:t>
      </w:r>
    </w:p>
    <w:p w:rsidR="003E0285" w:rsidRDefault="003E0285"/>
    <w:p w:rsidR="00E35149" w:rsidRDefault="00E35149"/>
    <w:p w:rsidR="00E35149" w:rsidRDefault="00E35149"/>
    <w:p w:rsidR="00E35149" w:rsidRDefault="00E35149"/>
    <w:p w:rsidR="00E35149" w:rsidRDefault="00E35149"/>
    <w:sectPr w:rsidR="00E35149" w:rsidSect="00A21C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5149"/>
    <w:rsid w:val="000413E5"/>
    <w:rsid w:val="003E0285"/>
    <w:rsid w:val="00711C1C"/>
    <w:rsid w:val="00950300"/>
    <w:rsid w:val="00A21C8B"/>
    <w:rsid w:val="00A776AD"/>
    <w:rsid w:val="00E35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C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2</cp:revision>
  <dcterms:created xsi:type="dcterms:W3CDTF">2013-01-29T18:14:00Z</dcterms:created>
  <dcterms:modified xsi:type="dcterms:W3CDTF">2013-01-29T18:14:00Z</dcterms:modified>
</cp:coreProperties>
</file>