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32AA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6176F">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32AA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6176F">
                  <w:rPr>
                    <w:caps/>
                  </w:rPr>
                  <w:t>ALL DEGREES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32AA6" w:rsidP="004B103D">
            <w:pPr>
              <w:tabs>
                <w:tab w:val="left" w:pos="3825"/>
                <w:tab w:val="right" w:pos="7020"/>
              </w:tabs>
              <w:spacing w:line="480" w:lineRule="auto"/>
              <w:rPr>
                <w:caps/>
              </w:rPr>
            </w:pPr>
            <w:sdt>
              <w:sdtPr>
                <w:rPr>
                  <w:caps/>
                </w:rPr>
                <w:id w:val="706025687"/>
                <w:placeholder>
                  <w:docPart w:val="FF302741B82748D7B1020C9C90283633"/>
                </w:placeholder>
              </w:sdtPr>
              <w:sdtEndPr/>
              <w:sdtContent>
                <w:r w:rsidR="00055CB1">
                  <w:rPr>
                    <w:caps/>
                  </w:rPr>
                  <w:t>Amanda Lehrian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55CB1" w:rsidP="00E6176F">
            <w:pPr>
              <w:tabs>
                <w:tab w:val="left" w:pos="3825"/>
                <w:tab w:val="right" w:pos="7020"/>
              </w:tabs>
              <w:spacing w:line="480" w:lineRule="auto"/>
              <w:rPr>
                <w:caps/>
              </w:rPr>
            </w:pPr>
            <w:r>
              <w:rPr>
                <w:caps/>
              </w:rPr>
              <w:t>Amanda Lehrian</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32AA6" w:rsidP="00340C87">
            <w:pPr>
              <w:tabs>
                <w:tab w:val="left" w:pos="3825"/>
                <w:tab w:val="left" w:pos="6195"/>
              </w:tabs>
              <w:spacing w:line="480" w:lineRule="auto"/>
              <w:rPr>
                <w:caps/>
              </w:rPr>
            </w:pPr>
            <w:sdt>
              <w:sdtPr>
                <w:rPr>
                  <w:caps/>
                </w:rPr>
                <w:id w:val="706025672"/>
                <w:placeholder>
                  <w:docPart w:val="5298AB670B2148D6B13A5C44AF40E6FE"/>
                </w:placeholder>
                <w:date w:fullDate="2014-02-26T00:00:00Z">
                  <w:dateFormat w:val="M/d/yyyy"/>
                  <w:lid w:val="en-US"/>
                  <w:storeMappedDataAs w:val="dateTime"/>
                  <w:calendar w:val="gregorian"/>
                </w:date>
              </w:sdtPr>
              <w:sdtEndPr/>
              <w:sdtContent>
                <w:r w:rsidR="001D179D">
                  <w:rPr>
                    <w:caps/>
                  </w:rPr>
                  <w:t>2/26/2014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32AA6" w:rsidP="0050540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6176F">
                  <w:rPr>
                    <w:rStyle w:val="FormStyle"/>
                    <w:b/>
                    <w:caps/>
                    <w:color w:val="auto"/>
                  </w:rPr>
                  <w:t xml:space="preserve">ENC 1102 Composition </w:t>
                </w:r>
                <w:proofErr w:type="gramStart"/>
                <w:r w:rsidR="00E6176F">
                  <w:rPr>
                    <w:rStyle w:val="FormStyle"/>
                    <w:b/>
                    <w:caps/>
                    <w:color w:val="auto"/>
                  </w:rPr>
                  <w:t>II</w:t>
                </w:r>
                <w:proofErr w:type="gramEnd"/>
                <w:r w:rsidR="0050540E">
                  <w:rPr>
                    <w:rStyle w:val="FormStyle"/>
                    <w:b/>
                    <w:caps/>
                    <w:color w:val="auto"/>
                  </w:rPr>
                  <w:br/>
                  <w:t>(</w:t>
                </w:r>
                <w:r w:rsidR="00E6176F">
                  <w:rPr>
                    <w:rStyle w:val="FormStyle"/>
                    <w:b/>
                    <w:caps/>
                    <w:color w:val="auto"/>
                  </w:rPr>
                  <w:t xml:space="preserve"> </w:t>
                </w:r>
                <w:r w:rsidR="00637592">
                  <w:rPr>
                    <w:rStyle w:val="FormStyle"/>
                    <w:b/>
                    <w:caps/>
                    <w:color w:val="auto"/>
                  </w:rPr>
                  <w:t>Essay</w:t>
                </w:r>
                <w:r w:rsidR="0050540E">
                  <w:rPr>
                    <w:rStyle w:val="FormStyle"/>
                    <w:b/>
                    <w:caps/>
                    <w:color w:val="auto"/>
                  </w:rPr>
                  <w:t xml:space="preserve"> emphasis.  This is not a change to the course name but only a clarification for an update to the syllabus template)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4176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32AA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4176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32AA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4176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32AA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4176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32AA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32AA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C41769"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32AA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32AA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C4176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32AA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4176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32AA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4176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32AA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4176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32AA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4176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sdt>
            <w:sdtPr>
              <w:rPr>
                <w:rFonts w:asciiTheme="minorHAnsi" w:eastAsiaTheme="minorHAnsi" w:hAnsiTheme="minorHAnsi" w:cstheme="minorBidi"/>
                <w:sz w:val="20"/>
                <w:szCs w:val="22"/>
                <w:lang w:eastAsia="en-US"/>
              </w:rPr>
              <w:id w:val="250390127"/>
              <w:placeholder>
                <w:docPart w:val="8CC3FA46A0ED4AE0A1E3FDDAE7915061"/>
              </w:placeholder>
              <w:showingPlcHdr/>
            </w:sdtPr>
            <w:sdtEndPr>
              <w:rPr>
                <w:rFonts w:ascii="Times New Roman" w:eastAsia="Times New Roman" w:hAnsi="Times New Roman" w:cs="Times New Roman"/>
                <w:sz w:val="24"/>
                <w:szCs w:val="20"/>
                <w:lang w:eastAsia="ar-SA"/>
              </w:rPr>
            </w:sdtEndPr>
            <w:sdtContent>
              <w:p w:rsidR="001728C9" w:rsidRDefault="00F12E93" w:rsidP="00F12E93">
                <w:pPr>
                  <w:pStyle w:val="BodyTextIndent2"/>
                  <w:spacing w:after="0" w:line="240" w:lineRule="auto"/>
                  <w:ind w:left="720"/>
                </w:pPr>
                <w:r w:rsidRPr="00D40DBF">
                  <w:rPr>
                    <w:rStyle w:val="PlaceholderText"/>
                    <w:color w:val="FF0000"/>
                  </w:rPr>
                  <w:t>Type your course description as you would like it to appear in the catalog and syllabus.</w:t>
                </w:r>
              </w:p>
            </w:sdtContent>
          </w:sdt>
        </w:tc>
      </w:tr>
      <w:tr w:rsidR="001728C9" w:rsidTr="001728C9">
        <w:tc>
          <w:tcPr>
            <w:tcW w:w="9864" w:type="dxa"/>
            <w:gridSpan w:val="2"/>
            <w:vAlign w:val="center"/>
          </w:tcPr>
          <w:p w:rsidR="001728C9" w:rsidRDefault="00C4176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832AA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C4176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3286"/>
        <w:gridCol w:w="2621"/>
      </w:tblGrid>
      <w:tr w:rsidR="00637592" w:rsidRPr="000D7358" w:rsidTr="0096239A">
        <w:tc>
          <w:tcPr>
            <w:tcW w:w="4140" w:type="dxa"/>
          </w:tcPr>
          <w:p w:rsidR="00637592" w:rsidRPr="003C2416" w:rsidRDefault="00637592" w:rsidP="0096239A">
            <w:pPr>
              <w:jc w:val="center"/>
              <w:rPr>
                <w:rFonts w:cs="Arial"/>
                <w:b/>
                <w:bCs/>
              </w:rPr>
            </w:pPr>
            <w:r w:rsidRPr="003C2416">
              <w:rPr>
                <w:rFonts w:cs="Arial"/>
                <w:b/>
                <w:bCs/>
              </w:rPr>
              <w:t>LEARNING OUTCOMES</w:t>
            </w:r>
          </w:p>
        </w:tc>
        <w:tc>
          <w:tcPr>
            <w:tcW w:w="3420" w:type="dxa"/>
          </w:tcPr>
          <w:p w:rsidR="00637592" w:rsidRPr="003C2416" w:rsidRDefault="00637592" w:rsidP="0096239A">
            <w:pPr>
              <w:jc w:val="center"/>
              <w:rPr>
                <w:rFonts w:cs="Arial"/>
                <w:b/>
                <w:bCs/>
              </w:rPr>
            </w:pPr>
            <w:r w:rsidRPr="003C2416">
              <w:rPr>
                <w:rFonts w:cs="Arial"/>
                <w:b/>
                <w:bCs/>
              </w:rPr>
              <w:t>ASSESSMENTS</w:t>
            </w:r>
          </w:p>
        </w:tc>
        <w:tc>
          <w:tcPr>
            <w:tcW w:w="2700" w:type="dxa"/>
          </w:tcPr>
          <w:p w:rsidR="00637592" w:rsidRPr="003C2416" w:rsidRDefault="00637592" w:rsidP="0096239A">
            <w:pPr>
              <w:jc w:val="center"/>
              <w:rPr>
                <w:rFonts w:cs="Arial"/>
                <w:b/>
                <w:bCs/>
              </w:rPr>
            </w:pPr>
            <w:r w:rsidRPr="003C2416">
              <w:rPr>
                <w:rFonts w:cs="Arial"/>
                <w:b/>
                <w:bCs/>
              </w:rPr>
              <w:t>GENERAL EDUCATION COMPETENCIES</w:t>
            </w:r>
          </w:p>
        </w:tc>
      </w:tr>
      <w:tr w:rsidR="00637592" w:rsidRPr="000D7358" w:rsidTr="0096239A">
        <w:tc>
          <w:tcPr>
            <w:tcW w:w="4140" w:type="dxa"/>
          </w:tcPr>
          <w:p w:rsidR="00637592" w:rsidRPr="003C2416" w:rsidRDefault="00637592" w:rsidP="0096239A">
            <w:pPr>
              <w:spacing w:before="100" w:beforeAutospacing="1" w:after="100" w:afterAutospacing="1"/>
              <w:rPr>
                <w:rFonts w:cs="Arial"/>
                <w:b/>
                <w:bCs/>
              </w:rPr>
            </w:pPr>
            <w:r w:rsidRPr="003C2416">
              <w:rPr>
                <w:rFonts w:cs="Arial"/>
                <w:bCs/>
              </w:rPr>
              <w:t>Students must demonstrate the ability to write argumentative and/ or evaluative essays.</w:t>
            </w:r>
          </w:p>
        </w:tc>
        <w:tc>
          <w:tcPr>
            <w:tcW w:w="3420" w:type="dxa"/>
          </w:tcPr>
          <w:p w:rsidR="00637592" w:rsidRPr="003C2416" w:rsidRDefault="00637592" w:rsidP="0096239A">
            <w:pPr>
              <w:spacing w:before="100" w:beforeAutospacing="1" w:after="100" w:afterAutospacing="1"/>
              <w:rPr>
                <w:rFonts w:cs="Arial"/>
              </w:rPr>
            </w:pPr>
            <w:r w:rsidRPr="003C2416">
              <w:rPr>
                <w:rFonts w:cs="Arial"/>
              </w:rPr>
              <w:t>Students will be graded on at least four argumentative and/or evaluative essays during</w:t>
            </w:r>
            <w:r>
              <w:rPr>
                <w:rFonts w:cs="Arial"/>
              </w:rPr>
              <w:t xml:space="preserve"> the semester, one of which will</w:t>
            </w:r>
            <w:r w:rsidRPr="003C2416">
              <w:rPr>
                <w:rFonts w:cs="Arial"/>
              </w:rPr>
              <w:t xml:space="preserve"> b</w:t>
            </w:r>
            <w:r>
              <w:rPr>
                <w:rFonts w:cs="Arial"/>
              </w:rPr>
              <w:t>e a research paper, and one may</w:t>
            </w:r>
            <w:r w:rsidRPr="003C2416">
              <w:rPr>
                <w:rFonts w:cs="Arial"/>
              </w:rPr>
              <w:t xml:space="preserve"> be an in-class essay.</w:t>
            </w:r>
          </w:p>
        </w:tc>
        <w:tc>
          <w:tcPr>
            <w:tcW w:w="2700" w:type="dxa"/>
          </w:tcPr>
          <w:p w:rsidR="00637592" w:rsidRPr="003C2416" w:rsidRDefault="00637592" w:rsidP="0096239A">
            <w:pPr>
              <w:spacing w:before="100" w:beforeAutospacing="1" w:after="100" w:afterAutospacing="1"/>
              <w:rPr>
                <w:rFonts w:cs="Arial"/>
                <w:bCs/>
              </w:rPr>
            </w:pPr>
            <w:r w:rsidRPr="003C2416">
              <w:rPr>
                <w:rFonts w:cs="Arial"/>
                <w:bCs/>
              </w:rPr>
              <w:t xml:space="preserve">COM, </w:t>
            </w:r>
            <w:r>
              <w:rPr>
                <w:rFonts w:cs="Arial"/>
                <w:bCs/>
              </w:rPr>
              <w:t>CT, TIM</w:t>
            </w:r>
          </w:p>
          <w:p w:rsidR="00637592" w:rsidRPr="003C2416" w:rsidRDefault="00637592" w:rsidP="0096239A">
            <w:pPr>
              <w:spacing w:before="100" w:beforeAutospacing="1" w:after="100" w:afterAutospacing="1"/>
              <w:rPr>
                <w:rFonts w:cs="Arial"/>
                <w:b/>
                <w:bCs/>
              </w:rPr>
            </w:pPr>
          </w:p>
        </w:tc>
      </w:tr>
      <w:tr w:rsidR="00637592" w:rsidRPr="000D7358" w:rsidTr="0096239A">
        <w:tc>
          <w:tcPr>
            <w:tcW w:w="4140" w:type="dxa"/>
          </w:tcPr>
          <w:p w:rsidR="00637592" w:rsidRPr="003C2416" w:rsidRDefault="00637592" w:rsidP="0096239A">
            <w:pPr>
              <w:spacing w:before="100" w:beforeAutospacing="1" w:after="100" w:afterAutospacing="1"/>
              <w:rPr>
                <w:rFonts w:cs="Arial"/>
                <w:b/>
                <w:bCs/>
              </w:rPr>
            </w:pPr>
            <w:r w:rsidRPr="003C2416">
              <w:rPr>
                <w:rFonts w:cs="Arial"/>
                <w:bCs/>
              </w:rPr>
              <w:t>Students must research and effectively document sources using MLA format.</w:t>
            </w:r>
          </w:p>
        </w:tc>
        <w:tc>
          <w:tcPr>
            <w:tcW w:w="3420" w:type="dxa"/>
          </w:tcPr>
          <w:p w:rsidR="00637592" w:rsidRPr="003C2416" w:rsidRDefault="00637592" w:rsidP="0096239A">
            <w:pPr>
              <w:spacing w:before="100" w:beforeAutospacing="1" w:after="100" w:afterAutospacing="1"/>
              <w:rPr>
                <w:rFonts w:cs="Arial"/>
              </w:rPr>
            </w:pPr>
            <w:r w:rsidRPr="003C2416">
              <w:rPr>
                <w:rFonts w:cs="Arial"/>
              </w:rPr>
              <w:t xml:space="preserve">Students will complete a </w:t>
            </w:r>
            <w:r>
              <w:rPr>
                <w:rFonts w:cs="Arial"/>
              </w:rPr>
              <w:t xml:space="preserve">1000 word minimum </w:t>
            </w:r>
            <w:r w:rsidRPr="003C2416">
              <w:rPr>
                <w:rFonts w:cs="Arial"/>
              </w:rPr>
              <w:t>research paper with a passing grade.</w:t>
            </w:r>
          </w:p>
        </w:tc>
        <w:tc>
          <w:tcPr>
            <w:tcW w:w="2700" w:type="dxa"/>
          </w:tcPr>
          <w:p w:rsidR="00637592" w:rsidRPr="003C2416" w:rsidRDefault="00637592" w:rsidP="0096239A">
            <w:pPr>
              <w:spacing w:before="100" w:beforeAutospacing="1" w:after="100" w:afterAutospacing="1"/>
              <w:rPr>
                <w:rFonts w:cs="Arial"/>
                <w:bCs/>
              </w:rPr>
            </w:pPr>
            <w:r w:rsidRPr="003C2416">
              <w:rPr>
                <w:rFonts w:cs="Arial"/>
                <w:bCs/>
              </w:rPr>
              <w:t>COM,</w:t>
            </w:r>
            <w:r>
              <w:rPr>
                <w:rFonts w:cs="Arial"/>
                <w:bCs/>
              </w:rPr>
              <w:t xml:space="preserve"> </w:t>
            </w:r>
            <w:r w:rsidRPr="003C2416">
              <w:rPr>
                <w:rFonts w:cs="Arial"/>
                <w:bCs/>
              </w:rPr>
              <w:t>CT</w:t>
            </w:r>
            <w:r>
              <w:rPr>
                <w:rFonts w:cs="Arial"/>
                <w:bCs/>
              </w:rPr>
              <w:t>, TIM</w:t>
            </w:r>
          </w:p>
        </w:tc>
      </w:tr>
      <w:tr w:rsidR="00637592" w:rsidRPr="000D7358" w:rsidTr="0096239A">
        <w:tc>
          <w:tcPr>
            <w:tcW w:w="4140" w:type="dxa"/>
          </w:tcPr>
          <w:p w:rsidR="00637592" w:rsidRPr="003C2416" w:rsidRDefault="00637592" w:rsidP="0096239A">
            <w:pPr>
              <w:spacing w:before="100" w:beforeAutospacing="1" w:after="100" w:afterAutospacing="1"/>
              <w:rPr>
                <w:rFonts w:cs="Arial"/>
                <w:b/>
                <w:bCs/>
              </w:rPr>
            </w:pPr>
            <w:r w:rsidRPr="003C2416">
              <w:rPr>
                <w:rFonts w:cs="Arial"/>
                <w:bCs/>
              </w:rPr>
              <w:t>Students must demonstrate the ability to understand the elements of argument including claims, warrants, fallacies, and picturesque language.</w:t>
            </w:r>
          </w:p>
        </w:tc>
        <w:tc>
          <w:tcPr>
            <w:tcW w:w="3420" w:type="dxa"/>
          </w:tcPr>
          <w:p w:rsidR="00637592" w:rsidRPr="003C2416" w:rsidRDefault="00637592" w:rsidP="0096239A">
            <w:pPr>
              <w:spacing w:before="100" w:beforeAutospacing="1" w:after="100" w:afterAutospacing="1"/>
              <w:rPr>
                <w:rFonts w:cs="Arial"/>
              </w:rPr>
            </w:pPr>
            <w:r w:rsidRPr="003C2416">
              <w:rPr>
                <w:rFonts w:cs="Arial"/>
              </w:rPr>
              <w:t>Students will be given objective tests to assess their understanding of claims, warrants, fallacies, and picturesque language.</w:t>
            </w:r>
          </w:p>
        </w:tc>
        <w:tc>
          <w:tcPr>
            <w:tcW w:w="2700" w:type="dxa"/>
          </w:tcPr>
          <w:p w:rsidR="00637592" w:rsidRPr="003C2416" w:rsidRDefault="00637592" w:rsidP="0096239A">
            <w:pPr>
              <w:spacing w:before="100" w:beforeAutospacing="1" w:after="100" w:afterAutospacing="1"/>
              <w:rPr>
                <w:rFonts w:cs="Arial"/>
                <w:bCs/>
              </w:rPr>
            </w:pPr>
            <w:r w:rsidRPr="003C2416">
              <w:rPr>
                <w:rFonts w:cs="Arial"/>
                <w:bCs/>
              </w:rPr>
              <w:t xml:space="preserve">COM, </w:t>
            </w:r>
            <w:r>
              <w:rPr>
                <w:rFonts w:cs="Arial"/>
                <w:bCs/>
              </w:rPr>
              <w:t xml:space="preserve"> </w:t>
            </w:r>
            <w:r w:rsidRPr="003C2416">
              <w:rPr>
                <w:rFonts w:cs="Arial"/>
                <w:bCs/>
              </w:rPr>
              <w:t>CT</w:t>
            </w:r>
          </w:p>
        </w:tc>
      </w:tr>
      <w:tr w:rsidR="00637592" w:rsidRPr="000D7358" w:rsidTr="0096239A">
        <w:tc>
          <w:tcPr>
            <w:tcW w:w="4140" w:type="dxa"/>
          </w:tcPr>
          <w:p w:rsidR="00637592" w:rsidRPr="00305EA3" w:rsidRDefault="00637592" w:rsidP="0096239A">
            <w:r w:rsidRPr="000557C2">
              <w:rPr>
                <w:rFonts w:cs="Arial"/>
                <w:bCs/>
              </w:rPr>
              <w:t xml:space="preserve">Students must demonstrate </w:t>
            </w:r>
            <w:r>
              <w:rPr>
                <w:rFonts w:cs="Arial"/>
                <w:bCs/>
              </w:rPr>
              <w:t>college-level</w:t>
            </w:r>
            <w:r w:rsidRPr="000557C2">
              <w:rPr>
                <w:rFonts w:cs="Arial"/>
                <w:bCs/>
              </w:rPr>
              <w:t xml:space="preserve"> writing and English language skills as specified on the course outline.</w:t>
            </w:r>
          </w:p>
        </w:tc>
        <w:tc>
          <w:tcPr>
            <w:tcW w:w="3420" w:type="dxa"/>
          </w:tcPr>
          <w:p w:rsidR="00637592" w:rsidRPr="003C2416" w:rsidRDefault="00637592" w:rsidP="00832AA6">
            <w:pPr>
              <w:spacing w:before="100" w:beforeAutospacing="1" w:after="100" w:afterAutospacing="1"/>
              <w:rPr>
                <w:rFonts w:cs="Arial"/>
              </w:rPr>
            </w:pPr>
            <w:r w:rsidRPr="003C2416">
              <w:rPr>
                <w:rFonts w:cs="Arial"/>
              </w:rPr>
              <w:t xml:space="preserve">Students </w:t>
            </w:r>
            <w:r w:rsidR="00832AA6">
              <w:rPr>
                <w:rFonts w:cs="Arial"/>
              </w:rPr>
              <w:t>will demonstrate these skills in four graded a</w:t>
            </w:r>
            <w:bookmarkStart w:id="0" w:name="_GoBack"/>
            <w:bookmarkEnd w:id="0"/>
            <w:r w:rsidR="00832AA6">
              <w:rPr>
                <w:rFonts w:cs="Arial"/>
              </w:rPr>
              <w:t>ssignments.</w:t>
            </w:r>
          </w:p>
        </w:tc>
        <w:tc>
          <w:tcPr>
            <w:tcW w:w="2700" w:type="dxa"/>
          </w:tcPr>
          <w:p w:rsidR="00637592" w:rsidRPr="003C2416" w:rsidRDefault="00637592" w:rsidP="0096239A">
            <w:pPr>
              <w:spacing w:before="100" w:beforeAutospacing="1" w:after="100" w:afterAutospacing="1"/>
              <w:rPr>
                <w:rFonts w:cs="Arial"/>
                <w:bCs/>
              </w:rPr>
            </w:pPr>
            <w:r w:rsidRPr="003C2416">
              <w:rPr>
                <w:rFonts w:cs="Arial"/>
                <w:bCs/>
              </w:rPr>
              <w:t>COM</w:t>
            </w:r>
          </w:p>
          <w:p w:rsidR="00637592" w:rsidRPr="003C2416" w:rsidRDefault="00637592" w:rsidP="0096239A">
            <w:pPr>
              <w:spacing w:before="100" w:beforeAutospacing="1" w:after="100" w:afterAutospacing="1"/>
              <w:rPr>
                <w:rFonts w:cs="Arial"/>
                <w:b/>
                <w:bCs/>
              </w:rPr>
            </w:pPr>
          </w:p>
        </w:tc>
      </w:tr>
      <w:tr w:rsidR="00637592" w:rsidRPr="000D7358" w:rsidTr="0096239A">
        <w:tc>
          <w:tcPr>
            <w:tcW w:w="4140" w:type="dxa"/>
          </w:tcPr>
          <w:p w:rsidR="00637592" w:rsidRPr="003C2416" w:rsidRDefault="00637592" w:rsidP="0096239A">
            <w:pPr>
              <w:spacing w:before="100" w:beforeAutospacing="1" w:after="100" w:afterAutospacing="1"/>
              <w:rPr>
                <w:rFonts w:cs="Arial"/>
                <w:b/>
                <w:bCs/>
              </w:rPr>
            </w:pPr>
            <w:r w:rsidRPr="003C2416">
              <w:rPr>
                <w:rFonts w:cs="Arial"/>
                <w:bCs/>
              </w:rPr>
              <w:t xml:space="preserve">Students must demonstrate the ability to analyze an argumentative essay for </w:t>
            </w:r>
            <w:r w:rsidRPr="003C2416">
              <w:rPr>
                <w:rFonts w:cs="Arial"/>
                <w:bCs/>
              </w:rPr>
              <w:lastRenderedPageBreak/>
              <w:t>prescribed elements.</w:t>
            </w:r>
          </w:p>
        </w:tc>
        <w:tc>
          <w:tcPr>
            <w:tcW w:w="3420" w:type="dxa"/>
          </w:tcPr>
          <w:p w:rsidR="00637592" w:rsidRPr="003C2416" w:rsidRDefault="00637592" w:rsidP="0096239A">
            <w:pPr>
              <w:spacing w:before="100" w:beforeAutospacing="1" w:after="100" w:afterAutospacing="1"/>
              <w:rPr>
                <w:rFonts w:cs="Arial"/>
              </w:rPr>
            </w:pPr>
            <w:r w:rsidRPr="003C2416">
              <w:rPr>
                <w:rFonts w:cs="Arial"/>
              </w:rPr>
              <w:lastRenderedPageBreak/>
              <w:t>Students will participate in essay revision and/or editing workshops.</w:t>
            </w:r>
          </w:p>
        </w:tc>
        <w:tc>
          <w:tcPr>
            <w:tcW w:w="2700" w:type="dxa"/>
          </w:tcPr>
          <w:p w:rsidR="00637592" w:rsidRPr="003C2416" w:rsidRDefault="00637592" w:rsidP="0096239A">
            <w:pPr>
              <w:spacing w:before="100" w:beforeAutospacing="1" w:after="100" w:afterAutospacing="1"/>
              <w:rPr>
                <w:rFonts w:cs="Arial"/>
                <w:bCs/>
              </w:rPr>
            </w:pPr>
            <w:r w:rsidRPr="003C2416">
              <w:rPr>
                <w:rFonts w:cs="Arial"/>
                <w:bCs/>
              </w:rPr>
              <w:t>COM</w:t>
            </w:r>
            <w:r>
              <w:rPr>
                <w:rFonts w:cs="Arial"/>
                <w:bCs/>
              </w:rPr>
              <w:t xml:space="preserve">, </w:t>
            </w:r>
            <w:r w:rsidRPr="003C2416">
              <w:rPr>
                <w:rFonts w:cs="Arial"/>
                <w:bCs/>
              </w:rPr>
              <w:t>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66A64" w:rsidP="0014604B">
            <w:pPr>
              <w:tabs>
                <w:tab w:val="left" w:pos="3690"/>
              </w:tabs>
              <w:spacing w:after="120"/>
              <w:rPr>
                <w:b w:val="0"/>
                <w:caps/>
              </w:rPr>
            </w:pPr>
            <w:r>
              <w:rPr>
                <w:rStyle w:val="PlaceholderText"/>
                <w:color w:val="FF0000"/>
              </w:rPr>
              <w:t>No</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32AA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66A6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32AA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4B103D">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32AA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66A64">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32AA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66A6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32AA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66A6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32AA6" w:rsidP="004B103D">
            <w:pPr>
              <w:rPr>
                <w:b/>
              </w:rPr>
            </w:pPr>
            <w:sdt>
              <w:sdtPr>
                <w:rPr>
                  <w:caps/>
                  <w:color w:val="808080"/>
                </w:rPr>
                <w:id w:val="-1221513752"/>
                <w:placeholder>
                  <w:docPart w:val="C12AFF41F81F411DB150C6C4B2B5416F"/>
                </w:placeholder>
                <w:text/>
              </w:sdtPr>
              <w:sdtEndPr/>
              <w:sdtContent>
                <w:r w:rsidR="004B103D">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32AA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66A64">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32AA6" w:rsidP="004B103D">
            <w:pPr>
              <w:tabs>
                <w:tab w:val="left" w:pos="3690"/>
              </w:tabs>
              <w:spacing w:after="120"/>
              <w:ind w:left="360" w:hanging="360"/>
              <w:rPr>
                <w:caps/>
              </w:rPr>
            </w:pPr>
            <w:sdt>
              <w:sdtPr>
                <w:rPr>
                  <w:caps/>
                </w:rPr>
                <w:id w:val="1905181188"/>
                <w:placeholder>
                  <w:docPart w:val="9217C67DD8624FD5AF4E861A90F73BD5"/>
                </w:placeholder>
                <w:text/>
              </w:sdtPr>
              <w:sdtEndPr/>
              <w:sdtContent>
                <w:r w:rsidR="004B103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32AA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32AA6" w:rsidP="00586EA2">
      <w:pPr>
        <w:spacing w:after="0"/>
        <w:rPr>
          <w:b/>
          <w:caps/>
        </w:rPr>
      </w:pPr>
      <w:sdt>
        <w:sdtPr>
          <w:rPr>
            <w:rFonts w:ascii="Times New Roman" w:hAnsi="Times New Roman" w:cs="Times New Roman"/>
            <w:sz w:val="24"/>
          </w:rPr>
          <w:id w:val="706025988"/>
          <w:lock w:val="sdtLocked"/>
          <w:placeholder>
            <w:docPart w:val="9E1E59A2518347B1A54E88852AB0CE55"/>
          </w:placeholder>
          <w:text w:multiLine="1"/>
        </w:sdtPr>
        <w:sdtEndPr/>
        <w:sdtContent>
          <w:r w:rsidR="00586EA2" w:rsidRPr="006669E5">
            <w:rPr>
              <w:rFonts w:ascii="Times New Roman" w:hAnsi="Times New Roman" w:cs="Times New Roman"/>
              <w:sz w:val="24"/>
            </w:rPr>
            <w:t>Assessment 1: Makes the in class essay optional allowing for instructor discretion</w:t>
          </w:r>
          <w:r w:rsidR="00586EA2">
            <w:rPr>
              <w:rFonts w:ascii="Times New Roman" w:hAnsi="Times New Roman" w:cs="Times New Roman"/>
              <w:sz w:val="24"/>
            </w:rPr>
            <w:br/>
          </w:r>
          <w:r w:rsidR="00586EA2" w:rsidRPr="006669E5">
            <w:rPr>
              <w:rFonts w:ascii="Times New Roman" w:hAnsi="Times New Roman" w:cs="Times New Roman"/>
              <w:sz w:val="24"/>
            </w:rPr>
            <w:t xml:space="preserve">Assessment 2: Ensures an essay length that requires a reasonable level of depth, organization and research </w:t>
          </w:r>
          <w:r w:rsidR="00586EA2">
            <w:rPr>
              <w:rFonts w:ascii="Times New Roman" w:hAnsi="Times New Roman" w:cs="Times New Roman"/>
              <w:sz w:val="24"/>
            </w:rPr>
            <w:br/>
          </w:r>
          <w:r w:rsidR="00586EA2" w:rsidRPr="006669E5">
            <w:rPr>
              <w:rFonts w:ascii="Times New Roman" w:hAnsi="Times New Roman" w:cs="Times New Roman"/>
              <w:sz w:val="24"/>
            </w:rPr>
            <w:t>Former Learning Outcome 3 and Assessment 3: Removed “Students must demonstrate the ability to write using correct grammar, word usage, and diction” and “Students will write four essays that will be graded for correct grammar, word usage, and diction.” as it is already addressed elsewhere.</w:t>
          </w:r>
          <w:r w:rsidR="00586EA2">
            <w:rPr>
              <w:rFonts w:ascii="Times New Roman" w:hAnsi="Times New Roman" w:cs="Times New Roman"/>
              <w:sz w:val="24"/>
            </w:rPr>
            <w:br/>
          </w:r>
          <w:r w:rsidR="00586EA2" w:rsidRPr="006669E5">
            <w:rPr>
              <w:rFonts w:ascii="Times New Roman" w:hAnsi="Times New Roman" w:cs="Times New Roman"/>
              <w:sz w:val="24"/>
            </w:rPr>
            <w:t>Assessment 4: Gives greater flexibility in grading.</w:t>
          </w:r>
          <w:r w:rsidR="00586EA2">
            <w:rPr>
              <w:rFonts w:ascii="Times New Roman" w:hAnsi="Times New Roman" w:cs="Times New Roman"/>
              <w:sz w:val="24"/>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32AA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B103D">
            <w:rPr>
              <w:caps/>
            </w:rPr>
            <w:t>FALL 2015</w:t>
          </w:r>
        </w:sdtContent>
      </w:sdt>
      <w:r w:rsidR="00DE2FB7" w:rsidRPr="001715A0">
        <w:rPr>
          <w:caps/>
        </w:rPr>
        <w:t xml:space="preserve">        </w:t>
      </w:r>
    </w:p>
    <w:p w:rsidR="00DE2FB7" w:rsidRPr="001715A0" w:rsidRDefault="00832AA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4176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4176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26T00:00:00Z">
            <w:dateFormat w:val="M/d/yyyy"/>
            <w:lid w:val="en-US"/>
            <w:storeMappedDataAs w:val="dateTime"/>
            <w:calendar w:val="gregorian"/>
          </w:date>
        </w:sdtPr>
        <w:sdtEndPr/>
        <w:sdtContent>
          <w:r w:rsidR="00234783">
            <w:rPr>
              <w:caps/>
            </w:rPr>
            <w:t>2/26/2014</w:t>
          </w:r>
        </w:sdtContent>
      </w:sdt>
    </w:p>
    <w:p w:rsidR="0019737B" w:rsidRPr="001715A0" w:rsidRDefault="00602709" w:rsidP="00862C96">
      <w:pPr>
        <w:spacing w:after="0"/>
        <w:rPr>
          <w:b/>
          <w:caps/>
        </w:rPr>
      </w:pPr>
      <w:r w:rsidRPr="001715A0">
        <w:rPr>
          <w:b/>
          <w:caps/>
        </w:rPr>
        <w:t>DEAN ENDORSEMENT:</w:t>
      </w:r>
    </w:p>
    <w:p w:rsidR="00602709" w:rsidRPr="001715A0" w:rsidRDefault="00C4176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26T00:00:00Z">
            <w:dateFormat w:val="M/d/yyyy"/>
            <w:lid w:val="en-US"/>
            <w:storeMappedDataAs w:val="dateTime"/>
            <w:calendar w:val="gregorian"/>
          </w:date>
        </w:sdtPr>
        <w:sdtEndPr/>
        <w:sdtContent>
          <w:r w:rsidR="0030264C">
            <w:rPr>
              <w:caps/>
            </w:rPr>
            <w:t>2/26/2014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EF5CD3" w:rsidRDefault="00C41769" w:rsidP="00EF5CD3">
      <w:pPr>
        <w:tabs>
          <w:tab w:val="left" w:pos="720"/>
          <w:tab w:val="left" w:pos="1440"/>
          <w:tab w:val="left" w:pos="2160"/>
          <w:tab w:val="left" w:pos="2880"/>
          <w:tab w:val="left" w:pos="3600"/>
          <w:tab w:val="left" w:pos="4320"/>
          <w:tab w:val="left" w:pos="5040"/>
          <w:tab w:val="left" w:pos="5760"/>
          <w:tab w:val="left" w:pos="6480"/>
          <w:tab w:val="left" w:pos="7410"/>
        </w:tabs>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4-08T00:00:00Z">
            <w:dateFormat w:val="M/d/yyyy"/>
            <w:lid w:val="en-US"/>
            <w:storeMappedDataAs w:val="dateTime"/>
            <w:calendar w:val="gregorian"/>
          </w:date>
        </w:sdtPr>
        <w:sdtEndPr/>
        <w:sdtContent>
          <w:r w:rsidR="00EF5CD3">
            <w:rPr>
              <w:caps/>
            </w:rPr>
            <w:t>4/8/2014</w:t>
          </w:r>
        </w:sdtContent>
      </w:sdt>
      <w:r w:rsidR="00EF5CD3">
        <w:rPr>
          <w:caps/>
        </w:rPr>
        <w:tab/>
      </w:r>
    </w:p>
    <w:p w:rsidR="007233D7" w:rsidRPr="001715A0" w:rsidRDefault="007233D7" w:rsidP="00EF5CD3">
      <w:pPr>
        <w:tabs>
          <w:tab w:val="left" w:pos="720"/>
          <w:tab w:val="left" w:pos="1440"/>
          <w:tab w:val="left" w:pos="2160"/>
          <w:tab w:val="left" w:pos="2880"/>
          <w:tab w:val="left" w:pos="3600"/>
          <w:tab w:val="left" w:pos="4320"/>
          <w:tab w:val="left" w:pos="5040"/>
          <w:tab w:val="left" w:pos="5760"/>
          <w:tab w:val="left" w:pos="6480"/>
          <w:tab w:val="left" w:pos="7875"/>
        </w:tabs>
        <w:spacing w:after="120"/>
        <w:rPr>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234783">
            <w:rPr>
              <w:b/>
              <w:caps/>
            </w:rPr>
            <w:t>April 25,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41769" w:rsidRPr="00451983">
          <w:rPr>
            <w:sz w:val="16"/>
          </w:rPr>
          <w:fldChar w:fldCharType="begin"/>
        </w:r>
        <w:r w:rsidRPr="00451983">
          <w:rPr>
            <w:sz w:val="16"/>
          </w:rPr>
          <w:instrText xml:space="preserve"> PAGE   \* MERGEFORMAT </w:instrText>
        </w:r>
        <w:r w:rsidR="00C41769" w:rsidRPr="00451983">
          <w:rPr>
            <w:sz w:val="16"/>
          </w:rPr>
          <w:fldChar w:fldCharType="separate"/>
        </w:r>
        <w:r w:rsidR="00832AA6">
          <w:rPr>
            <w:noProof/>
            <w:sz w:val="16"/>
          </w:rPr>
          <w:t>2</w:t>
        </w:r>
        <w:r w:rsidR="00C4176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5CB1"/>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179D"/>
    <w:rsid w:val="001D3685"/>
    <w:rsid w:val="001E12FC"/>
    <w:rsid w:val="001E3478"/>
    <w:rsid w:val="001F116A"/>
    <w:rsid w:val="00200ACE"/>
    <w:rsid w:val="00220FA2"/>
    <w:rsid w:val="00234783"/>
    <w:rsid w:val="00247E98"/>
    <w:rsid w:val="00250B1E"/>
    <w:rsid w:val="00282D62"/>
    <w:rsid w:val="002931B8"/>
    <w:rsid w:val="00293316"/>
    <w:rsid w:val="002D6038"/>
    <w:rsid w:val="002F3037"/>
    <w:rsid w:val="003015C0"/>
    <w:rsid w:val="0030264C"/>
    <w:rsid w:val="00311B56"/>
    <w:rsid w:val="00322ACA"/>
    <w:rsid w:val="003374DC"/>
    <w:rsid w:val="00340C87"/>
    <w:rsid w:val="00357D03"/>
    <w:rsid w:val="003B4DFA"/>
    <w:rsid w:val="003D40AC"/>
    <w:rsid w:val="003E33D3"/>
    <w:rsid w:val="003E6472"/>
    <w:rsid w:val="004035DD"/>
    <w:rsid w:val="00405A0A"/>
    <w:rsid w:val="00414D40"/>
    <w:rsid w:val="00420DA9"/>
    <w:rsid w:val="004233B5"/>
    <w:rsid w:val="00431C0A"/>
    <w:rsid w:val="004468B7"/>
    <w:rsid w:val="00451983"/>
    <w:rsid w:val="00452175"/>
    <w:rsid w:val="00460311"/>
    <w:rsid w:val="004630F7"/>
    <w:rsid w:val="0049139C"/>
    <w:rsid w:val="0049214C"/>
    <w:rsid w:val="004A2E11"/>
    <w:rsid w:val="004A3EED"/>
    <w:rsid w:val="004A650D"/>
    <w:rsid w:val="004B103D"/>
    <w:rsid w:val="004B79EF"/>
    <w:rsid w:val="004C1148"/>
    <w:rsid w:val="004F35FB"/>
    <w:rsid w:val="00504B72"/>
    <w:rsid w:val="0050540E"/>
    <w:rsid w:val="005119C1"/>
    <w:rsid w:val="005139D9"/>
    <w:rsid w:val="00525C08"/>
    <w:rsid w:val="005339A1"/>
    <w:rsid w:val="00534004"/>
    <w:rsid w:val="005363DE"/>
    <w:rsid w:val="00552D66"/>
    <w:rsid w:val="00553FEF"/>
    <w:rsid w:val="00586EA2"/>
    <w:rsid w:val="00596792"/>
    <w:rsid w:val="005C6AF8"/>
    <w:rsid w:val="005C6DFC"/>
    <w:rsid w:val="005E052D"/>
    <w:rsid w:val="005E1F08"/>
    <w:rsid w:val="00602709"/>
    <w:rsid w:val="00627C53"/>
    <w:rsid w:val="00634272"/>
    <w:rsid w:val="00637592"/>
    <w:rsid w:val="00647A07"/>
    <w:rsid w:val="00685810"/>
    <w:rsid w:val="006A4707"/>
    <w:rsid w:val="006B3626"/>
    <w:rsid w:val="006E2DEC"/>
    <w:rsid w:val="007233D7"/>
    <w:rsid w:val="00726D1E"/>
    <w:rsid w:val="0073253F"/>
    <w:rsid w:val="0077712E"/>
    <w:rsid w:val="00785FB3"/>
    <w:rsid w:val="007C35B3"/>
    <w:rsid w:val="007D0604"/>
    <w:rsid w:val="007E142C"/>
    <w:rsid w:val="00801E25"/>
    <w:rsid w:val="00804FD1"/>
    <w:rsid w:val="00824EE7"/>
    <w:rsid w:val="00830831"/>
    <w:rsid w:val="00832AA6"/>
    <w:rsid w:val="0083546D"/>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E7A39"/>
    <w:rsid w:val="00A03ECB"/>
    <w:rsid w:val="00A3749B"/>
    <w:rsid w:val="00A45A9B"/>
    <w:rsid w:val="00A655C2"/>
    <w:rsid w:val="00A66A64"/>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1769"/>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176F"/>
    <w:rsid w:val="00E74BC2"/>
    <w:rsid w:val="00E819B1"/>
    <w:rsid w:val="00E852F2"/>
    <w:rsid w:val="00E85C72"/>
    <w:rsid w:val="00E9201C"/>
    <w:rsid w:val="00E9708E"/>
    <w:rsid w:val="00EA2958"/>
    <w:rsid w:val="00EB0A0F"/>
    <w:rsid w:val="00EB2AE2"/>
    <w:rsid w:val="00EB6EC9"/>
    <w:rsid w:val="00ED5D80"/>
    <w:rsid w:val="00ED6E28"/>
    <w:rsid w:val="00EE1FA5"/>
    <w:rsid w:val="00EF0D98"/>
    <w:rsid w:val="00EF40F3"/>
    <w:rsid w:val="00EF5CD3"/>
    <w:rsid w:val="00F051E6"/>
    <w:rsid w:val="00F12E93"/>
    <w:rsid w:val="00F47DC4"/>
    <w:rsid w:val="00F72144"/>
    <w:rsid w:val="00F72A0D"/>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6176F"/>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2">
    <w:name w:val="Body Text Indent 2"/>
    <w:basedOn w:val="Normal"/>
    <w:link w:val="BodyTextIndent2Char"/>
    <w:unhideWhenUsed/>
    <w:rsid w:val="0050540E"/>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50540E"/>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37377">
      <w:bodyDiv w:val="1"/>
      <w:marLeft w:val="0"/>
      <w:marRight w:val="0"/>
      <w:marTop w:val="0"/>
      <w:marBottom w:val="0"/>
      <w:divBdr>
        <w:top w:val="none" w:sz="0" w:space="0" w:color="auto"/>
        <w:left w:val="none" w:sz="0" w:space="0" w:color="auto"/>
        <w:bottom w:val="none" w:sz="0" w:space="0" w:color="auto"/>
        <w:right w:val="none" w:sz="0" w:space="0" w:color="auto"/>
      </w:divBdr>
    </w:div>
    <w:div w:id="11830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743A14"/>
    <w:rsid w:val="00816AA0"/>
    <w:rsid w:val="0083215A"/>
    <w:rsid w:val="0084608C"/>
    <w:rsid w:val="008B1759"/>
    <w:rsid w:val="00926E93"/>
    <w:rsid w:val="00955F95"/>
    <w:rsid w:val="009602EA"/>
    <w:rsid w:val="0098691B"/>
    <w:rsid w:val="009A21B5"/>
    <w:rsid w:val="009B5176"/>
    <w:rsid w:val="009D37AA"/>
    <w:rsid w:val="00A7046F"/>
    <w:rsid w:val="00AB7F83"/>
    <w:rsid w:val="00B97194"/>
    <w:rsid w:val="00BB3966"/>
    <w:rsid w:val="00BC5082"/>
    <w:rsid w:val="00C02081"/>
    <w:rsid w:val="00C106D5"/>
    <w:rsid w:val="00C13C8E"/>
    <w:rsid w:val="00CE44E8"/>
    <w:rsid w:val="00D45E6C"/>
    <w:rsid w:val="00E126B2"/>
    <w:rsid w:val="00EE771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7AA"/>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B1C8D54842346B89CC8C07E2E849B15">
    <w:name w:val="BB1C8D54842346B89CC8C07E2E849B15"/>
    <w:rsid w:val="009D3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F833-9FE2-4585-807C-1BEBFFEC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15</cp:revision>
  <cp:lastPrinted>2011-08-30T14:20:00Z</cp:lastPrinted>
  <dcterms:created xsi:type="dcterms:W3CDTF">2014-02-18T03:12:00Z</dcterms:created>
  <dcterms:modified xsi:type="dcterms:W3CDTF">2014-04-21T18:57:00Z</dcterms:modified>
</cp:coreProperties>
</file>