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B90292"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E032BF">
                  <w:t>School of Arts, Humanities, and Social Sciences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B90292"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E032BF">
                  <w:rPr>
                    <w:caps/>
                  </w:rPr>
                  <w:t>ASSOCIATE IN ARTS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B90292" w:rsidP="00E032BF">
            <w:pPr>
              <w:tabs>
                <w:tab w:val="left" w:pos="3825"/>
                <w:tab w:val="right" w:pos="7020"/>
              </w:tabs>
              <w:spacing w:line="480" w:lineRule="auto"/>
              <w:rPr>
                <w:caps/>
              </w:rPr>
            </w:pPr>
            <w:sdt>
              <w:sdtPr>
                <w:rPr>
                  <w:caps/>
                </w:rPr>
                <w:id w:val="706025687"/>
                <w:placeholder>
                  <w:docPart w:val="FF302741B82748D7B1020C9C90283633"/>
                </w:placeholder>
              </w:sdtPr>
              <w:sdtEndPr/>
              <w:sdtContent>
                <w:r w:rsidR="00E032BF">
                  <w:rPr>
                    <w:caps/>
                  </w:rPr>
                  <w:t>Dr. Brian Page</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B90292" w:rsidP="00E032BF">
            <w:pPr>
              <w:tabs>
                <w:tab w:val="left" w:pos="3825"/>
                <w:tab w:val="right" w:pos="7020"/>
              </w:tabs>
              <w:spacing w:line="480" w:lineRule="auto"/>
              <w:rPr>
                <w:caps/>
              </w:rPr>
            </w:pPr>
            <w:sdt>
              <w:sdtPr>
                <w:rPr>
                  <w:caps/>
                </w:rPr>
                <w:id w:val="250390030"/>
                <w:placeholder>
                  <w:docPart w:val="9D8F6A6BF74243CCB7710FD6A17B02AF"/>
                </w:placeholder>
              </w:sdtPr>
              <w:sdtEndPr/>
              <w:sdtContent>
                <w:r w:rsidR="00E032BF">
                  <w:rPr>
                    <w:caps/>
                  </w:rPr>
                  <w:t>Dr. Brian Page</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B90292" w:rsidP="00340C87">
            <w:pPr>
              <w:tabs>
                <w:tab w:val="left" w:pos="3825"/>
                <w:tab w:val="left" w:pos="6195"/>
              </w:tabs>
              <w:spacing w:line="480" w:lineRule="auto"/>
              <w:rPr>
                <w:caps/>
              </w:rPr>
            </w:pPr>
            <w:sdt>
              <w:sdtPr>
                <w:rPr>
                  <w:caps/>
                </w:rPr>
                <w:id w:val="706025672"/>
                <w:placeholder>
                  <w:docPart w:val="5298AB670B2148D6B13A5C44AF40E6FE"/>
                </w:placeholder>
                <w:date w:fullDate="2014-02-07T00:00:00Z">
                  <w:dateFormat w:val="M/d/yyyy"/>
                  <w:lid w:val="en-US"/>
                  <w:storeMappedDataAs w:val="dateTime"/>
                  <w:calendar w:val="gregorian"/>
                </w:date>
              </w:sdtPr>
              <w:sdtEndPr/>
              <w:sdtContent>
                <w:r w:rsidR="00E032BF">
                  <w:rPr>
                    <w:caps/>
                  </w:rPr>
                  <w:t>2/7/2014</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B90292" w:rsidP="00E032BF">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E032BF">
                  <w:rPr>
                    <w:rStyle w:val="FormStyle"/>
                    <w:b/>
                    <w:caps/>
                    <w:color w:val="auto"/>
                  </w:rPr>
                  <w:t>AMH 2091 African American History</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5461AF"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B90292"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5461AF"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B90292"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5461AF"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B90292"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5461AF"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B90292"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B90292"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E032BF">
                  <w:rPr>
                    <w:caps/>
                  </w:rPr>
                  <w:t>-- NA --</w:t>
                </w:r>
              </w:sdtContent>
            </w:sdt>
          </w:p>
        </w:tc>
      </w:tr>
      <w:tr w:rsidR="003015C0" w:rsidTr="001728C9">
        <w:tc>
          <w:tcPr>
            <w:tcW w:w="5136" w:type="dxa"/>
            <w:vAlign w:val="center"/>
          </w:tcPr>
          <w:p w:rsidR="003015C0" w:rsidRPr="001715A0" w:rsidRDefault="005461AF"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B90292"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B90292"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EndPr/>
              <w:sdtContent>
                <w:r w:rsidR="00E032BF">
                  <w:rPr>
                    <w:caps/>
                  </w:rPr>
                  <w:t>-- NA --</w:t>
                </w:r>
              </w:sdtContent>
            </w:sdt>
          </w:p>
        </w:tc>
      </w:tr>
      <w:tr w:rsidR="003015C0" w:rsidTr="001728C9">
        <w:tc>
          <w:tcPr>
            <w:tcW w:w="5136" w:type="dxa"/>
            <w:vAlign w:val="center"/>
          </w:tcPr>
          <w:p w:rsidR="003015C0" w:rsidRPr="001715A0" w:rsidRDefault="005461AF"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B90292"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5461AF"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B90292"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5461AF"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B90292"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5461AF"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B90292"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5461AF"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sdt>
            <w:sdtPr>
              <w:id w:val="250390127"/>
              <w:placeholder>
                <w:docPart w:val="8CC3FA46A0ED4AE0A1E3FDDAE7915061"/>
              </w:placeholder>
            </w:sdtPr>
            <w:sdtEndPr/>
            <w:sdtContent>
              <w:p w:rsidR="001728C9" w:rsidRDefault="00D02C22" w:rsidP="00B97210">
                <w:pPr>
                  <w:tabs>
                    <w:tab w:val="left" w:pos="3690"/>
                  </w:tabs>
                  <w:spacing w:line="480" w:lineRule="auto"/>
                  <w:ind w:right="-90"/>
                </w:pPr>
                <w:r>
                  <w:t>This course is a survey of the African-American experience from its African origins to the twenty-first century.  Emphasis will be placed on African-American social, cultural, and political developments and the role African American men and women played in the struggle for freedom, identity, and civil rights in United States history</w:t>
                </w:r>
                <w:r w:rsidR="005E1ABE">
                  <w:t xml:space="preserve"> and the African Diaspora</w:t>
                </w:r>
                <w:r>
                  <w:t>.</w:t>
                </w:r>
              </w:p>
            </w:sdtContent>
          </w:sdt>
        </w:tc>
      </w:tr>
      <w:tr w:rsidR="001728C9" w:rsidTr="001728C9">
        <w:tc>
          <w:tcPr>
            <w:tcW w:w="9864" w:type="dxa"/>
            <w:gridSpan w:val="2"/>
            <w:vAlign w:val="center"/>
          </w:tcPr>
          <w:p w:rsidR="001728C9" w:rsidRDefault="005461AF"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sdt>
            <w:sdtPr>
              <w:id w:val="706025673"/>
              <w:placeholder>
                <w:docPart w:val="3429644684004EA8B202CB8465BACD42"/>
              </w:placeholder>
            </w:sdtPr>
            <w:sdtEndPr/>
            <w:sdtContent>
              <w:p w:rsidR="00D02606" w:rsidRDefault="005E1ABE" w:rsidP="00D02606">
                <w:pPr>
                  <w:pStyle w:val="ListParagraph"/>
                  <w:numPr>
                    <w:ilvl w:val="0"/>
                    <w:numId w:val="4"/>
                  </w:numPr>
                  <w:tabs>
                    <w:tab w:val="left" w:pos="3690"/>
                  </w:tabs>
                  <w:spacing w:line="480" w:lineRule="auto"/>
                  <w:ind w:right="-90"/>
                </w:pPr>
                <w:r>
                  <w:t xml:space="preserve">Africa </w:t>
                </w:r>
                <w:r w:rsidR="0028265A">
                  <w:t>and the Making of the African Diaspora</w:t>
                </w:r>
              </w:p>
              <w:p w:rsidR="00D02606" w:rsidRDefault="0028265A" w:rsidP="00D02606">
                <w:pPr>
                  <w:pStyle w:val="ListParagraph"/>
                  <w:numPr>
                    <w:ilvl w:val="0"/>
                    <w:numId w:val="4"/>
                  </w:numPr>
                  <w:tabs>
                    <w:tab w:val="left" w:pos="3690"/>
                  </w:tabs>
                  <w:spacing w:line="480" w:lineRule="auto"/>
                  <w:ind w:right="-90"/>
                </w:pPr>
                <w:r>
                  <w:t>Origins and Expan</w:t>
                </w:r>
                <w:r w:rsidR="005E1ABE">
                  <w:t>sion of Slavery in North America and the Atlantic World</w:t>
                </w:r>
              </w:p>
              <w:p w:rsidR="00D02606" w:rsidRDefault="0028265A" w:rsidP="00D02606">
                <w:pPr>
                  <w:pStyle w:val="ListParagraph"/>
                  <w:numPr>
                    <w:ilvl w:val="0"/>
                    <w:numId w:val="4"/>
                  </w:numPr>
                  <w:tabs>
                    <w:tab w:val="left" w:pos="3690"/>
                  </w:tabs>
                  <w:spacing w:line="480" w:lineRule="auto"/>
                  <w:ind w:right="-90"/>
                </w:pPr>
                <w:r>
                  <w:t>Early African American Cultural and Community Formation in Slavery and Freedom</w:t>
                </w:r>
              </w:p>
              <w:p w:rsidR="0028265A" w:rsidRDefault="0028265A" w:rsidP="00D02606">
                <w:pPr>
                  <w:pStyle w:val="ListParagraph"/>
                  <w:numPr>
                    <w:ilvl w:val="0"/>
                    <w:numId w:val="4"/>
                  </w:numPr>
                  <w:tabs>
                    <w:tab w:val="left" w:pos="3690"/>
                  </w:tabs>
                  <w:spacing w:line="480" w:lineRule="auto"/>
                  <w:ind w:right="-90"/>
                </w:pPr>
                <w:r>
                  <w:t>The Struggle for Freedom from the American Revolution to the Civil War</w:t>
                </w:r>
              </w:p>
              <w:p w:rsidR="00D02606" w:rsidRDefault="00D148E4" w:rsidP="00D02606">
                <w:pPr>
                  <w:pStyle w:val="ListParagraph"/>
                  <w:numPr>
                    <w:ilvl w:val="0"/>
                    <w:numId w:val="4"/>
                  </w:numPr>
                  <w:tabs>
                    <w:tab w:val="left" w:pos="3690"/>
                  </w:tabs>
                  <w:spacing w:line="480" w:lineRule="auto"/>
                  <w:ind w:right="-90"/>
                </w:pPr>
                <w:r>
                  <w:t>African American Political, Social, and Cultural D</w:t>
                </w:r>
                <w:r w:rsidR="0028265A">
                  <w:t>evelopment</w:t>
                </w:r>
                <w:r w:rsidR="00BA67FB">
                  <w:t>s</w:t>
                </w:r>
                <w:r w:rsidR="0028265A">
                  <w:t xml:space="preserve"> in the post-Civil War</w:t>
                </w:r>
                <w:r>
                  <w:t xml:space="preserve"> Era</w:t>
                </w:r>
              </w:p>
              <w:p w:rsidR="00D148E4" w:rsidRDefault="00D148E4" w:rsidP="00D02606">
                <w:pPr>
                  <w:pStyle w:val="ListParagraph"/>
                  <w:numPr>
                    <w:ilvl w:val="0"/>
                    <w:numId w:val="4"/>
                  </w:numPr>
                  <w:tabs>
                    <w:tab w:val="left" w:pos="3690"/>
                  </w:tabs>
                  <w:spacing w:line="480" w:lineRule="auto"/>
                  <w:ind w:right="-90"/>
                </w:pPr>
                <w:r>
                  <w:t>Africa</w:t>
                </w:r>
                <w:r w:rsidR="0028265A">
                  <w:t xml:space="preserve">n American </w:t>
                </w:r>
                <w:r w:rsidR="0030333F">
                  <w:t>Strategies of Resistance from Reconstruction to the Great Migration</w:t>
                </w:r>
                <w:r w:rsidR="0028265A">
                  <w:t xml:space="preserve"> </w:t>
                </w:r>
              </w:p>
              <w:p w:rsidR="00D148E4" w:rsidRDefault="0030333F" w:rsidP="00D02606">
                <w:pPr>
                  <w:pStyle w:val="ListParagraph"/>
                  <w:numPr>
                    <w:ilvl w:val="0"/>
                    <w:numId w:val="4"/>
                  </w:numPr>
                  <w:tabs>
                    <w:tab w:val="left" w:pos="3690"/>
                  </w:tabs>
                  <w:spacing w:line="480" w:lineRule="auto"/>
                  <w:ind w:right="-90"/>
                </w:pPr>
                <w:r>
                  <w:t>The “New Negro” a</w:t>
                </w:r>
                <w:r w:rsidR="008D237A">
                  <w:t>nd the struggle for freedom and democracy</w:t>
                </w:r>
                <w:r>
                  <w:t xml:space="preserve"> in the Great Depression and World War II</w:t>
                </w:r>
              </w:p>
              <w:p w:rsidR="00D148E4" w:rsidRDefault="008D237A" w:rsidP="00D02606">
                <w:pPr>
                  <w:pStyle w:val="ListParagraph"/>
                  <w:numPr>
                    <w:ilvl w:val="0"/>
                    <w:numId w:val="4"/>
                  </w:numPr>
                  <w:tabs>
                    <w:tab w:val="left" w:pos="3690"/>
                  </w:tabs>
                  <w:spacing w:line="480" w:lineRule="auto"/>
                  <w:ind w:right="-90"/>
                </w:pPr>
                <w:r>
                  <w:t>The Cold War and the Civil Rights Movement after World War II</w:t>
                </w:r>
              </w:p>
              <w:p w:rsidR="00D148E4" w:rsidRDefault="00D148E4" w:rsidP="00D02606">
                <w:pPr>
                  <w:pStyle w:val="ListParagraph"/>
                  <w:numPr>
                    <w:ilvl w:val="0"/>
                    <w:numId w:val="4"/>
                  </w:numPr>
                  <w:tabs>
                    <w:tab w:val="left" w:pos="3690"/>
                  </w:tabs>
                  <w:spacing w:line="480" w:lineRule="auto"/>
                  <w:ind w:right="-90"/>
                </w:pPr>
                <w:r>
                  <w:t>Black Power and New Direction</w:t>
                </w:r>
                <w:r w:rsidR="008D237A">
                  <w:t>s in the 1960s and 1970s</w:t>
                </w:r>
              </w:p>
              <w:p w:rsidR="001728C9" w:rsidRDefault="0030333F" w:rsidP="00D02606">
                <w:pPr>
                  <w:pStyle w:val="ListParagraph"/>
                  <w:numPr>
                    <w:ilvl w:val="0"/>
                    <w:numId w:val="4"/>
                  </w:numPr>
                  <w:tabs>
                    <w:tab w:val="left" w:pos="3690"/>
                  </w:tabs>
                  <w:spacing w:line="480" w:lineRule="auto"/>
                  <w:ind w:right="-90"/>
                </w:pPr>
                <w:r>
                  <w:t>Political</w:t>
                </w:r>
                <w:r w:rsidR="00D148E4">
                  <w:t>, Cultural, and Economic Change and Transformation in the Late Twentieth Century</w:t>
                </w:r>
              </w:p>
            </w:sdtContent>
          </w:sdt>
        </w:tc>
      </w:tr>
    </w:tbl>
    <w:p w:rsidR="008D1E83" w:rsidRDefault="008D1E83" w:rsidP="00862C96">
      <w:pPr>
        <w:tabs>
          <w:tab w:val="left" w:pos="4140"/>
        </w:tabs>
        <w:spacing w:after="0"/>
        <w:rPr>
          <w:b/>
          <w:caps/>
        </w:rPr>
      </w:pPr>
    </w:p>
    <w:p w:rsidR="00FD4DEE" w:rsidRPr="001715A0" w:rsidRDefault="005461AF"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E032BF">
            <w:rPr>
              <w:caps/>
            </w:rPr>
            <w:t>YES</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 xml:space="preserve">GENERAL EDUCATION </w:t>
            </w:r>
            <w:r w:rsidRPr="001715A0">
              <w:lastRenderedPageBreak/>
              <w:t>COMPETENCIES</w:t>
            </w:r>
          </w:p>
        </w:tc>
      </w:tr>
      <w:tr w:rsidR="00FD4DEE" w:rsidRPr="001715A0" w:rsidTr="00DD145A">
        <w:trPr>
          <w:trHeight w:val="223"/>
        </w:trPr>
        <w:tc>
          <w:tcPr>
            <w:tcW w:w="3168" w:type="dxa"/>
          </w:tcPr>
          <w:p w:rsidR="00FD4DEE" w:rsidRPr="001715A0" w:rsidRDefault="00D02C22" w:rsidP="00862C96">
            <w:pPr>
              <w:tabs>
                <w:tab w:val="left" w:pos="4140"/>
              </w:tabs>
              <w:spacing w:line="276" w:lineRule="auto"/>
            </w:pPr>
            <w:r>
              <w:lastRenderedPageBreak/>
              <w:t>Students will analyze historical evidence, primary sources, and generate arguments and conclusions about major problems and debates in African-American history.</w:t>
            </w:r>
          </w:p>
        </w:tc>
        <w:tc>
          <w:tcPr>
            <w:tcW w:w="3294" w:type="dxa"/>
          </w:tcPr>
          <w:p w:rsidR="00FD4DEE" w:rsidRPr="001715A0" w:rsidRDefault="00D02C22" w:rsidP="00862C96">
            <w:pPr>
              <w:tabs>
                <w:tab w:val="left" w:pos="4140"/>
              </w:tabs>
              <w:spacing w:line="276" w:lineRule="auto"/>
            </w:pPr>
            <w:r>
              <w:t>Students will be grade on out of class writing assignments, oral presentations, or group projects using either course materials, academic, or online resources.</w:t>
            </w:r>
          </w:p>
        </w:tc>
        <w:tc>
          <w:tcPr>
            <w:tcW w:w="3168" w:type="dxa"/>
          </w:tcPr>
          <w:p w:rsidR="00FD4DEE" w:rsidRPr="001715A0" w:rsidRDefault="00D02C22" w:rsidP="00862C96">
            <w:pPr>
              <w:tabs>
                <w:tab w:val="left" w:pos="4140"/>
              </w:tabs>
              <w:spacing w:line="276" w:lineRule="auto"/>
            </w:pPr>
            <w:r>
              <w:t>CT, TIM, COM</w:t>
            </w:r>
            <w:r w:rsidR="002A68AD">
              <w:t>, GSR</w:t>
            </w:r>
          </w:p>
        </w:tc>
      </w:tr>
      <w:tr w:rsidR="00FD4DEE" w:rsidRPr="001715A0" w:rsidTr="00DD145A">
        <w:tc>
          <w:tcPr>
            <w:tcW w:w="3168" w:type="dxa"/>
          </w:tcPr>
          <w:p w:rsidR="00FD4DEE" w:rsidRPr="001715A0" w:rsidRDefault="00D02C22" w:rsidP="00862C96">
            <w:pPr>
              <w:tabs>
                <w:tab w:val="left" w:pos="4140"/>
              </w:tabs>
              <w:spacing w:line="276" w:lineRule="auto"/>
            </w:pPr>
            <w:r>
              <w:t>Students will examine the early history of African society and analyze the social and cultural changes that accompanied the creation of the African Diaspora.</w:t>
            </w:r>
          </w:p>
        </w:tc>
        <w:tc>
          <w:tcPr>
            <w:tcW w:w="3294" w:type="dxa"/>
          </w:tcPr>
          <w:p w:rsidR="00FD4DEE" w:rsidRPr="001715A0" w:rsidRDefault="00F27B1E" w:rsidP="00862C96">
            <w:pPr>
              <w:tabs>
                <w:tab w:val="left" w:pos="4140"/>
              </w:tabs>
              <w:spacing w:line="276" w:lineRule="auto"/>
            </w:pPr>
            <w:r>
              <w:t>Students will be graded on quizzes, exams, essay questions, or oral presentations.</w:t>
            </w:r>
          </w:p>
        </w:tc>
        <w:tc>
          <w:tcPr>
            <w:tcW w:w="3168" w:type="dxa"/>
          </w:tcPr>
          <w:p w:rsidR="00FD4DEE" w:rsidRPr="001715A0" w:rsidRDefault="002A68AD" w:rsidP="00862C96">
            <w:pPr>
              <w:tabs>
                <w:tab w:val="left" w:pos="4140"/>
              </w:tabs>
              <w:spacing w:line="276" w:lineRule="auto"/>
            </w:pPr>
            <w:r>
              <w:t>CT, COM</w:t>
            </w:r>
          </w:p>
        </w:tc>
      </w:tr>
      <w:tr w:rsidR="00FD4DEE" w:rsidRPr="001715A0" w:rsidTr="00DD145A">
        <w:tc>
          <w:tcPr>
            <w:tcW w:w="3168" w:type="dxa"/>
          </w:tcPr>
          <w:p w:rsidR="00FD4DEE" w:rsidRPr="001715A0" w:rsidRDefault="00D02C22" w:rsidP="00862C96">
            <w:pPr>
              <w:tabs>
                <w:tab w:val="left" w:pos="4140"/>
              </w:tabs>
              <w:spacing w:line="276" w:lineRule="auto"/>
            </w:pPr>
            <w:r>
              <w:t xml:space="preserve">Students </w:t>
            </w:r>
            <w:r w:rsidR="00BF58EB">
              <w:t>will demons</w:t>
            </w:r>
            <w:r w:rsidR="008D237A">
              <w:t xml:space="preserve">trate knowledge of the </w:t>
            </w:r>
            <w:r w:rsidR="00BF58EB">
              <w:t>Slave Trade and understanding of the origins and development of slavery in North America</w:t>
            </w:r>
            <w:r w:rsidR="008D237A">
              <w:t xml:space="preserve"> and the Atlantic World.</w:t>
            </w:r>
          </w:p>
        </w:tc>
        <w:tc>
          <w:tcPr>
            <w:tcW w:w="3294" w:type="dxa"/>
          </w:tcPr>
          <w:p w:rsidR="00FD4DEE" w:rsidRPr="001715A0" w:rsidRDefault="00F27B1E" w:rsidP="00862C96">
            <w:pPr>
              <w:tabs>
                <w:tab w:val="left" w:pos="4140"/>
              </w:tabs>
              <w:spacing w:line="276" w:lineRule="auto"/>
            </w:pPr>
            <w:r>
              <w:t>Students will be graded on quizzes, exams, essay questions, or oral presentations.</w:t>
            </w:r>
          </w:p>
        </w:tc>
        <w:tc>
          <w:tcPr>
            <w:tcW w:w="3168" w:type="dxa"/>
          </w:tcPr>
          <w:p w:rsidR="00FD4DEE" w:rsidRPr="001715A0" w:rsidRDefault="002A68AD" w:rsidP="00862C96">
            <w:pPr>
              <w:tabs>
                <w:tab w:val="left" w:pos="4140"/>
              </w:tabs>
              <w:spacing w:line="276" w:lineRule="auto"/>
            </w:pPr>
            <w:r>
              <w:t>CT, COM</w:t>
            </w:r>
          </w:p>
        </w:tc>
      </w:tr>
      <w:tr w:rsidR="00FD4DEE" w:rsidRPr="001715A0" w:rsidTr="00DD145A">
        <w:tc>
          <w:tcPr>
            <w:tcW w:w="3168" w:type="dxa"/>
          </w:tcPr>
          <w:p w:rsidR="00FD4DEE" w:rsidRPr="001715A0" w:rsidRDefault="00BF58EB" w:rsidP="00862C96">
            <w:pPr>
              <w:tabs>
                <w:tab w:val="left" w:pos="4140"/>
              </w:tabs>
              <w:spacing w:line="276" w:lineRule="auto"/>
            </w:pPr>
            <w:r>
              <w:t>Students will analyze African</w:t>
            </w:r>
            <w:r w:rsidR="00087374">
              <w:t>-</w:t>
            </w:r>
            <w:r>
              <w:t xml:space="preserve"> American cultural and community formation in early America and the strategies utilized in the struggle for freedom from the American Revolution to the Civil War.</w:t>
            </w:r>
          </w:p>
        </w:tc>
        <w:tc>
          <w:tcPr>
            <w:tcW w:w="3294" w:type="dxa"/>
          </w:tcPr>
          <w:p w:rsidR="00FD4DEE" w:rsidRPr="001715A0" w:rsidRDefault="00F27B1E" w:rsidP="00862C96">
            <w:pPr>
              <w:tabs>
                <w:tab w:val="left" w:pos="4140"/>
              </w:tabs>
              <w:spacing w:line="276" w:lineRule="auto"/>
            </w:pPr>
            <w:r>
              <w:t>Students will be grade on quizzes, exams, essay questions, or oral presentations.</w:t>
            </w:r>
          </w:p>
        </w:tc>
        <w:tc>
          <w:tcPr>
            <w:tcW w:w="3168" w:type="dxa"/>
          </w:tcPr>
          <w:p w:rsidR="00FD4DEE" w:rsidRPr="001715A0" w:rsidRDefault="002A68AD" w:rsidP="00862C96">
            <w:pPr>
              <w:tabs>
                <w:tab w:val="left" w:pos="4140"/>
              </w:tabs>
              <w:spacing w:line="276" w:lineRule="auto"/>
            </w:pPr>
            <w:r>
              <w:t>CT, COM</w:t>
            </w:r>
          </w:p>
        </w:tc>
      </w:tr>
      <w:tr w:rsidR="00FD4DEE" w:rsidRPr="001715A0" w:rsidTr="00DD145A">
        <w:tc>
          <w:tcPr>
            <w:tcW w:w="3168" w:type="dxa"/>
          </w:tcPr>
          <w:p w:rsidR="00FD4DEE" w:rsidRPr="001715A0" w:rsidRDefault="00BF58EB" w:rsidP="00862C96">
            <w:pPr>
              <w:tabs>
                <w:tab w:val="left" w:pos="4140"/>
              </w:tabs>
              <w:spacing w:line="276" w:lineRule="auto"/>
            </w:pPr>
            <w:r>
              <w:t>Students will demonstrate knowledge of Africa-American social, political, economic developments after the Civil War and analyze the different strategies utilized in the struggle for civil rights up to the Great Migration.</w:t>
            </w:r>
          </w:p>
        </w:tc>
        <w:tc>
          <w:tcPr>
            <w:tcW w:w="3294" w:type="dxa"/>
          </w:tcPr>
          <w:p w:rsidR="00FD4DEE" w:rsidRPr="001715A0" w:rsidRDefault="00F27B1E" w:rsidP="00862C96">
            <w:pPr>
              <w:tabs>
                <w:tab w:val="left" w:pos="4140"/>
              </w:tabs>
              <w:spacing w:line="276" w:lineRule="auto"/>
            </w:pPr>
            <w:r>
              <w:t>Students will be graded on quizzes, exams, essay questions, or oral presentations.</w:t>
            </w:r>
          </w:p>
        </w:tc>
        <w:tc>
          <w:tcPr>
            <w:tcW w:w="3168" w:type="dxa"/>
          </w:tcPr>
          <w:p w:rsidR="00FD4DEE" w:rsidRPr="001715A0" w:rsidRDefault="002A68AD" w:rsidP="00862C96">
            <w:pPr>
              <w:tabs>
                <w:tab w:val="left" w:pos="4140"/>
              </w:tabs>
              <w:spacing w:line="276" w:lineRule="auto"/>
            </w:pPr>
            <w:r>
              <w:t>CT, COM</w:t>
            </w:r>
          </w:p>
        </w:tc>
      </w:tr>
      <w:tr w:rsidR="00FD4DEE" w:rsidRPr="001715A0" w:rsidTr="00DD145A">
        <w:tc>
          <w:tcPr>
            <w:tcW w:w="3168" w:type="dxa"/>
          </w:tcPr>
          <w:p w:rsidR="00FD4DEE" w:rsidRPr="001715A0" w:rsidRDefault="00BF58EB" w:rsidP="00862C96">
            <w:pPr>
              <w:tabs>
                <w:tab w:val="left" w:pos="4140"/>
              </w:tabs>
              <w:spacing w:line="276" w:lineRule="auto"/>
            </w:pPr>
            <w:r>
              <w:t>Students will analyze African-American social, cultural, and political transformations between World War I and World War II.</w:t>
            </w:r>
          </w:p>
        </w:tc>
        <w:tc>
          <w:tcPr>
            <w:tcW w:w="3294" w:type="dxa"/>
          </w:tcPr>
          <w:p w:rsidR="00FD4DEE" w:rsidRPr="001715A0" w:rsidRDefault="00F27B1E" w:rsidP="00862C96">
            <w:pPr>
              <w:tabs>
                <w:tab w:val="left" w:pos="4140"/>
              </w:tabs>
              <w:spacing w:line="276" w:lineRule="auto"/>
            </w:pPr>
            <w:r>
              <w:t>Students will be grade on quizzes, exams, essay questions, or oral presentations.</w:t>
            </w:r>
          </w:p>
        </w:tc>
        <w:tc>
          <w:tcPr>
            <w:tcW w:w="3168" w:type="dxa"/>
          </w:tcPr>
          <w:p w:rsidR="00FD4DEE" w:rsidRPr="001715A0" w:rsidRDefault="002A68AD" w:rsidP="00862C96">
            <w:pPr>
              <w:tabs>
                <w:tab w:val="left" w:pos="4140"/>
              </w:tabs>
              <w:spacing w:line="276" w:lineRule="auto"/>
            </w:pPr>
            <w:r>
              <w:t>CT, COM</w:t>
            </w:r>
          </w:p>
        </w:tc>
      </w:tr>
      <w:tr w:rsidR="00BF58EB" w:rsidRPr="001715A0" w:rsidTr="00DD145A">
        <w:tc>
          <w:tcPr>
            <w:tcW w:w="3168" w:type="dxa"/>
          </w:tcPr>
          <w:p w:rsidR="00BF58EB" w:rsidRDefault="00851D97" w:rsidP="00862C96">
            <w:pPr>
              <w:tabs>
                <w:tab w:val="left" w:pos="4140"/>
              </w:tabs>
            </w:pPr>
            <w:r>
              <w:t xml:space="preserve">Students will demonstrate knowledge of the origins of the civil rights movement and analyze its evolution </w:t>
            </w:r>
            <w:r w:rsidR="008D237A">
              <w:t>in the Cold War era.</w:t>
            </w:r>
          </w:p>
        </w:tc>
        <w:tc>
          <w:tcPr>
            <w:tcW w:w="3294" w:type="dxa"/>
          </w:tcPr>
          <w:p w:rsidR="00BF58EB" w:rsidRPr="001715A0" w:rsidRDefault="00F27B1E" w:rsidP="00862C96">
            <w:pPr>
              <w:tabs>
                <w:tab w:val="left" w:pos="4140"/>
              </w:tabs>
            </w:pPr>
            <w:r>
              <w:t>Students will be graded on quizzes, exams, essay questions, or oral presentations.</w:t>
            </w:r>
          </w:p>
        </w:tc>
        <w:tc>
          <w:tcPr>
            <w:tcW w:w="3168" w:type="dxa"/>
          </w:tcPr>
          <w:p w:rsidR="00BF58EB" w:rsidRDefault="002A68AD" w:rsidP="00862C96">
            <w:pPr>
              <w:tabs>
                <w:tab w:val="left" w:pos="4140"/>
              </w:tabs>
            </w:pPr>
            <w:r>
              <w:t>CT, COM</w:t>
            </w:r>
          </w:p>
        </w:tc>
      </w:tr>
      <w:tr w:rsidR="00FD4DEE" w:rsidRPr="001715A0" w:rsidTr="00DD145A">
        <w:tc>
          <w:tcPr>
            <w:tcW w:w="3168" w:type="dxa"/>
          </w:tcPr>
          <w:p w:rsidR="00FD4DEE" w:rsidRPr="001715A0" w:rsidRDefault="00BF58EB" w:rsidP="00862C96">
            <w:pPr>
              <w:tabs>
                <w:tab w:val="left" w:pos="4140"/>
              </w:tabs>
              <w:spacing w:line="276" w:lineRule="auto"/>
            </w:pPr>
            <w:r>
              <w:t xml:space="preserve">Students will </w:t>
            </w:r>
            <w:r w:rsidR="00851D97">
              <w:t>describe the origins of the Black Power Movement and new directions in the struggle for civil rights and identity from the 1960s to the twenty-first century.</w:t>
            </w:r>
          </w:p>
        </w:tc>
        <w:tc>
          <w:tcPr>
            <w:tcW w:w="3294" w:type="dxa"/>
          </w:tcPr>
          <w:p w:rsidR="00FD4DEE" w:rsidRPr="001715A0" w:rsidRDefault="00F27B1E" w:rsidP="00862C96">
            <w:pPr>
              <w:tabs>
                <w:tab w:val="left" w:pos="4140"/>
              </w:tabs>
              <w:spacing w:line="276" w:lineRule="auto"/>
            </w:pPr>
            <w:r>
              <w:t>Students will be graded on quizzes, exams, essay questions, or oral presentations.</w:t>
            </w:r>
          </w:p>
        </w:tc>
        <w:tc>
          <w:tcPr>
            <w:tcW w:w="3168" w:type="dxa"/>
          </w:tcPr>
          <w:p w:rsidR="00FD4DEE" w:rsidRDefault="002A68AD" w:rsidP="00862C96">
            <w:pPr>
              <w:tabs>
                <w:tab w:val="left" w:pos="4140"/>
              </w:tabs>
              <w:spacing w:line="276" w:lineRule="auto"/>
            </w:pPr>
            <w:r>
              <w:t>CT, COM, GSR</w:t>
            </w:r>
          </w:p>
          <w:p w:rsidR="00BF58EB" w:rsidRDefault="00BF58EB" w:rsidP="00862C96">
            <w:pPr>
              <w:tabs>
                <w:tab w:val="left" w:pos="4140"/>
              </w:tabs>
              <w:spacing w:line="276" w:lineRule="auto"/>
            </w:pPr>
          </w:p>
          <w:p w:rsidR="00BF58EB" w:rsidRDefault="00BF58EB" w:rsidP="00862C96">
            <w:pPr>
              <w:tabs>
                <w:tab w:val="left" w:pos="4140"/>
              </w:tabs>
              <w:spacing w:line="276" w:lineRule="auto"/>
            </w:pPr>
          </w:p>
          <w:p w:rsidR="00BF58EB" w:rsidRDefault="00BF58EB" w:rsidP="00862C96">
            <w:pPr>
              <w:tabs>
                <w:tab w:val="left" w:pos="4140"/>
              </w:tabs>
              <w:spacing w:line="276" w:lineRule="auto"/>
            </w:pPr>
          </w:p>
          <w:p w:rsidR="00BF58EB" w:rsidRPr="001715A0" w:rsidRDefault="00BF58EB" w:rsidP="00862C96">
            <w:pPr>
              <w:tabs>
                <w:tab w:val="left" w:pos="4140"/>
              </w:tabs>
              <w:spacing w:line="276" w:lineRule="auto"/>
            </w:pPr>
          </w:p>
        </w:tc>
      </w:tr>
      <w:tr w:rsidR="00F27B1E" w:rsidRPr="001715A0" w:rsidTr="00DD145A">
        <w:tc>
          <w:tcPr>
            <w:tcW w:w="3168" w:type="dxa"/>
          </w:tcPr>
          <w:p w:rsidR="00F27B1E" w:rsidRDefault="00F27B1E" w:rsidP="00862C96">
            <w:pPr>
              <w:tabs>
                <w:tab w:val="left" w:pos="4140"/>
              </w:tabs>
            </w:pPr>
            <w:r>
              <w:t xml:space="preserve">Student s will be able to identify and analyze the historical context of current issues and challenges in the ongoing struggle </w:t>
            </w:r>
            <w:r w:rsidR="008D237A">
              <w:t>for freedom, civil rights, and democracy</w:t>
            </w:r>
            <w:r>
              <w:t xml:space="preserve"> in the twenty-first century.</w:t>
            </w:r>
          </w:p>
        </w:tc>
        <w:tc>
          <w:tcPr>
            <w:tcW w:w="3294" w:type="dxa"/>
          </w:tcPr>
          <w:p w:rsidR="00F27B1E" w:rsidRPr="001715A0" w:rsidRDefault="00F27B1E" w:rsidP="00862C96">
            <w:pPr>
              <w:tabs>
                <w:tab w:val="left" w:pos="4140"/>
              </w:tabs>
            </w:pPr>
            <w:r>
              <w:t>Students will be graded on an out of class writing assignment, oral history assignment, or group projects.</w:t>
            </w:r>
          </w:p>
        </w:tc>
        <w:tc>
          <w:tcPr>
            <w:tcW w:w="3168" w:type="dxa"/>
          </w:tcPr>
          <w:p w:rsidR="00F27B1E" w:rsidRDefault="002A68AD" w:rsidP="00862C96">
            <w:pPr>
              <w:tabs>
                <w:tab w:val="left" w:pos="4140"/>
              </w:tabs>
            </w:pPr>
            <w:r>
              <w:t>CT, TIM, COM, GSR</w:t>
            </w:r>
          </w:p>
        </w:tc>
      </w:tr>
    </w:tbl>
    <w:p w:rsidR="00FD4DEE" w:rsidRPr="00DE0842" w:rsidRDefault="00AF15F3" w:rsidP="00862C96">
      <w:pPr>
        <w:pStyle w:val="Heading3"/>
        <w:spacing w:before="0" w:after="240"/>
        <w:rPr>
          <w:caps/>
          <w:color w:val="auto"/>
          <w:sz w:val="24"/>
          <w:szCs w:val="24"/>
        </w:rPr>
      </w:pPr>
      <w:r w:rsidRPr="00DE0842">
        <w:rPr>
          <w:caps/>
          <w:color w:val="auto"/>
          <w:sz w:val="24"/>
          <w:szCs w:val="24"/>
          <w:u w:val="single"/>
        </w:rPr>
        <w:lastRenderedPageBreak/>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C157CB" w:rsidRDefault="00C157CB" w:rsidP="0014604B">
            <w:pPr>
              <w:tabs>
                <w:tab w:val="left" w:pos="3690"/>
              </w:tabs>
              <w:spacing w:after="120"/>
              <w:rPr>
                <w:b w:val="0"/>
                <w:caps/>
              </w:rPr>
            </w:pPr>
            <w:r w:rsidRPr="00C157CB">
              <w:rPr>
                <w:rStyle w:val="PlaceholderText"/>
                <w:b w:val="0"/>
                <w:caps/>
                <w:color w:val="auto"/>
              </w:rPr>
              <w:t>n/A</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B90292"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E032BF">
                  <w:rPr>
                    <w:caps/>
                    <w:color w:val="808080"/>
                  </w:rPr>
                  <w:t>YES</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B90292"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E032BF">
                  <w:rPr>
                    <w:caps/>
                    <w:color w:val="808080"/>
                  </w:rPr>
                  <w:t>YES</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B90292"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E032BF">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B90292"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E032BF">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B90292"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E032BF">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B90292" w:rsidP="0014604B">
            <w:pPr>
              <w:rPr>
                <w:b/>
              </w:rPr>
            </w:pPr>
            <w:sdt>
              <w:sdtPr>
                <w:rPr>
                  <w:caps/>
                </w:rPr>
                <w:id w:val="-1221513752"/>
                <w:placeholder>
                  <w:docPart w:val="C12AFF41F81F411DB150C6C4B2B5416F"/>
                </w:placeholder>
                <w:showingPlcHdr/>
                <w:text/>
              </w:sdtPr>
              <w:sdtEndPr/>
              <w:sdtContent>
                <w:r w:rsidR="00A45A9B" w:rsidRPr="002931B8">
                  <w:rPr>
                    <w:rStyle w:val="PlaceholderText"/>
                    <w:color w:val="FF0000"/>
                  </w:rPr>
                  <w:t>TYPE NUMBER HERE</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B90292"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E032BF">
                  <w:rPr>
                    <w:caps/>
                  </w:rPr>
                  <w:t>-- NA --</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B90292" w:rsidP="0014604B">
            <w:pPr>
              <w:tabs>
                <w:tab w:val="left" w:pos="3690"/>
              </w:tabs>
              <w:spacing w:after="120"/>
              <w:ind w:left="360" w:hanging="360"/>
              <w:rPr>
                <w:caps/>
              </w:rPr>
            </w:pPr>
            <w:sdt>
              <w:sdtPr>
                <w:rPr>
                  <w:caps/>
                </w:rPr>
                <w:id w:val="1905181188"/>
                <w:placeholder>
                  <w:docPart w:val="9217C67DD8624FD5AF4E861A90F73BD5"/>
                </w:placeholder>
                <w:showingPlcHdr/>
                <w:text/>
              </w:sdtPr>
              <w:sdtEndPr/>
              <w:sdtContent>
                <w:r w:rsidR="0014604B" w:rsidRPr="00C21673">
                  <w:rPr>
                    <w:rStyle w:val="PlaceholderText"/>
                    <w:color w:val="FF0000"/>
                  </w:rPr>
                  <w:t>CLICK HERE TO ENTER TEXT</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B90292" w:rsidP="0014604B">
            <w:pPr>
              <w:tabs>
                <w:tab w:val="left" w:pos="3690"/>
              </w:tabs>
              <w:spacing w:after="120"/>
              <w:ind w:left="360" w:hanging="360"/>
              <w:rPr>
                <w:caps/>
              </w:rPr>
            </w:pPr>
            <w:sdt>
              <w:sdtPr>
                <w:rPr>
                  <w:caps/>
                </w:rPr>
                <w:id w:val="706025962"/>
                <w:placeholder>
                  <w:docPart w:val="14888F7970304855A0BB119BFCB2F7D6"/>
                </w:placeholder>
                <w:showingPlcHdr/>
                <w:text/>
              </w:sdtPr>
              <w:sdtEndPr/>
              <w:sdtContent>
                <w:r w:rsidR="0014604B" w:rsidRPr="00C21673">
                  <w:rPr>
                    <w:rStyle w:val="PlaceholderText"/>
                    <w:color w:val="FF0000"/>
                  </w:rPr>
                  <w:t>CLICK HERE TO ENTER TEXT</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B90292" w:rsidP="00C21673">
      <w:pPr>
        <w:spacing w:after="0"/>
        <w:rPr>
          <w:b/>
          <w:caps/>
        </w:rPr>
      </w:pPr>
      <w:sdt>
        <w:sdtPr>
          <w:rPr>
            <w:caps/>
          </w:rPr>
          <w:id w:val="706025988"/>
          <w:lock w:val="sdtLocked"/>
          <w:placeholder>
            <w:docPart w:val="9E1E59A2518347B1A54E88852AB0CE55"/>
          </w:placeholder>
          <w:text w:multiLine="1"/>
        </w:sdtPr>
        <w:sdtEndPr/>
        <w:sdtContent>
          <w:r w:rsidR="00133CE0">
            <w:rPr>
              <w:caps/>
            </w:rPr>
            <w:t xml:space="preserve">The course desription and Learning OUtcomes are being changed in order to align the syllabus for AMH 2091 with Current offerings in history.  These changes also reflect developments in the discipline and are designed to better assess student knowledge of the subject matter. in addition the proposal request Amh 2091 </w:t>
          </w:r>
          <w:r w:rsidR="0079164B">
            <w:rPr>
              <w:caps/>
            </w:rPr>
            <w:t>be</w:t>
          </w:r>
          <w:r w:rsidR="00133CE0">
            <w:rPr>
              <w:caps/>
            </w:rPr>
            <w:t xml:space="preserve"> added to the general education requirements for part b in the social sciences in order to better serve the needs of edision state college students and the mission of the college.  </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B90292"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E032BF">
            <w:rPr>
              <w:caps/>
            </w:rPr>
            <w:t>FALL 2014</w:t>
          </w:r>
        </w:sdtContent>
      </w:sdt>
      <w:r w:rsidR="00DE2FB7" w:rsidRPr="001715A0">
        <w:rPr>
          <w:caps/>
        </w:rPr>
        <w:t xml:space="preserve">        </w:t>
      </w:r>
    </w:p>
    <w:p w:rsidR="00DE2FB7" w:rsidRPr="001715A0" w:rsidRDefault="00B90292"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lastRenderedPageBreak/>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5461AF"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5461AF"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4-02-06T00:00:00Z">
            <w:dateFormat w:val="M/d/yyyy"/>
            <w:lid w:val="en-US"/>
            <w:storeMappedDataAs w:val="dateTime"/>
            <w:calendar w:val="gregorian"/>
          </w:date>
        </w:sdtPr>
        <w:sdtEndPr/>
        <w:sdtContent>
          <w:r w:rsidR="009E3379">
            <w:rPr>
              <w:caps/>
            </w:rPr>
            <w:t>2/6/2014</w:t>
          </w:r>
        </w:sdtContent>
      </w:sdt>
    </w:p>
    <w:p w:rsidR="0019737B" w:rsidRPr="001715A0" w:rsidRDefault="00602709" w:rsidP="00862C96">
      <w:pPr>
        <w:spacing w:after="0"/>
        <w:rPr>
          <w:b/>
          <w:caps/>
        </w:rPr>
      </w:pPr>
      <w:r w:rsidRPr="001715A0">
        <w:rPr>
          <w:b/>
          <w:caps/>
        </w:rPr>
        <w:t>DEAN ENDORSEMENT:</w:t>
      </w:r>
    </w:p>
    <w:p w:rsidR="00602709" w:rsidRPr="001715A0" w:rsidRDefault="005461AF"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4-02-10T00:00:00Z">
            <w:dateFormat w:val="M/d/yyyy"/>
            <w:lid w:val="en-US"/>
            <w:storeMappedDataAs w:val="dateTime"/>
            <w:calendar w:val="gregorian"/>
          </w:date>
        </w:sdtPr>
        <w:sdtEndPr/>
        <w:sdtContent>
          <w:r w:rsidR="00316B53">
            <w:rPr>
              <w:caps/>
            </w:rPr>
            <w:t>2/10/2014</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5461AF" w:rsidP="007233D7">
      <w:pPr>
        <w:spacing w:after="120"/>
        <w:rPr>
          <w:caps/>
        </w:rPr>
      </w:pPr>
      <w:r w:rsidRPr="001715A0">
        <w:rPr>
          <w:caps/>
        </w:rPr>
        <w:object w:dxaOrig="225" w:dyaOrig="225">
          <v:shape id="_x0000_i1089" type="#_x0000_t75" style="width:263.25pt;height:25.5pt" o:ole="">
            <v:imagedata r:id="rId39" o:title=""/>
          </v:shape>
          <w:control r:id="rId40" w:name="TextBox191" w:shapeid="_x0000_i1089"/>
        </w:object>
      </w:r>
      <w:r w:rsidR="007233D7" w:rsidRPr="001715A0">
        <w:rPr>
          <w:caps/>
        </w:rPr>
        <w:tab/>
      </w:r>
      <w:sdt>
        <w:sdtPr>
          <w:rPr>
            <w:caps/>
          </w:rPr>
          <w:id w:val="-1957754681"/>
          <w:placeholder>
            <w:docPart w:val="70E0E588DDEB4EDCA28E89DB1B33B2E3"/>
          </w:placeholder>
          <w:date w:fullDate="2014-03-17T00:00:00Z">
            <w:dateFormat w:val="M/d/yyyy"/>
            <w:lid w:val="en-US"/>
            <w:storeMappedDataAs w:val="dateTime"/>
            <w:calendar w:val="gregorian"/>
          </w:date>
        </w:sdtPr>
        <w:sdtEndPr/>
        <w:sdtContent>
          <w:r w:rsidR="00B90292">
            <w:rPr>
              <w:caps/>
            </w:rPr>
            <w:t>3/17/2014</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AD3FEA">
            <w:rPr>
              <w:b/>
              <w:caps/>
            </w:rPr>
            <w:t>March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bookmarkStart w:id="0" w:name="_GoBack"/>
      <w:bookmarkEnd w:id="0"/>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C22" w:rsidRDefault="00D02C22" w:rsidP="00FD4DEE">
      <w:pPr>
        <w:spacing w:after="0" w:line="240" w:lineRule="auto"/>
      </w:pPr>
      <w:r>
        <w:separator/>
      </w:r>
    </w:p>
  </w:endnote>
  <w:endnote w:type="continuationSeparator" w:id="0">
    <w:p w:rsidR="00D02C22" w:rsidRDefault="00D02C22"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D02C22" w:rsidRPr="00451983" w:rsidRDefault="00D02C22"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6/12, 6/13</w:t>
        </w:r>
        <w:r w:rsidRPr="00451983">
          <w:rPr>
            <w:sz w:val="16"/>
          </w:rPr>
          <w:tab/>
        </w:r>
        <w:r w:rsidRPr="00451983">
          <w:rPr>
            <w:sz w:val="16"/>
          </w:rPr>
          <w:tab/>
        </w:r>
        <w:r w:rsidR="005461AF" w:rsidRPr="00451983">
          <w:rPr>
            <w:sz w:val="16"/>
          </w:rPr>
          <w:fldChar w:fldCharType="begin"/>
        </w:r>
        <w:r w:rsidRPr="00451983">
          <w:rPr>
            <w:sz w:val="16"/>
          </w:rPr>
          <w:instrText xml:space="preserve"> PAGE   \* MERGEFORMAT </w:instrText>
        </w:r>
        <w:r w:rsidR="005461AF" w:rsidRPr="00451983">
          <w:rPr>
            <w:sz w:val="16"/>
          </w:rPr>
          <w:fldChar w:fldCharType="separate"/>
        </w:r>
        <w:r w:rsidR="00B90292">
          <w:rPr>
            <w:noProof/>
            <w:sz w:val="16"/>
          </w:rPr>
          <w:t>5</w:t>
        </w:r>
        <w:r w:rsidR="005461AF"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C22" w:rsidRDefault="00D02C22" w:rsidP="00FD4DEE">
      <w:pPr>
        <w:spacing w:after="0" w:line="240" w:lineRule="auto"/>
      </w:pPr>
      <w:r>
        <w:separator/>
      </w:r>
    </w:p>
  </w:footnote>
  <w:footnote w:type="continuationSeparator" w:id="0">
    <w:p w:rsidR="00D02C22" w:rsidRDefault="00D02C22"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C22" w:rsidRPr="00081C89" w:rsidRDefault="00D02C22" w:rsidP="00FD4DEE">
    <w:pPr>
      <w:pStyle w:val="Header"/>
      <w:jc w:val="center"/>
      <w:rPr>
        <w:b/>
      </w:rPr>
    </w:pPr>
    <w:r w:rsidRPr="00081C89">
      <w:rPr>
        <w:b/>
      </w:rPr>
      <w:t>EDISON STATE COLLEGE</w:t>
    </w:r>
  </w:p>
  <w:p w:rsidR="00D02C22" w:rsidRPr="00FD4DEE" w:rsidRDefault="00D02C22" w:rsidP="00FD4DEE">
    <w:pPr>
      <w:pStyle w:val="Header"/>
      <w:jc w:val="center"/>
    </w:pPr>
    <w:r w:rsidRPr="00FD4DEE">
      <w:t>CURRICULUM COMMITTEE</w:t>
    </w:r>
  </w:p>
  <w:p w:rsidR="00D02C22" w:rsidRPr="00FD4DEE" w:rsidRDefault="00D02C22"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C22" w:rsidRDefault="00D02C22"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D02C22" w:rsidRDefault="00D02C22" w:rsidP="00FD4DEE">
    <w:pPr>
      <w:pStyle w:val="Header"/>
      <w:jc w:val="center"/>
    </w:pPr>
  </w:p>
  <w:p w:rsidR="00D02C22" w:rsidRPr="00000F05" w:rsidRDefault="00D02C22" w:rsidP="00FD4DEE">
    <w:pPr>
      <w:pStyle w:val="Header"/>
      <w:jc w:val="center"/>
      <w:rPr>
        <w:b/>
        <w:sz w:val="24"/>
      </w:rPr>
    </w:pPr>
    <w:r w:rsidRPr="00000F05">
      <w:rPr>
        <w:b/>
        <w:sz w:val="24"/>
      </w:rPr>
      <w:t>CURRICULUM COMMITTEE</w:t>
    </w:r>
  </w:p>
  <w:p w:rsidR="00D02C22" w:rsidRPr="00000F05" w:rsidRDefault="00D02C22"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23E7CE1"/>
    <w:multiLevelType w:val="hybridMultilevel"/>
    <w:tmpl w:val="6032F37C"/>
    <w:lvl w:ilvl="0" w:tplc="B848215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240BC"/>
    <w:rsid w:val="0004057E"/>
    <w:rsid w:val="000572E8"/>
    <w:rsid w:val="0007493D"/>
    <w:rsid w:val="00074DF9"/>
    <w:rsid w:val="00081C89"/>
    <w:rsid w:val="00087374"/>
    <w:rsid w:val="00092A5F"/>
    <w:rsid w:val="000966E7"/>
    <w:rsid w:val="000D0CC0"/>
    <w:rsid w:val="000D1BA3"/>
    <w:rsid w:val="000E1D88"/>
    <w:rsid w:val="000E4B24"/>
    <w:rsid w:val="000F072F"/>
    <w:rsid w:val="0011432E"/>
    <w:rsid w:val="00133CE0"/>
    <w:rsid w:val="0014604B"/>
    <w:rsid w:val="00146CF1"/>
    <w:rsid w:val="001715A0"/>
    <w:rsid w:val="001728C9"/>
    <w:rsid w:val="0019737B"/>
    <w:rsid w:val="001B6498"/>
    <w:rsid w:val="001B66C6"/>
    <w:rsid w:val="001C18AE"/>
    <w:rsid w:val="001D3685"/>
    <w:rsid w:val="001E12FC"/>
    <w:rsid w:val="001E3478"/>
    <w:rsid w:val="001F116A"/>
    <w:rsid w:val="00200ACE"/>
    <w:rsid w:val="00220FA2"/>
    <w:rsid w:val="00247E98"/>
    <w:rsid w:val="00250B1E"/>
    <w:rsid w:val="0028265A"/>
    <w:rsid w:val="00282D62"/>
    <w:rsid w:val="002931B8"/>
    <w:rsid w:val="00293316"/>
    <w:rsid w:val="002A68AD"/>
    <w:rsid w:val="002D6038"/>
    <w:rsid w:val="002F3037"/>
    <w:rsid w:val="003015C0"/>
    <w:rsid w:val="0030333F"/>
    <w:rsid w:val="00311B56"/>
    <w:rsid w:val="00316B53"/>
    <w:rsid w:val="00322ACA"/>
    <w:rsid w:val="003374DC"/>
    <w:rsid w:val="00340C87"/>
    <w:rsid w:val="0034681C"/>
    <w:rsid w:val="00357D03"/>
    <w:rsid w:val="00377507"/>
    <w:rsid w:val="003B4DFA"/>
    <w:rsid w:val="003D40AC"/>
    <w:rsid w:val="003E33D3"/>
    <w:rsid w:val="003E6472"/>
    <w:rsid w:val="004035DD"/>
    <w:rsid w:val="00405A0A"/>
    <w:rsid w:val="00414D40"/>
    <w:rsid w:val="00420DA9"/>
    <w:rsid w:val="004233B5"/>
    <w:rsid w:val="00431C0A"/>
    <w:rsid w:val="004468B7"/>
    <w:rsid w:val="00450C00"/>
    <w:rsid w:val="00451983"/>
    <w:rsid w:val="00453778"/>
    <w:rsid w:val="00460311"/>
    <w:rsid w:val="004630F7"/>
    <w:rsid w:val="0049139C"/>
    <w:rsid w:val="0049214C"/>
    <w:rsid w:val="004A2E11"/>
    <w:rsid w:val="004A3EED"/>
    <w:rsid w:val="004A650D"/>
    <w:rsid w:val="004B79EF"/>
    <w:rsid w:val="004C1148"/>
    <w:rsid w:val="004E7610"/>
    <w:rsid w:val="004F35FB"/>
    <w:rsid w:val="00504B72"/>
    <w:rsid w:val="005119C1"/>
    <w:rsid w:val="005139D9"/>
    <w:rsid w:val="00525C08"/>
    <w:rsid w:val="005339A1"/>
    <w:rsid w:val="00534004"/>
    <w:rsid w:val="005363DE"/>
    <w:rsid w:val="00544A09"/>
    <w:rsid w:val="005461AF"/>
    <w:rsid w:val="00552D66"/>
    <w:rsid w:val="00553FEF"/>
    <w:rsid w:val="00596792"/>
    <w:rsid w:val="005B5F40"/>
    <w:rsid w:val="005C6AF8"/>
    <w:rsid w:val="005E052D"/>
    <w:rsid w:val="005E1ABE"/>
    <w:rsid w:val="005E1F08"/>
    <w:rsid w:val="00602709"/>
    <w:rsid w:val="00627C53"/>
    <w:rsid w:val="00634272"/>
    <w:rsid w:val="00647A07"/>
    <w:rsid w:val="00685810"/>
    <w:rsid w:val="006A4707"/>
    <w:rsid w:val="006B3626"/>
    <w:rsid w:val="006E2DEC"/>
    <w:rsid w:val="007233D7"/>
    <w:rsid w:val="00726D1E"/>
    <w:rsid w:val="0073253F"/>
    <w:rsid w:val="0077712E"/>
    <w:rsid w:val="00785FB3"/>
    <w:rsid w:val="0079164B"/>
    <w:rsid w:val="007B23F0"/>
    <w:rsid w:val="007C35B3"/>
    <w:rsid w:val="007D0604"/>
    <w:rsid w:val="00801E25"/>
    <w:rsid w:val="00803CBC"/>
    <w:rsid w:val="00804FD1"/>
    <w:rsid w:val="00806DFA"/>
    <w:rsid w:val="00824EE7"/>
    <w:rsid w:val="008470F0"/>
    <w:rsid w:val="00851D97"/>
    <w:rsid w:val="00862C96"/>
    <w:rsid w:val="00864F63"/>
    <w:rsid w:val="00872D20"/>
    <w:rsid w:val="008A3DF8"/>
    <w:rsid w:val="008B271D"/>
    <w:rsid w:val="008B5209"/>
    <w:rsid w:val="008B7824"/>
    <w:rsid w:val="008C3DA5"/>
    <w:rsid w:val="008D1E83"/>
    <w:rsid w:val="008D237A"/>
    <w:rsid w:val="008D5F1B"/>
    <w:rsid w:val="008F1C26"/>
    <w:rsid w:val="008F5782"/>
    <w:rsid w:val="00901EA3"/>
    <w:rsid w:val="00905056"/>
    <w:rsid w:val="0094584E"/>
    <w:rsid w:val="00951692"/>
    <w:rsid w:val="00963892"/>
    <w:rsid w:val="00983BD3"/>
    <w:rsid w:val="00986AE3"/>
    <w:rsid w:val="009B1DF4"/>
    <w:rsid w:val="009C2CC7"/>
    <w:rsid w:val="009D70E8"/>
    <w:rsid w:val="009E3379"/>
    <w:rsid w:val="009E7A39"/>
    <w:rsid w:val="00A03ECB"/>
    <w:rsid w:val="00A3749B"/>
    <w:rsid w:val="00A45A9B"/>
    <w:rsid w:val="00A655C2"/>
    <w:rsid w:val="00A74DFD"/>
    <w:rsid w:val="00A87420"/>
    <w:rsid w:val="00A95B91"/>
    <w:rsid w:val="00AB7E7E"/>
    <w:rsid w:val="00AD3FEA"/>
    <w:rsid w:val="00AF15F3"/>
    <w:rsid w:val="00B11D07"/>
    <w:rsid w:val="00B1252B"/>
    <w:rsid w:val="00B22AED"/>
    <w:rsid w:val="00B361AB"/>
    <w:rsid w:val="00B426F9"/>
    <w:rsid w:val="00B90172"/>
    <w:rsid w:val="00B90292"/>
    <w:rsid w:val="00B96807"/>
    <w:rsid w:val="00B97210"/>
    <w:rsid w:val="00BA67FB"/>
    <w:rsid w:val="00BB049E"/>
    <w:rsid w:val="00BB270A"/>
    <w:rsid w:val="00BB5F2C"/>
    <w:rsid w:val="00BC3E96"/>
    <w:rsid w:val="00BD0407"/>
    <w:rsid w:val="00BE0AD8"/>
    <w:rsid w:val="00BE58E1"/>
    <w:rsid w:val="00BE7D12"/>
    <w:rsid w:val="00BF3174"/>
    <w:rsid w:val="00BF58EB"/>
    <w:rsid w:val="00C00B57"/>
    <w:rsid w:val="00C109E9"/>
    <w:rsid w:val="00C1176C"/>
    <w:rsid w:val="00C11B5F"/>
    <w:rsid w:val="00C157CB"/>
    <w:rsid w:val="00C21673"/>
    <w:rsid w:val="00C37BEC"/>
    <w:rsid w:val="00C40B5F"/>
    <w:rsid w:val="00C82E26"/>
    <w:rsid w:val="00C96271"/>
    <w:rsid w:val="00CA02D8"/>
    <w:rsid w:val="00CB6AC9"/>
    <w:rsid w:val="00CD1473"/>
    <w:rsid w:val="00CF16F4"/>
    <w:rsid w:val="00CF5246"/>
    <w:rsid w:val="00D02606"/>
    <w:rsid w:val="00D02C22"/>
    <w:rsid w:val="00D046B8"/>
    <w:rsid w:val="00D148E4"/>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032BF"/>
    <w:rsid w:val="00E24E2F"/>
    <w:rsid w:val="00E41110"/>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27B1E"/>
    <w:rsid w:val="00F47DC4"/>
    <w:rsid w:val="00F63643"/>
    <w:rsid w:val="00F72144"/>
    <w:rsid w:val="00F90EA8"/>
    <w:rsid w:val="00FA14EC"/>
    <w:rsid w:val="00FC7370"/>
    <w:rsid w:val="00FD4DEE"/>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52545"/>
    <w:rsid w:val="00361706"/>
    <w:rsid w:val="0038177C"/>
    <w:rsid w:val="00383519"/>
    <w:rsid w:val="00397B4B"/>
    <w:rsid w:val="003D6436"/>
    <w:rsid w:val="003E36D7"/>
    <w:rsid w:val="003F6B5E"/>
    <w:rsid w:val="004275D8"/>
    <w:rsid w:val="004742F9"/>
    <w:rsid w:val="00553DA1"/>
    <w:rsid w:val="00554C08"/>
    <w:rsid w:val="005943DB"/>
    <w:rsid w:val="005C698F"/>
    <w:rsid w:val="00617AFB"/>
    <w:rsid w:val="00642EC0"/>
    <w:rsid w:val="00680E0E"/>
    <w:rsid w:val="006B477D"/>
    <w:rsid w:val="006F6382"/>
    <w:rsid w:val="007002CF"/>
    <w:rsid w:val="00816AA0"/>
    <w:rsid w:val="0083215A"/>
    <w:rsid w:val="0084608C"/>
    <w:rsid w:val="008B1759"/>
    <w:rsid w:val="00902A45"/>
    <w:rsid w:val="00926E93"/>
    <w:rsid w:val="00955F95"/>
    <w:rsid w:val="009602EA"/>
    <w:rsid w:val="009A21B5"/>
    <w:rsid w:val="009B517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28D7E-415F-44DA-8B04-C6D2586B6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dc:creator>
  <cp:lastModifiedBy>Edison</cp:lastModifiedBy>
  <cp:revision>26</cp:revision>
  <cp:lastPrinted>2014-02-10T14:25:00Z</cp:lastPrinted>
  <dcterms:created xsi:type="dcterms:W3CDTF">2014-02-05T18:06:00Z</dcterms:created>
  <dcterms:modified xsi:type="dcterms:W3CDTF">2014-03-13T18:10:00Z</dcterms:modified>
</cp:coreProperties>
</file>