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8" w:rsidRDefault="007D7268" w:rsidP="007D7268">
      <w:pPr>
        <w:pStyle w:val="CM2"/>
        <w:rPr>
          <w:color w:val="211D1E"/>
          <w:sz w:val="22"/>
          <w:szCs w:val="22"/>
        </w:rPr>
      </w:pPr>
      <w:r>
        <w:rPr>
          <w:b/>
          <w:color w:val="000000"/>
        </w:rPr>
        <w:t>CARDIOVASCULAR TECHNOLOGY, AS DEGREE PROGRAM OF STUDY:</w:t>
      </w:r>
      <w:r>
        <w:rPr>
          <w:color w:val="211D1E"/>
          <w:sz w:val="22"/>
          <w:szCs w:val="22"/>
        </w:rPr>
        <w:t xml:space="preserve"> </w:t>
      </w:r>
    </w:p>
    <w:p w:rsidR="007D7268" w:rsidRDefault="007D7268" w:rsidP="007D7268">
      <w:pPr>
        <w:pStyle w:val="Default"/>
        <w:ind w:left="90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12"/>
        <w:gridCol w:w="5570"/>
        <w:gridCol w:w="2177"/>
      </w:tblGrid>
      <w:tr w:rsidR="007D7268" w:rsidTr="007D7268">
        <w:trPr>
          <w:trHeight w:hRule="exact" w:val="516"/>
        </w:trPr>
        <w:tc>
          <w:tcPr>
            <w:tcW w:w="74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GENERA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DUCATI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ses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cted from</w:t>
            </w:r>
          </w:p>
          <w:p w:rsidR="007D7268" w:rsidRDefault="007D7268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those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 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before="2" w:after="0" w:line="252" w:lineRule="exact"/>
              <w:ind w:left="180" w:right="8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D7268" w:rsidTr="007D7268">
        <w:trPr>
          <w:trHeight w:hRule="exact" w:val="262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 1101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tion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1093C*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D7268" w:rsidTr="007D7268">
        <w:trPr>
          <w:trHeight w:hRule="exact" w:val="262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1094C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D7268" w:rsidTr="007D7268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ES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aniti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Che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cienc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CHEMISTRY LABORATORY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Listed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equ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Lab 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 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nces</w:t>
            </w:r>
          </w:p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panies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7D7268" w:rsidTr="007D7268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PSYCHO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OGY</w:t>
            </w:r>
          </w:p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Ps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 Soci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Course 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ocial</w:t>
            </w:r>
          </w:p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Scie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</w:p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MAC 1105 is Strongly Recommended OR 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atics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c>
          <w:tcPr>
            <w:tcW w:w="9578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D7268" w:rsidRDefault="007D7268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7D7268" w:rsidTr="007D7268">
        <w:trPr>
          <w:trHeight w:hRule="exact" w:val="516"/>
        </w:trPr>
        <w:tc>
          <w:tcPr>
            <w:tcW w:w="740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51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K</w:t>
            </w:r>
          </w:p>
        </w:tc>
        <w:tc>
          <w:tcPr>
            <w:tcW w:w="217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51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7 - 8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D7268" w:rsidRDefault="007D7268">
            <w:pPr>
              <w:spacing w:before="1" w:after="0" w:line="252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D7268" w:rsidTr="007D7268">
        <w:trPr>
          <w:trHeight w:hRule="exact" w:val="265"/>
        </w:trPr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MCB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2010C*</w:t>
            </w:r>
          </w:p>
        </w:tc>
        <w:tc>
          <w:tcPr>
            <w:tcW w:w="55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D7268" w:rsidTr="007D7268">
        <w:trPr>
          <w:trHeight w:hRule="exact" w:val="578"/>
        </w:trPr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PHY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S**</w:t>
            </w:r>
          </w:p>
        </w:tc>
        <w:tc>
          <w:tcPr>
            <w:tcW w:w="55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1007 Ph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ien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pacing w:val="1"/>
              </w:rPr>
              <w:t xml:space="preserve">OR Any Physics Listed in the Natural Sciences Section 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7268" w:rsidRDefault="007D7268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  <w:p w:rsidR="007D7268" w:rsidRDefault="007D726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7268" w:rsidRDefault="007D7268" w:rsidP="007D7268">
      <w:pPr>
        <w:spacing w:after="0" w:line="241" w:lineRule="exact"/>
        <w:ind w:right="-20" w:firstLine="180"/>
        <w:rPr>
          <w:rFonts w:ascii="Times New Roman" w:eastAsia="Times New Roman" w:hAnsi="Times New Roman" w:cs="Times New Roman"/>
          <w:color w:val="231F20"/>
        </w:rPr>
      </w:pPr>
    </w:p>
    <w:p w:rsidR="007D7268" w:rsidRDefault="007D7268" w:rsidP="007D7268">
      <w:pPr>
        <w:spacing w:after="0" w:line="241" w:lineRule="exact"/>
        <w:ind w:right="-2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1010/BSC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0L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ed prer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qu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sites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1093C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MCB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0C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nsti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ions.</w:t>
      </w:r>
    </w:p>
    <w:p w:rsidR="007D7268" w:rsidRDefault="007D7268" w:rsidP="007D7268">
      <w:pPr>
        <w:spacing w:before="1"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**PHY 1007L is strongly recommended, but not required for the AS Degree. It is a requirement for the BAS Degree in Cardiopulmonary Sciences.</w:t>
      </w:r>
    </w:p>
    <w:p w:rsidR="007D7268" w:rsidRDefault="007D7268" w:rsidP="007D7268">
      <w:pPr>
        <w:pStyle w:val="Default"/>
      </w:pPr>
    </w:p>
    <w:tbl>
      <w:tblPr>
        <w:tblW w:w="95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5588"/>
        <w:gridCol w:w="2179"/>
      </w:tblGrid>
      <w:tr w:rsidR="007D7268" w:rsidTr="007D7268">
        <w:trPr>
          <w:trHeight w:hRule="exact" w:val="516"/>
        </w:trPr>
        <w:tc>
          <w:tcPr>
            <w:tcW w:w="74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CARDIOVASCULAR TECHNOLOGY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K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D7268" w:rsidRDefault="007D7268">
            <w:pPr>
              <w:spacing w:before="3" w:after="0" w:line="240" w:lineRule="auto"/>
              <w:ind w:left="187" w:right="8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1024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oduc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 Car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onary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hno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1613C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Card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onary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 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</w:rPr>
              <w:t>CVT 1200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Cardiovascular Pharmacology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position w:val="1"/>
              </w:rPr>
              <w:t xml:space="preserve">2 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CVT 1800L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Cardiovascular Pre-Practicum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2 to 3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CVT 1801L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Cardiovascular Pre-Practicum 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7268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2 to 3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CVT 2420C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Invasive Cardiology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6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CVT 2620C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Non-Invasive Cardiology Technology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CVT 2805C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Cardiovascular Interventional Pre-Practicum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2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3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CVT 2840L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Cardiovascular Practicum 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6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3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CVT 2421C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Invasive Cardiology 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6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RET 2244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>Critical Care Applications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CVT 2841L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spacing w:val="-1"/>
                <w:highlight w:val="yellow"/>
              </w:rPr>
              <w:t>Cardiovascular Practicum III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6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4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CVT 2920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Cardiovascular Technologist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al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D7268" w:rsidTr="007D7268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CVT 2842L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</w:pPr>
            <w:r w:rsidRPr="00691DC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Cardiovascular Practicum IV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Pr="00691DC3" w:rsidRDefault="00691DC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color w:val="231F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6 to </w:t>
            </w:r>
            <w:r w:rsidR="007D7268" w:rsidRPr="00691DC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4</w:t>
            </w:r>
          </w:p>
        </w:tc>
      </w:tr>
      <w:tr w:rsidR="007D7268" w:rsidTr="007D7268">
        <w:trPr>
          <w:trHeight w:hRule="exact" w:val="505"/>
        </w:trPr>
        <w:tc>
          <w:tcPr>
            <w:tcW w:w="74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DEGRE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CARDIOVASCULAR TECHNOLOGY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, </w:t>
            </w:r>
          </w:p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AS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D7268" w:rsidRDefault="007D7268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</w:tbl>
    <w:p w:rsidR="004E2B39" w:rsidRDefault="004E2B39"/>
    <w:sectPr w:rsidR="004E2B39" w:rsidSect="004E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7268"/>
    <w:rsid w:val="004E2B39"/>
    <w:rsid w:val="00691DC3"/>
    <w:rsid w:val="007D7268"/>
    <w:rsid w:val="009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D7268"/>
    <w:pPr>
      <w:spacing w:line="25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GM</cp:lastModifiedBy>
  <cp:revision>2</cp:revision>
  <dcterms:created xsi:type="dcterms:W3CDTF">2014-03-11T14:11:00Z</dcterms:created>
  <dcterms:modified xsi:type="dcterms:W3CDTF">2014-03-11T14:28:00Z</dcterms:modified>
</cp:coreProperties>
</file>