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4E35B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4E35B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CE2E01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4E35BB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4E35BB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4E35B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4E35BB" w:rsidP="00CE357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9C65A4">
                  <w:rPr>
                    <w:rStyle w:val="FormStyle"/>
                    <w:b/>
                    <w:caps/>
                    <w:color w:val="auto"/>
                  </w:rPr>
                  <w:t>CVT 2842</w:t>
                </w:r>
                <w:r w:rsidR="00CE3576">
                  <w:rPr>
                    <w:rStyle w:val="FormStyle"/>
                    <w:b/>
                    <w:caps/>
                    <w:color w:val="auto"/>
                  </w:rPr>
                  <w:t xml:space="preserve">L </w:t>
                </w:r>
                <w:r w:rsidR="00A35E76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CE3576">
                  <w:rPr>
                    <w:rStyle w:val="FormStyle"/>
                    <w:b/>
                    <w:caps/>
                    <w:color w:val="auto"/>
                  </w:rPr>
                  <w:t xml:space="preserve">Cardiovascular Practicum </w:t>
                </w:r>
                <w:r w:rsidR="00D43412">
                  <w:rPr>
                    <w:rStyle w:val="FormStyle"/>
                    <w:b/>
                    <w:caps/>
                    <w:color w:val="auto"/>
                  </w:rPr>
                  <w:t>i</w:t>
                </w:r>
                <w:r w:rsidR="009C65A4">
                  <w:rPr>
                    <w:rStyle w:val="FormStyle"/>
                    <w:b/>
                    <w:caps/>
                    <w:color w:val="auto"/>
                  </w:rPr>
                  <w:t>v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4E35B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4E35BB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4E35BB" w:rsidP="009E71E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2A5163">
                  <w:rPr>
                    <w:caps/>
                  </w:rPr>
                  <w:t xml:space="preserve">from 6 to </w:t>
                </w:r>
                <w:r w:rsidR="009E71E9">
                  <w:rPr>
                    <w:caps/>
                  </w:rPr>
                  <w:t>4</w:t>
                </w:r>
                <w:r w:rsidR="002A5163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4E35BB" w:rsidP="004E35BB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4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4E35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4E35B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956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4E35B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99568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9C65A4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4E35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4E35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4E35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4E35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4E35B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4E35BB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4E35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4E35BB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4E35BB" w:rsidP="00A3424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3424A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4E35B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E3576">
            <w:rPr>
              <w:caps/>
            </w:rPr>
            <w:t>CVT 28</w:t>
          </w:r>
          <w:r w:rsidR="00A35E76">
            <w:rPr>
              <w:caps/>
            </w:rPr>
            <w:t>4</w:t>
          </w:r>
          <w:r w:rsidR="009C65A4">
            <w:rPr>
              <w:caps/>
            </w:rPr>
            <w:t>2</w:t>
          </w:r>
          <w:r w:rsidR="00CE3576">
            <w:rPr>
              <w:caps/>
            </w:rPr>
            <w:t>L</w:t>
          </w:r>
          <w:r w:rsidR="00A96988">
            <w:rPr>
              <w:caps/>
            </w:rPr>
            <w:t xml:space="preserve"> is </w:t>
          </w:r>
          <w:r w:rsidR="0034626A">
            <w:rPr>
              <w:caps/>
            </w:rPr>
            <w:t xml:space="preserve">a clinical course offered only in </w:t>
          </w:r>
          <w:r w:rsidR="00A35E76">
            <w:rPr>
              <w:caps/>
            </w:rPr>
            <w:t>s</w:t>
          </w:r>
          <w:r w:rsidR="009C65A4">
            <w:rPr>
              <w:caps/>
            </w:rPr>
            <w:t>ummer A</w:t>
          </w:r>
          <w:r w:rsidR="0034626A">
            <w:rPr>
              <w:caps/>
            </w:rPr>
            <w:t>. instruction for this clinical is shared between edison clinical associates and assigned hospital personnel. the contact hours are aligned in a ratio to credit hours</w:t>
          </w:r>
          <w:r w:rsidR="00CE3576">
            <w:rPr>
              <w:caps/>
            </w:rPr>
            <w:t xml:space="preserve"> for CVT activities</w:t>
          </w:r>
          <w:r w:rsidR="0034626A">
            <w:rPr>
              <w:caps/>
            </w:rPr>
            <w:t xml:space="preserve">. instructional costs are primarily subsidized by course fees and through cooperating agency agreements. the change in credit hours is consistent with the current organization of this clinical. </w:t>
          </w:r>
          <w:r w:rsidR="00A96988">
            <w:rPr>
              <w:caps/>
            </w:rPr>
            <w:t>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</w:t>
          </w:r>
          <w:proofErr w:type="gramStart"/>
          <w:r w:rsidR="00682FDF">
            <w:rPr>
              <w:caps/>
            </w:rPr>
            <w:t>change</w:t>
          </w:r>
          <w:proofErr w:type="gramEnd"/>
          <w:r w:rsidR="00682FDF">
            <w:rPr>
              <w:caps/>
            </w:rPr>
            <w:t xml:space="preserve"> impacts only </w:t>
          </w:r>
          <w:r w:rsidR="00CE3576">
            <w:rPr>
              <w:caps/>
            </w:rPr>
            <w:t xml:space="preserve">CVT </w:t>
          </w:r>
          <w:r w:rsidR="00682FDF">
            <w:rPr>
              <w:caps/>
            </w:rPr>
            <w:t xml:space="preserve">Prefix courses as part of a program wide core credit realignment. THe credit realignment does not </w:t>
          </w:r>
          <w:r w:rsidR="0034626A">
            <w:rPr>
              <w:caps/>
            </w:rPr>
            <w:t xml:space="preserve">alter </w:t>
          </w:r>
          <w:r w:rsidR="00682FDF">
            <w:rPr>
              <w:caps/>
            </w:rPr>
            <w:t>the total core credits (</w:t>
          </w:r>
          <w:r w:rsidR="00CE3576">
            <w:rPr>
              <w:caps/>
            </w:rPr>
            <w:t>46</w:t>
          </w:r>
          <w:r w:rsidR="00682FDF">
            <w:rPr>
              <w:caps/>
            </w:rPr>
            <w:t xml:space="preserve">) for </w:t>
          </w:r>
          <w:r w:rsidR="00CE3576">
            <w:rPr>
              <w:caps/>
            </w:rPr>
            <w:t xml:space="preserve">CVTA </w:t>
          </w:r>
          <w:r w:rsidR="00682FDF">
            <w:rPr>
              <w:caps/>
            </w:rPr>
            <w:t>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4E35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A3424A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4E35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A3424A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99568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99568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99568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424A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99568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39DA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9568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9568F" w:rsidRPr="00451983">
          <w:rPr>
            <w:sz w:val="16"/>
          </w:rPr>
          <w:fldChar w:fldCharType="separate"/>
        </w:r>
        <w:r w:rsidR="004E35BB">
          <w:rPr>
            <w:noProof/>
            <w:sz w:val="16"/>
          </w:rPr>
          <w:t>2</w:t>
        </w:r>
        <w:r w:rsidR="0099568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1606"/>
    <w:rsid w:val="00247E98"/>
    <w:rsid w:val="00250B1E"/>
    <w:rsid w:val="00282D62"/>
    <w:rsid w:val="002931B8"/>
    <w:rsid w:val="00293316"/>
    <w:rsid w:val="002A5163"/>
    <w:rsid w:val="002C38F1"/>
    <w:rsid w:val="002D6038"/>
    <w:rsid w:val="002F3037"/>
    <w:rsid w:val="003015C0"/>
    <w:rsid w:val="00311B56"/>
    <w:rsid w:val="00322ACA"/>
    <w:rsid w:val="003374DC"/>
    <w:rsid w:val="00340C87"/>
    <w:rsid w:val="0034626A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80FB7"/>
    <w:rsid w:val="0049139C"/>
    <w:rsid w:val="0049214C"/>
    <w:rsid w:val="004A2E11"/>
    <w:rsid w:val="004A3EED"/>
    <w:rsid w:val="004A650D"/>
    <w:rsid w:val="004B79EF"/>
    <w:rsid w:val="004C1148"/>
    <w:rsid w:val="004E35BB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8532D"/>
    <w:rsid w:val="00592BB6"/>
    <w:rsid w:val="00596792"/>
    <w:rsid w:val="005A59C0"/>
    <w:rsid w:val="005B5F40"/>
    <w:rsid w:val="005C6AF8"/>
    <w:rsid w:val="005E052D"/>
    <w:rsid w:val="005E1F08"/>
    <w:rsid w:val="005F7E16"/>
    <w:rsid w:val="00602709"/>
    <w:rsid w:val="00627C53"/>
    <w:rsid w:val="00634272"/>
    <w:rsid w:val="00647A07"/>
    <w:rsid w:val="00682FDF"/>
    <w:rsid w:val="00685810"/>
    <w:rsid w:val="006A4707"/>
    <w:rsid w:val="006B3626"/>
    <w:rsid w:val="006C67DB"/>
    <w:rsid w:val="006E2DEC"/>
    <w:rsid w:val="007233D7"/>
    <w:rsid w:val="00726D1E"/>
    <w:rsid w:val="00730AD4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4584E"/>
    <w:rsid w:val="00951692"/>
    <w:rsid w:val="00963892"/>
    <w:rsid w:val="00983BD3"/>
    <w:rsid w:val="00986AE3"/>
    <w:rsid w:val="0099568F"/>
    <w:rsid w:val="009B1DF4"/>
    <w:rsid w:val="009C65A4"/>
    <w:rsid w:val="009D70E8"/>
    <w:rsid w:val="009E71E9"/>
    <w:rsid w:val="009E7A39"/>
    <w:rsid w:val="00A039DA"/>
    <w:rsid w:val="00A03ECB"/>
    <w:rsid w:val="00A3424A"/>
    <w:rsid w:val="00A35E76"/>
    <w:rsid w:val="00A3749B"/>
    <w:rsid w:val="00A45A9B"/>
    <w:rsid w:val="00A655C2"/>
    <w:rsid w:val="00A74DFD"/>
    <w:rsid w:val="00A87420"/>
    <w:rsid w:val="00A95B91"/>
    <w:rsid w:val="00A96988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1E94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E2E01"/>
    <w:rsid w:val="00CE3576"/>
    <w:rsid w:val="00CF5246"/>
    <w:rsid w:val="00D046B8"/>
    <w:rsid w:val="00D31F3F"/>
    <w:rsid w:val="00D40DBF"/>
    <w:rsid w:val="00D43412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14903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23295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D0C5B"/>
    <w:rsid w:val="008E4695"/>
    <w:rsid w:val="008F14DB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93931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1AA5-D000-4C60-827B-53F08D67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10</cp:revision>
  <cp:lastPrinted>2014-01-27T16:23:00Z</cp:lastPrinted>
  <dcterms:created xsi:type="dcterms:W3CDTF">2014-01-23T16:14:00Z</dcterms:created>
  <dcterms:modified xsi:type="dcterms:W3CDTF">2014-03-21T13:10:00Z</dcterms:modified>
</cp:coreProperties>
</file>