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DE2491"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2F0B21">
                  <w:rPr>
                    <w:caps/>
                  </w:rPr>
                  <w:t>School of Health Professions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DE2491"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2F0B21">
                  <w:rPr>
                    <w:caps/>
                  </w:rPr>
                  <w:t>AS HUMAN SERVICES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DE2491" w:rsidP="002F0B21">
            <w:pPr>
              <w:tabs>
                <w:tab w:val="left" w:pos="1800"/>
              </w:tabs>
              <w:spacing w:after="120"/>
              <w:rPr>
                <w:caps/>
              </w:rPr>
            </w:pPr>
            <w:sdt>
              <w:sdtPr>
                <w:rPr>
                  <w:caps/>
                </w:rPr>
                <w:id w:val="706025687"/>
                <w:placeholder>
                  <w:docPart w:val="5B620834317149D6BC3C41CF3D08163B"/>
                </w:placeholder>
              </w:sdtPr>
              <w:sdtEndPr/>
              <w:sdtContent>
                <w:r w:rsidR="002F0B21">
                  <w:rPr>
                    <w:caps/>
                  </w:rPr>
                  <w:t>Stacey Brown</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DE2491" w:rsidP="002F0B21">
            <w:pPr>
              <w:tabs>
                <w:tab w:val="left" w:pos="1800"/>
              </w:tabs>
              <w:spacing w:after="120"/>
              <w:rPr>
                <w:caps/>
              </w:rPr>
            </w:pPr>
            <w:sdt>
              <w:sdtPr>
                <w:rPr>
                  <w:caps/>
                </w:rPr>
                <w:id w:val="250390030"/>
                <w:placeholder>
                  <w:docPart w:val="55735D7FD7DF4944BBA0C8A4644F483F"/>
                </w:placeholder>
              </w:sdtPr>
              <w:sdtEndPr/>
              <w:sdtContent>
                <w:r w:rsidR="002F0B21">
                  <w:rPr>
                    <w:caps/>
                  </w:rPr>
                  <w:t>Stacey Brown</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DE2491" w:rsidP="00CC3C8D">
            <w:pPr>
              <w:tabs>
                <w:tab w:val="left" w:pos="1800"/>
              </w:tabs>
              <w:spacing w:after="120"/>
              <w:rPr>
                <w:caps/>
              </w:rPr>
            </w:pPr>
            <w:sdt>
              <w:sdtPr>
                <w:rPr>
                  <w:caps/>
                </w:rPr>
                <w:id w:val="706025672"/>
                <w:placeholder>
                  <w:docPart w:val="97667FCDEFBA4D66A966C10AEC6C6D3B"/>
                </w:placeholder>
                <w:date w:fullDate="2014-02-06T00:00:00Z">
                  <w:dateFormat w:val="M/d/yyyy"/>
                  <w:lid w:val="en-US"/>
                  <w:storeMappedDataAs w:val="dateTime"/>
                  <w:calendar w:val="gregorian"/>
                </w:date>
              </w:sdtPr>
              <w:sdtEndPr/>
              <w:sdtContent>
                <w:r w:rsidR="002F0B21">
                  <w:rPr>
                    <w:caps/>
                  </w:rPr>
                  <w:t>2/6/2014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DE2491" w:rsidP="0016771B">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2F0B21">
                  <w:rPr>
                    <w:rStyle w:val="FormStyle"/>
                    <w:caps/>
                  </w:rPr>
                  <w:t xml:space="preserve">HUS </w:t>
                </w:r>
                <w:r w:rsidR="0016771B">
                  <w:rPr>
                    <w:rStyle w:val="FormStyle"/>
                    <w:caps/>
                  </w:rPr>
                  <w:t>2525</w:t>
                </w:r>
                <w:r w:rsidR="002F0B21">
                  <w:rPr>
                    <w:rStyle w:val="FormStyle"/>
                    <w:caps/>
                  </w:rPr>
                  <w:t xml:space="preserve">, </w:t>
                </w:r>
                <w:r w:rsidR="0016771B">
                  <w:rPr>
                    <w:rStyle w:val="FormStyle"/>
                    <w:caps/>
                  </w:rPr>
                  <w:t>current issues in mental health</w:t>
                </w:r>
                <w:r w:rsidR="00EB26F1">
                  <w:rPr>
                    <w:rStyle w:val="FormStyle"/>
                    <w:caps/>
                  </w:rPr>
                  <w:t xml:space="preserve"> and Human Services</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DE2491" w:rsidP="000452BD">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0452BD">
                  <w:rPr>
                    <w:caps/>
                  </w:rPr>
                  <w:t>school of health professions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DE2491" w:rsidP="00EB26F1">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EB26F1">
                  <w:rPr>
                    <w:caps/>
                  </w:rPr>
                  <w:t>PSY 2012 , HUS 1001, HUS 1111</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DE2491"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EB26F1">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DE2491"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EB26F1">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DE2491" w:rsidP="00EB26F1">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EB26F1">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DE2491"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EB26F1">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DE2491" w:rsidP="00EB26F1">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EB26F1">
                  <w:rPr>
                    <w:caps/>
                  </w:rPr>
                  <w:t>3 credit hours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DE2491"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EB26F1">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DE2491" w:rsidP="000452BD">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0452BD">
                  <w:rPr>
                    <w:caps/>
                  </w:rPr>
                  <w:t>3</w:t>
                </w:r>
              </w:sdtContent>
            </w:sdt>
          </w:p>
        </w:tc>
      </w:tr>
      <w:tr w:rsidR="00DC7C5A" w:rsidRPr="00DC7C5A" w:rsidTr="00A648DE">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p>
          <w:p w:rsidR="00DC7C5A" w:rsidRPr="00EB26F1" w:rsidRDefault="00DC7C5A" w:rsidP="000452BD">
            <w:pPr>
              <w:tabs>
                <w:tab w:val="left" w:pos="3690"/>
              </w:tabs>
              <w:spacing w:after="120" w:line="360" w:lineRule="auto"/>
              <w:ind w:right="-90"/>
              <w:rPr>
                <w:caps/>
              </w:rPr>
            </w:pPr>
          </w:p>
        </w:tc>
      </w:tr>
      <w:tr w:rsidR="00DC7C5A" w:rsidRPr="00DC7C5A" w:rsidTr="00A648DE">
        <w:tc>
          <w:tcPr>
            <w:tcW w:w="9864" w:type="dxa"/>
            <w:gridSpan w:val="2"/>
          </w:tcPr>
          <w:p w:rsidR="00DC7C5A" w:rsidRPr="00DC7C5A" w:rsidRDefault="00DE2491" w:rsidP="00DC67E0">
            <w:pPr>
              <w:tabs>
                <w:tab w:val="left" w:pos="3690"/>
              </w:tabs>
              <w:spacing w:after="120" w:line="360" w:lineRule="auto"/>
              <w:ind w:right="-90"/>
              <w:rPr>
                <w:caps/>
                <w:u w:val="single"/>
              </w:rPr>
            </w:pPr>
            <w:sdt>
              <w:sdtPr>
                <w:id w:val="250390127"/>
                <w:placeholder>
                  <w:docPart w:val="929E876F86C045F3A499DA14E85B0FEB"/>
                </w:placeholder>
              </w:sdtPr>
              <w:sdtEndPr/>
              <w:sdtContent>
                <w:r w:rsidR="000452BD" w:rsidRPr="00EB26F1">
                  <w:rPr>
                    <w:caps/>
                  </w:rPr>
                  <w:t>THIS COURSE PROVIDES AN OVERVIEW OF MAJOR MENTAL HEALTH DISORDERS WITH AN EMP</w:t>
                </w:r>
                <w:r w:rsidR="000452BD">
                  <w:rPr>
                    <w:caps/>
                  </w:rPr>
                  <w:t>H</w:t>
                </w:r>
                <w:r w:rsidR="000452BD" w:rsidRPr="00EB26F1">
                  <w:rPr>
                    <w:caps/>
                  </w:rPr>
                  <w:t>ASIS ON THEIR ATTENDANT BEHAVIORS, APPROPRIATE INTERACTION BETWEEN THE HUMAN SERVICES PROFESSIONAL AND THE EFFECTS OF MENTAL DISORDERS ON THE SELF, THE FAMILY AND THE COMMUNITY.  ASSESSMENT, CASE MANAGEMENT</w:t>
                </w:r>
                <w:r w:rsidR="000452BD">
                  <w:rPr>
                    <w:caps/>
                  </w:rPr>
                  <w:t>,</w:t>
                </w:r>
                <w:r w:rsidR="000452BD" w:rsidRPr="00EB26F1">
                  <w:rPr>
                    <w:caps/>
                  </w:rPr>
                  <w:t xml:space="preserve"> TREATMENT</w:t>
                </w:r>
                <w:r w:rsidR="000452BD">
                  <w:rPr>
                    <w:caps/>
                  </w:rPr>
                  <w:t xml:space="preserve"> AND AVAILABLE RESOURCES</w:t>
                </w:r>
                <w:r w:rsidR="000452BD" w:rsidRPr="00EB26F1">
                  <w:rPr>
                    <w:caps/>
                  </w:rPr>
                  <w:t xml:space="preserve"> ARE ADDRESSED.</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A648DE">
        <w:tc>
          <w:tcPr>
            <w:tcW w:w="9864" w:type="dxa"/>
            <w:gridSpan w:val="2"/>
          </w:tcPr>
          <w:sdt>
            <w:sdtPr>
              <w:id w:val="706025673"/>
              <w:placeholder>
                <w:docPart w:val="A6B9DE1ADC51464A931F45644A6E7CE8"/>
              </w:placeholder>
            </w:sdtPr>
            <w:sdtEndPr/>
            <w:sdtContent>
              <w:p w:rsidR="00EB26F1" w:rsidRPr="00EB26F1" w:rsidRDefault="00EB26F1" w:rsidP="00EB26F1">
                <w:pPr>
                  <w:pStyle w:val="ListParagraph"/>
                  <w:numPr>
                    <w:ilvl w:val="0"/>
                    <w:numId w:val="4"/>
                  </w:numPr>
                  <w:tabs>
                    <w:tab w:val="left" w:pos="3690"/>
                  </w:tabs>
                  <w:spacing w:after="120" w:line="360" w:lineRule="auto"/>
                  <w:ind w:right="-90"/>
                  <w:rPr>
                    <w:caps/>
                    <w:u w:val="single"/>
                  </w:rPr>
                </w:pPr>
                <w:r>
                  <w:t>The problem of mental illness</w:t>
                </w:r>
              </w:p>
              <w:p w:rsidR="00EB26F1" w:rsidRPr="00EB26F1" w:rsidRDefault="00EB26F1" w:rsidP="00EB26F1">
                <w:pPr>
                  <w:pStyle w:val="ListParagraph"/>
                  <w:numPr>
                    <w:ilvl w:val="0"/>
                    <w:numId w:val="4"/>
                  </w:numPr>
                  <w:tabs>
                    <w:tab w:val="left" w:pos="3690"/>
                  </w:tabs>
                  <w:spacing w:after="120" w:line="360" w:lineRule="auto"/>
                  <w:ind w:right="-90"/>
                  <w:rPr>
                    <w:caps/>
                    <w:u w:val="single"/>
                  </w:rPr>
                </w:pPr>
                <w:r>
                  <w:t>Model of mental illness; concepts of causes and cures</w:t>
                </w:r>
              </w:p>
              <w:p w:rsidR="00EB26F1" w:rsidRPr="00EB26F1" w:rsidRDefault="00EB26F1" w:rsidP="00EB26F1">
                <w:pPr>
                  <w:pStyle w:val="ListParagraph"/>
                  <w:numPr>
                    <w:ilvl w:val="0"/>
                    <w:numId w:val="4"/>
                  </w:numPr>
                  <w:tabs>
                    <w:tab w:val="left" w:pos="3690"/>
                  </w:tabs>
                  <w:spacing w:after="120" w:line="360" w:lineRule="auto"/>
                  <w:ind w:right="-90"/>
                  <w:rPr>
                    <w:caps/>
                    <w:u w:val="single"/>
                  </w:rPr>
                </w:pPr>
                <w:r>
                  <w:t>Types of mental illness</w:t>
                </w:r>
              </w:p>
              <w:p w:rsidR="00EB26F1" w:rsidRPr="00EB26F1" w:rsidRDefault="00EB26F1" w:rsidP="00EB26F1">
                <w:pPr>
                  <w:pStyle w:val="ListParagraph"/>
                  <w:numPr>
                    <w:ilvl w:val="0"/>
                    <w:numId w:val="4"/>
                  </w:numPr>
                  <w:tabs>
                    <w:tab w:val="left" w:pos="3690"/>
                  </w:tabs>
                  <w:spacing w:after="120" w:line="360" w:lineRule="auto"/>
                  <w:ind w:right="-90"/>
                  <w:rPr>
                    <w:caps/>
                    <w:u w:val="single"/>
                  </w:rPr>
                </w:pPr>
                <w:r>
                  <w:t>Sociology of mental disorder; class, gender, etc.</w:t>
                </w:r>
              </w:p>
              <w:p w:rsidR="00EB26F1" w:rsidRPr="00EB26F1" w:rsidRDefault="00EB26F1" w:rsidP="00EB26F1">
                <w:pPr>
                  <w:pStyle w:val="ListParagraph"/>
                  <w:numPr>
                    <w:ilvl w:val="0"/>
                    <w:numId w:val="4"/>
                  </w:numPr>
                  <w:tabs>
                    <w:tab w:val="left" w:pos="3690"/>
                  </w:tabs>
                  <w:spacing w:after="120" w:line="360" w:lineRule="auto"/>
                  <w:ind w:right="-90"/>
                  <w:rPr>
                    <w:caps/>
                    <w:u w:val="single"/>
                  </w:rPr>
                </w:pPr>
                <w:r>
                  <w:t>Help seeking behaviors/pre-patient experience</w:t>
                </w:r>
              </w:p>
              <w:p w:rsidR="00EB26F1" w:rsidRPr="00EB26F1" w:rsidRDefault="00EB26F1" w:rsidP="00EB26F1">
                <w:pPr>
                  <w:pStyle w:val="ListParagraph"/>
                  <w:numPr>
                    <w:ilvl w:val="0"/>
                    <w:numId w:val="4"/>
                  </w:numPr>
                  <w:tabs>
                    <w:tab w:val="left" w:pos="3690"/>
                  </w:tabs>
                  <w:spacing w:after="120" w:line="360" w:lineRule="auto"/>
                  <w:ind w:right="-90"/>
                  <w:rPr>
                    <w:caps/>
                    <w:u w:val="single"/>
                  </w:rPr>
                </w:pPr>
                <w:r>
                  <w:t>Treatment experience</w:t>
                </w:r>
              </w:p>
              <w:p w:rsidR="00EB26F1" w:rsidRPr="00EB26F1" w:rsidRDefault="00EB26F1" w:rsidP="00EB26F1">
                <w:pPr>
                  <w:pStyle w:val="ListParagraph"/>
                  <w:numPr>
                    <w:ilvl w:val="0"/>
                    <w:numId w:val="4"/>
                  </w:numPr>
                  <w:tabs>
                    <w:tab w:val="left" w:pos="3690"/>
                  </w:tabs>
                  <w:spacing w:after="120" w:line="360" w:lineRule="auto"/>
                  <w:ind w:right="-90"/>
                  <w:rPr>
                    <w:caps/>
                    <w:u w:val="single"/>
                  </w:rPr>
                </w:pPr>
                <w:r>
                  <w:t>Mental health facilities and public policy</w:t>
                </w:r>
              </w:p>
              <w:p w:rsidR="00DC7C5A" w:rsidRPr="00EB26F1" w:rsidRDefault="00EB26F1" w:rsidP="00EB26F1">
                <w:pPr>
                  <w:pStyle w:val="ListParagraph"/>
                  <w:numPr>
                    <w:ilvl w:val="0"/>
                    <w:numId w:val="4"/>
                  </w:numPr>
                  <w:tabs>
                    <w:tab w:val="left" w:pos="3690"/>
                  </w:tabs>
                  <w:spacing w:after="120" w:line="360" w:lineRule="auto"/>
                  <w:ind w:right="-90"/>
                  <w:rPr>
                    <w:caps/>
                    <w:u w:val="single"/>
                  </w:rPr>
                </w:pPr>
                <w:r>
                  <w:t>Mental Illness, the law and the role of the human services practitioner</w:t>
                </w: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Pr="0004057E" w:rsidRDefault="004A0BCE" w:rsidP="00862C96">
            <w:pPr>
              <w:tabs>
                <w:tab w:val="left" w:pos="4140"/>
              </w:tabs>
              <w:spacing w:line="276" w:lineRule="auto"/>
            </w:pPr>
            <w:r>
              <w:t>Students will demonstrate an understanding of mental illness, concepts of causes and cures.</w:t>
            </w:r>
          </w:p>
        </w:tc>
        <w:tc>
          <w:tcPr>
            <w:tcW w:w="2970" w:type="dxa"/>
          </w:tcPr>
          <w:p w:rsidR="00FD4DEE" w:rsidRPr="0004057E" w:rsidRDefault="004A0BCE" w:rsidP="004A0BCE">
            <w:pPr>
              <w:tabs>
                <w:tab w:val="left" w:pos="4140"/>
              </w:tabs>
              <w:spacing w:line="276" w:lineRule="auto"/>
            </w:pPr>
            <w:r>
              <w:t xml:space="preserve">Students will demonstrate competency in this outcome by scoring a </w:t>
            </w:r>
            <w:r w:rsidR="000452BD">
              <w:t>minimum</w:t>
            </w:r>
            <w:r>
              <w:t xml:space="preserve"> of 77% on multiple format testing.</w:t>
            </w:r>
          </w:p>
        </w:tc>
        <w:tc>
          <w:tcPr>
            <w:tcW w:w="3168" w:type="dxa"/>
          </w:tcPr>
          <w:p w:rsidR="00FD4DEE" w:rsidRPr="0004057E" w:rsidRDefault="004A0BCE" w:rsidP="00862C96">
            <w:pPr>
              <w:tabs>
                <w:tab w:val="left" w:pos="4140"/>
              </w:tabs>
              <w:spacing w:line="276" w:lineRule="auto"/>
            </w:pPr>
            <w:r>
              <w:t>CT</w:t>
            </w:r>
          </w:p>
        </w:tc>
      </w:tr>
      <w:tr w:rsidR="00FD4DEE" w:rsidRPr="0004057E" w:rsidTr="00F643E7">
        <w:tc>
          <w:tcPr>
            <w:tcW w:w="3492" w:type="dxa"/>
          </w:tcPr>
          <w:p w:rsidR="00FD4DEE" w:rsidRPr="0004057E" w:rsidRDefault="004A0BCE" w:rsidP="00862C96">
            <w:pPr>
              <w:tabs>
                <w:tab w:val="left" w:pos="4140"/>
              </w:tabs>
              <w:spacing w:line="276" w:lineRule="auto"/>
            </w:pPr>
            <w:r>
              <w:t>Students will differentiate between the different types of mental illness.</w:t>
            </w:r>
          </w:p>
        </w:tc>
        <w:tc>
          <w:tcPr>
            <w:tcW w:w="2970" w:type="dxa"/>
          </w:tcPr>
          <w:p w:rsidR="00FD4DEE" w:rsidRPr="0004057E" w:rsidRDefault="004A0BCE" w:rsidP="00862C96">
            <w:pPr>
              <w:tabs>
                <w:tab w:val="left" w:pos="4140"/>
              </w:tabs>
              <w:spacing w:line="276" w:lineRule="auto"/>
            </w:pPr>
            <w:r>
              <w:t xml:space="preserve">Students will demonstrate competency in this outcome by scoring a </w:t>
            </w:r>
            <w:r w:rsidR="000452BD">
              <w:t>minimum</w:t>
            </w:r>
            <w:r>
              <w:t xml:space="preserve"> of 77% on multiple format testing and will </w:t>
            </w:r>
            <w:r w:rsidR="000452BD">
              <w:t>acquire</w:t>
            </w:r>
            <w:r>
              <w:t xml:space="preserve"> knowledge through research project(s).</w:t>
            </w:r>
          </w:p>
        </w:tc>
        <w:tc>
          <w:tcPr>
            <w:tcW w:w="3168" w:type="dxa"/>
          </w:tcPr>
          <w:p w:rsidR="00FD4DEE" w:rsidRPr="0004057E" w:rsidRDefault="004A0BCE" w:rsidP="00862C96">
            <w:pPr>
              <w:tabs>
                <w:tab w:val="left" w:pos="4140"/>
              </w:tabs>
              <w:spacing w:line="276" w:lineRule="auto"/>
            </w:pPr>
            <w:r>
              <w:t>CT</w:t>
            </w:r>
          </w:p>
        </w:tc>
      </w:tr>
      <w:tr w:rsidR="00FD4DEE" w:rsidRPr="0004057E" w:rsidTr="00F643E7">
        <w:tc>
          <w:tcPr>
            <w:tcW w:w="3492" w:type="dxa"/>
          </w:tcPr>
          <w:p w:rsidR="00FD4DEE" w:rsidRPr="0004057E" w:rsidRDefault="004A0BCE" w:rsidP="00862C96">
            <w:pPr>
              <w:tabs>
                <w:tab w:val="left" w:pos="4140"/>
              </w:tabs>
              <w:spacing w:line="276" w:lineRule="auto"/>
            </w:pPr>
            <w:r>
              <w:t>Students will analyze treatment resources available to affected clients.</w:t>
            </w:r>
          </w:p>
        </w:tc>
        <w:tc>
          <w:tcPr>
            <w:tcW w:w="2970" w:type="dxa"/>
          </w:tcPr>
          <w:p w:rsidR="00FD4DEE" w:rsidRPr="0004057E" w:rsidRDefault="004A0BCE" w:rsidP="00862C96">
            <w:pPr>
              <w:tabs>
                <w:tab w:val="left" w:pos="4140"/>
              </w:tabs>
              <w:spacing w:line="276" w:lineRule="auto"/>
            </w:pPr>
            <w:r>
              <w:t>Students will demonstrate knowledge of available resources through research projects related to a specific area of interest.</w:t>
            </w:r>
          </w:p>
        </w:tc>
        <w:tc>
          <w:tcPr>
            <w:tcW w:w="3168" w:type="dxa"/>
          </w:tcPr>
          <w:p w:rsidR="00FD4DEE" w:rsidRPr="0004057E" w:rsidRDefault="004A0BCE" w:rsidP="00862C96">
            <w:pPr>
              <w:tabs>
                <w:tab w:val="left" w:pos="4140"/>
              </w:tabs>
              <w:spacing w:line="276" w:lineRule="auto"/>
            </w:pPr>
            <w:r>
              <w:t>CT, GSB</w:t>
            </w:r>
          </w:p>
        </w:tc>
      </w:tr>
      <w:tr w:rsidR="000F286B" w:rsidRPr="0004057E" w:rsidTr="00F643E7">
        <w:tc>
          <w:tcPr>
            <w:tcW w:w="3492" w:type="dxa"/>
          </w:tcPr>
          <w:p w:rsidR="000F286B" w:rsidRDefault="004A0BCE" w:rsidP="00862C96">
            <w:pPr>
              <w:tabs>
                <w:tab w:val="left" w:pos="4140"/>
              </w:tabs>
            </w:pPr>
            <w:r>
              <w:t>Students will explore human service professional’s role in the identification and treatment of mental illness.</w:t>
            </w:r>
          </w:p>
          <w:p w:rsidR="004A0BCE" w:rsidRPr="0004057E" w:rsidRDefault="004A0BCE" w:rsidP="00862C96">
            <w:pPr>
              <w:tabs>
                <w:tab w:val="left" w:pos="4140"/>
              </w:tabs>
            </w:pPr>
          </w:p>
        </w:tc>
        <w:tc>
          <w:tcPr>
            <w:tcW w:w="2970" w:type="dxa"/>
          </w:tcPr>
          <w:p w:rsidR="000F286B" w:rsidRPr="0004057E" w:rsidRDefault="004A0BCE" w:rsidP="00862C96">
            <w:pPr>
              <w:tabs>
                <w:tab w:val="left" w:pos="4140"/>
              </w:tabs>
            </w:pPr>
            <w:r>
              <w:t xml:space="preserve">Students will demonstrate knowledge of the role of the human service professional’s role through research projects, </w:t>
            </w:r>
            <w:r>
              <w:lastRenderedPageBreak/>
              <w:t>including interviews and observation.</w:t>
            </w:r>
          </w:p>
        </w:tc>
        <w:tc>
          <w:tcPr>
            <w:tcW w:w="3168" w:type="dxa"/>
          </w:tcPr>
          <w:p w:rsidR="000F286B" w:rsidRPr="0004057E" w:rsidRDefault="004A0BCE" w:rsidP="00862C96">
            <w:pPr>
              <w:tabs>
                <w:tab w:val="left" w:pos="4140"/>
              </w:tabs>
            </w:pPr>
            <w:r>
              <w:lastRenderedPageBreak/>
              <w:t>CT, COM, GCB</w:t>
            </w:r>
          </w:p>
        </w:tc>
      </w:tr>
      <w:tr w:rsidR="000F286B" w:rsidRPr="0004057E" w:rsidTr="00F643E7">
        <w:tc>
          <w:tcPr>
            <w:tcW w:w="3492" w:type="dxa"/>
          </w:tcPr>
          <w:p w:rsidR="000F286B" w:rsidRPr="0004057E" w:rsidRDefault="004A0BCE" w:rsidP="00862C96">
            <w:pPr>
              <w:tabs>
                <w:tab w:val="left" w:pos="4140"/>
              </w:tabs>
            </w:pPr>
            <w:r>
              <w:lastRenderedPageBreak/>
              <w:t>Students will demonstrate an understanding of the legal, ethical and moral issues surrounding mental health issues.</w:t>
            </w:r>
          </w:p>
        </w:tc>
        <w:tc>
          <w:tcPr>
            <w:tcW w:w="2970" w:type="dxa"/>
          </w:tcPr>
          <w:p w:rsidR="000F286B" w:rsidRPr="0004057E" w:rsidRDefault="004A0BCE" w:rsidP="00862C96">
            <w:pPr>
              <w:tabs>
                <w:tab w:val="left" w:pos="4140"/>
              </w:tabs>
            </w:pPr>
            <w:r>
              <w:t xml:space="preserve">Students will demonstrate competency in this outcome by scoring a </w:t>
            </w:r>
            <w:r w:rsidR="000452BD">
              <w:t>minimum</w:t>
            </w:r>
            <w:r>
              <w:t xml:space="preserve"> of 77% on multiple format testing </w:t>
            </w:r>
            <w:r w:rsidR="000452BD">
              <w:t>including</w:t>
            </w:r>
            <w:r>
              <w:t xml:space="preserve"> general knowledge and case study examples.</w:t>
            </w:r>
          </w:p>
        </w:tc>
        <w:tc>
          <w:tcPr>
            <w:tcW w:w="3168" w:type="dxa"/>
          </w:tcPr>
          <w:p w:rsidR="000F286B" w:rsidRPr="0004057E" w:rsidRDefault="004A0BCE" w:rsidP="00862C96">
            <w:pPr>
              <w:tabs>
                <w:tab w:val="left" w:pos="4140"/>
              </w:tabs>
            </w:pPr>
            <w:r>
              <w:t>CT</w:t>
            </w: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DE2491"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648DE">
                  <w:rPr>
                    <w:caps/>
                  </w:rPr>
                  <w:t>ADVANCED AND PROFESSIONAL - 1.11.12 - HEALTH PROFESSIONS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DE2491" w:rsidP="00A648DE">
            <w:pPr>
              <w:tabs>
                <w:tab w:val="left" w:pos="2880"/>
              </w:tabs>
              <w:spacing w:after="120"/>
              <w:rPr>
                <w:caps/>
              </w:rPr>
            </w:pPr>
            <w:sdt>
              <w:sdtPr>
                <w:rPr>
                  <w:caps/>
                </w:rPr>
                <w:id w:val="706025816"/>
                <w:placeholder>
                  <w:docPart w:val="95394EB4A04648959838A33CCBCA1BEA"/>
                </w:placeholder>
                <w:text w:multiLine="1"/>
              </w:sdtPr>
              <w:sdtEndPr/>
              <w:sdtContent>
                <w:r w:rsidR="00A648DE">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DE2491"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A648DE">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DE2491"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A648DE">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DE2491"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A648DE">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DE2491"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A648DE">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DE2491"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A648DE">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p>
        </w:tc>
        <w:tc>
          <w:tcPr>
            <w:tcW w:w="4932" w:type="dxa"/>
          </w:tcPr>
          <w:p w:rsidR="00DC7C5A" w:rsidRPr="00DC7C5A" w:rsidRDefault="00DE2491"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A648DE">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DE2491" w:rsidP="00A648DE">
            <w:pPr>
              <w:tabs>
                <w:tab w:val="left" w:pos="2880"/>
              </w:tabs>
              <w:spacing w:after="120"/>
              <w:rPr>
                <w:caps/>
              </w:rPr>
            </w:pPr>
            <w:sdt>
              <w:sdtPr>
                <w:rPr>
                  <w:caps/>
                </w:rPr>
                <w:id w:val="706025976"/>
                <w:placeholder>
                  <w:docPart w:val="42EC1D75058047649C99AFFD0B948D8D"/>
                </w:placeholder>
                <w:text/>
              </w:sdtPr>
              <w:sdtEndPr/>
              <w:sdtContent>
                <w:r w:rsidR="00A648DE">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DE2491"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A648DE">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DE2491"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A648DE">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DE2491" w:rsidP="00A648DE">
            <w:pPr>
              <w:tabs>
                <w:tab w:val="left" w:pos="2880"/>
              </w:tabs>
              <w:spacing w:after="120"/>
              <w:rPr>
                <w:caps/>
              </w:rPr>
            </w:pPr>
            <w:sdt>
              <w:sdtPr>
                <w:rPr>
                  <w:caps/>
                </w:rPr>
                <w:id w:val="706025967"/>
                <w:placeholder>
                  <w:docPart w:val="3CC6A7180A9F43E7A001D39F9EEC156D"/>
                </w:placeholder>
                <w:text/>
              </w:sdtPr>
              <w:sdtEndPr/>
              <w:sdtContent>
                <w:r w:rsidR="00A648DE">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w:t>
            </w:r>
            <w:r w:rsidRPr="00DC7C5A">
              <w:rPr>
                <w:caps/>
              </w:rPr>
              <w:lastRenderedPageBreak/>
              <w:t xml:space="preserve">ANY AGREEMENTS MADE (ENTER “NA” OR COMMENTS)?  </w:t>
            </w:r>
          </w:p>
          <w:p w:rsidR="00DC7C5A" w:rsidRPr="00DC7C5A" w:rsidRDefault="00DC7C5A" w:rsidP="00DC7C5A">
            <w:pPr>
              <w:spacing w:after="120"/>
              <w:rPr>
                <w:caps/>
              </w:rPr>
            </w:pPr>
          </w:p>
        </w:tc>
        <w:tc>
          <w:tcPr>
            <w:tcW w:w="4932" w:type="dxa"/>
          </w:tcPr>
          <w:p w:rsidR="00DC7C5A" w:rsidRPr="00DC7C5A" w:rsidRDefault="00DE2491" w:rsidP="00A648DE">
            <w:pPr>
              <w:tabs>
                <w:tab w:val="left" w:pos="2880"/>
              </w:tabs>
              <w:spacing w:after="120"/>
              <w:rPr>
                <w:caps/>
              </w:rPr>
            </w:pPr>
            <w:sdt>
              <w:sdtPr>
                <w:rPr>
                  <w:caps/>
                </w:rPr>
                <w:id w:val="706025962"/>
                <w:placeholder>
                  <w:docPart w:val="17F9734F0A174C9B8734224A9CF2B29E"/>
                </w:placeholder>
                <w:text/>
              </w:sdtPr>
              <w:sdtEndPr/>
              <w:sdtContent>
                <w:r w:rsidR="00A648DE">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DE2491" w:rsidP="009B3DD8">
      <w:pPr>
        <w:tabs>
          <w:tab w:val="left" w:pos="3630"/>
        </w:tabs>
        <w:spacing w:after="0"/>
        <w:rPr>
          <w:caps/>
        </w:rPr>
      </w:pPr>
      <w:sdt>
        <w:sdtPr>
          <w:rPr>
            <w:caps/>
          </w:rPr>
          <w:id w:val="706025988"/>
          <w:placeholder>
            <w:docPart w:val="53F776F7BCC74E39AEC4200947FA0679"/>
          </w:placeholder>
          <w:text w:multiLine="1"/>
        </w:sdtPr>
        <w:sdtEndPr/>
        <w:sdtContent>
          <w:r w:rsidR="00A648DE">
            <w:rPr>
              <w:caps/>
            </w:rPr>
            <w:t>The justification for this course includes the rationale that the institutes for mental health report that “1 in 4” people suffer from a mental illness.  the information presented in this course will be critical for the human services professional to utilize in the assessment and treatment interactions of their</w:t>
          </w:r>
          <w:r w:rsidR="004A0BCE">
            <w:rPr>
              <w:caps/>
            </w:rPr>
            <w:t xml:space="preserve"> clients.  topics covered in this course will align to the expectations of the accrediting body regarding knowledge of mental illness, case management and treatment otions.  this course will be a core course of the human services program “track 1, generalist” program and of </w:t>
          </w:r>
          <w:proofErr w:type="gramStart"/>
          <w:r w:rsidR="004A0BCE">
            <w:rPr>
              <w:caps/>
            </w:rPr>
            <w:t>the  newly</w:t>
          </w:r>
          <w:proofErr w:type="gramEnd"/>
          <w:r w:rsidR="004A0BCE">
            <w:rPr>
              <w:caps/>
            </w:rPr>
            <w:t xml:space="preserve"> proposed CCC Human Services assistant certificate and it will be available as an elective of the “track 2” program.</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000452BD">
        <w:rPr>
          <w:b/>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p>
    <w:p w:rsidR="00CC3C8D" w:rsidRDefault="00DE2491"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4A0BCE">
            <w:rPr>
              <w:caps/>
            </w:rPr>
            <w:t>FALL 2014</w:t>
          </w:r>
        </w:sdtContent>
      </w:sdt>
    </w:p>
    <w:p w:rsidR="009B3DD8" w:rsidRDefault="00DE2491" w:rsidP="009B3DD8">
      <w:pPr>
        <w:tabs>
          <w:tab w:val="left" w:pos="5040"/>
        </w:tabs>
        <w:rPr>
          <w:caps/>
        </w:rPr>
      </w:pPr>
      <w:sdt>
        <w:sdtPr>
          <w:rPr>
            <w:caps/>
            <w:color w:val="808080"/>
          </w:rPr>
          <w:id w:val="706025999"/>
          <w:placeholder>
            <w:docPart w:val="A753A7FF0963414E92F0C43791096A90"/>
          </w:placeholder>
          <w:text/>
        </w:sdtPr>
        <w:sdtEndPr/>
        <w:sdtContent>
          <w:r w:rsidR="000452BD">
            <w:rPr>
              <w:caps/>
              <w:color w:val="808080"/>
            </w:rPr>
            <w:t>na</w:t>
          </w:r>
        </w:sdtContent>
      </w:sdt>
    </w:p>
    <w:p w:rsidR="009B3DD8" w:rsidRDefault="009B3DD8" w:rsidP="009B3DD8">
      <w:pPr>
        <w:tabs>
          <w:tab w:val="left" w:pos="5040"/>
        </w:tabs>
        <w:rPr>
          <w:caps/>
        </w:rPr>
      </w:pPr>
      <w:r w:rsidRPr="00AC3486">
        <w:rPr>
          <w:b/>
          <w:caps/>
        </w:rPr>
        <w:t>oRDER OF APPROVAL FOR EXCEPTIONS IS AS FOLLOWS:</w:t>
      </w:r>
      <w:r>
        <w:rPr>
          <w:caps/>
        </w:rPr>
        <w:tab/>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DE2491"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DE2491"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9F5B35" w:rsidP="009B3DD8">
      <w:pPr>
        <w:spacing w:after="0"/>
        <w:rPr>
          <w:caps/>
        </w:rPr>
      </w:pPr>
      <w:r w:rsidRPr="00872D20">
        <w:rPr>
          <w:caps/>
        </w:rPr>
        <w:lastRenderedPageBreak/>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9F5B35"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4-02-07T00:00:00Z">
            <w:dateFormat w:val="M/d/yyyy"/>
            <w:lid w:val="en-US"/>
            <w:storeMappedDataAs w:val="dateTime"/>
            <w:calendar w:val="gregorian"/>
          </w:date>
        </w:sdtPr>
        <w:sdtEndPr/>
        <w:sdtContent>
          <w:r w:rsidR="004A0BCE">
            <w:rPr>
              <w:caps/>
            </w:rPr>
            <w:t>2/7/2014</w:t>
          </w:r>
        </w:sdtContent>
      </w:sdt>
    </w:p>
    <w:p w:rsidR="00CC3C8D" w:rsidRPr="001715A0" w:rsidRDefault="00CC3C8D" w:rsidP="00CC3C8D">
      <w:pPr>
        <w:spacing w:after="0"/>
        <w:rPr>
          <w:b/>
          <w:caps/>
        </w:rPr>
      </w:pPr>
      <w:r w:rsidRPr="001715A0">
        <w:rPr>
          <w:b/>
          <w:caps/>
        </w:rPr>
        <w:t>DEAN ENDORSEMENT:</w:t>
      </w:r>
    </w:p>
    <w:p w:rsidR="00CC3C8D" w:rsidRPr="001715A0" w:rsidRDefault="009F5B35"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4-02-07T00:00:00Z">
            <w:dateFormat w:val="M/d/yyyy"/>
            <w:lid w:val="en-US"/>
            <w:storeMappedDataAs w:val="dateTime"/>
            <w:calendar w:val="gregorian"/>
          </w:date>
        </w:sdtPr>
        <w:sdtEndPr/>
        <w:sdtContent>
          <w:r w:rsidR="000452BD">
            <w:rPr>
              <w:caps/>
            </w:rPr>
            <w:t>2/7/2014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9F5B35"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4-03-17T00:00:00Z">
            <w:dateFormat w:val="M/d/yyyy"/>
            <w:lid w:val="en-US"/>
            <w:storeMappedDataAs w:val="dateTime"/>
            <w:calendar w:val="gregorian"/>
          </w:date>
        </w:sdtPr>
        <w:sdtEndPr/>
        <w:sdtContent>
          <w:r w:rsidR="00DE2491">
            <w:rPr>
              <w:caps/>
            </w:rPr>
            <w:t>3/17/2014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452BD">
            <w:rPr>
              <w:b/>
              <w:caps/>
            </w:rPr>
            <w:t>March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bookmarkStart w:id="0" w:name="_GoBack"/>
      <w:bookmarkEnd w:id="0"/>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8DE" w:rsidRDefault="00A648DE" w:rsidP="00FD4DEE">
      <w:pPr>
        <w:spacing w:after="0" w:line="240" w:lineRule="auto"/>
      </w:pPr>
      <w:r>
        <w:separator/>
      </w:r>
    </w:p>
  </w:endnote>
  <w:endnote w:type="continuationSeparator" w:id="0">
    <w:p w:rsidR="00A648DE" w:rsidRDefault="00A648DE"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A648DE" w:rsidRPr="009B3DD8" w:rsidRDefault="00A648DE" w:rsidP="009B3DD8">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DE2491">
          <w:rPr>
            <w:noProof/>
            <w:sz w:val="16"/>
          </w:rPr>
          <w:t>5</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8DE" w:rsidRDefault="00A648DE" w:rsidP="00FD4DEE">
      <w:pPr>
        <w:spacing w:after="0" w:line="240" w:lineRule="auto"/>
      </w:pPr>
      <w:r>
        <w:separator/>
      </w:r>
    </w:p>
  </w:footnote>
  <w:footnote w:type="continuationSeparator" w:id="0">
    <w:p w:rsidR="00A648DE" w:rsidRDefault="00A648DE"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E" w:rsidRPr="00081C89" w:rsidRDefault="00A648DE" w:rsidP="00FD4DEE">
    <w:pPr>
      <w:pStyle w:val="Header"/>
      <w:jc w:val="center"/>
      <w:rPr>
        <w:b/>
      </w:rPr>
    </w:pPr>
    <w:r w:rsidRPr="00081C89">
      <w:rPr>
        <w:b/>
      </w:rPr>
      <w:t>EDISON STATE COLLEGE</w:t>
    </w:r>
  </w:p>
  <w:p w:rsidR="00A648DE" w:rsidRPr="00FD4DEE" w:rsidRDefault="00A648DE" w:rsidP="00FD4DEE">
    <w:pPr>
      <w:pStyle w:val="Header"/>
      <w:jc w:val="center"/>
    </w:pPr>
    <w:r w:rsidRPr="00FD4DEE">
      <w:t>CURRICULUM COMMITTEE</w:t>
    </w:r>
  </w:p>
  <w:p w:rsidR="00A648DE" w:rsidRPr="00FD4DEE" w:rsidRDefault="00A648DE"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DE" w:rsidRDefault="00A648D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A648DE" w:rsidRDefault="00A648DE" w:rsidP="00FD4DEE">
    <w:pPr>
      <w:pStyle w:val="Header"/>
      <w:jc w:val="center"/>
    </w:pPr>
  </w:p>
  <w:p w:rsidR="00A648DE" w:rsidRPr="00CC3C8D" w:rsidRDefault="00A648DE" w:rsidP="00FD4DEE">
    <w:pPr>
      <w:pStyle w:val="Header"/>
      <w:jc w:val="center"/>
      <w:rPr>
        <w:b/>
        <w:sz w:val="24"/>
      </w:rPr>
    </w:pPr>
    <w:r w:rsidRPr="00CC3C8D">
      <w:rPr>
        <w:b/>
        <w:sz w:val="24"/>
      </w:rPr>
      <w:t>CURRICULUM COMMITTEE</w:t>
    </w:r>
  </w:p>
  <w:p w:rsidR="00A648DE" w:rsidRDefault="00A648DE" w:rsidP="004B79EF">
    <w:pPr>
      <w:pStyle w:val="Header"/>
      <w:pBdr>
        <w:bottom w:val="double" w:sz="4" w:space="1" w:color="0070C0"/>
      </w:pBdr>
      <w:spacing w:after="240"/>
      <w:jc w:val="center"/>
    </w:pPr>
    <w:r w:rsidRPr="00CC3C8D">
      <w:rPr>
        <w:b/>
        <w:sz w:val="22"/>
      </w:rPr>
      <w:t xml:space="preserve">ACADEMIC YEAR </w:t>
    </w:r>
    <w:r>
      <w:rPr>
        <w:b/>
        <w:sz w:val="22"/>
      </w:rPr>
      <w:t>2013-2014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D64EC"/>
    <w:multiLevelType w:val="hybridMultilevel"/>
    <w:tmpl w:val="D0782854"/>
    <w:lvl w:ilvl="0" w:tplc="5AFAAB64">
      <w:start w:val="3"/>
      <w:numFmt w:val="bullet"/>
      <w:lvlText w:val="-"/>
      <w:lvlJc w:val="left"/>
      <w:pPr>
        <w:ind w:left="72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452BD"/>
    <w:rsid w:val="0007494E"/>
    <w:rsid w:val="00074DF9"/>
    <w:rsid w:val="00081C89"/>
    <w:rsid w:val="000D163D"/>
    <w:rsid w:val="000E1D88"/>
    <w:rsid w:val="000F286B"/>
    <w:rsid w:val="00112C57"/>
    <w:rsid w:val="0011432E"/>
    <w:rsid w:val="00140D5C"/>
    <w:rsid w:val="0016771B"/>
    <w:rsid w:val="001842D4"/>
    <w:rsid w:val="0019737B"/>
    <w:rsid w:val="001B66C6"/>
    <w:rsid w:val="001C18AE"/>
    <w:rsid w:val="001F116A"/>
    <w:rsid w:val="00205E64"/>
    <w:rsid w:val="00220FA2"/>
    <w:rsid w:val="00250B1E"/>
    <w:rsid w:val="00293316"/>
    <w:rsid w:val="002B5568"/>
    <w:rsid w:val="002D6038"/>
    <w:rsid w:val="002F0B21"/>
    <w:rsid w:val="002F3037"/>
    <w:rsid w:val="00307986"/>
    <w:rsid w:val="00311B56"/>
    <w:rsid w:val="003309C0"/>
    <w:rsid w:val="003D138B"/>
    <w:rsid w:val="003D761B"/>
    <w:rsid w:val="003E33D3"/>
    <w:rsid w:val="003E6472"/>
    <w:rsid w:val="004177C2"/>
    <w:rsid w:val="004468B7"/>
    <w:rsid w:val="0049214C"/>
    <w:rsid w:val="004A0BCE"/>
    <w:rsid w:val="004A2E11"/>
    <w:rsid w:val="004A3EED"/>
    <w:rsid w:val="004B79EF"/>
    <w:rsid w:val="004F35FB"/>
    <w:rsid w:val="004F4EDF"/>
    <w:rsid w:val="005119C1"/>
    <w:rsid w:val="00524C37"/>
    <w:rsid w:val="00525C08"/>
    <w:rsid w:val="00552D66"/>
    <w:rsid w:val="00553FEF"/>
    <w:rsid w:val="00590621"/>
    <w:rsid w:val="00596792"/>
    <w:rsid w:val="005E052D"/>
    <w:rsid w:val="005E1F08"/>
    <w:rsid w:val="00602709"/>
    <w:rsid w:val="00634272"/>
    <w:rsid w:val="00651DD4"/>
    <w:rsid w:val="00685810"/>
    <w:rsid w:val="006B161D"/>
    <w:rsid w:val="006B54F5"/>
    <w:rsid w:val="006C2F68"/>
    <w:rsid w:val="006E2DEC"/>
    <w:rsid w:val="006E66D3"/>
    <w:rsid w:val="007311CA"/>
    <w:rsid w:val="00732C04"/>
    <w:rsid w:val="007703F4"/>
    <w:rsid w:val="007B4A02"/>
    <w:rsid w:val="007C35B3"/>
    <w:rsid w:val="007D0604"/>
    <w:rsid w:val="007E6371"/>
    <w:rsid w:val="007F287F"/>
    <w:rsid w:val="00803A0A"/>
    <w:rsid w:val="00824EE7"/>
    <w:rsid w:val="008470F0"/>
    <w:rsid w:val="0086061B"/>
    <w:rsid w:val="00862C96"/>
    <w:rsid w:val="00864F63"/>
    <w:rsid w:val="00872D20"/>
    <w:rsid w:val="0089286F"/>
    <w:rsid w:val="00896585"/>
    <w:rsid w:val="008B0E4F"/>
    <w:rsid w:val="008B7824"/>
    <w:rsid w:val="008E562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9F5B35"/>
    <w:rsid w:val="00A1603A"/>
    <w:rsid w:val="00A326C4"/>
    <w:rsid w:val="00A648DE"/>
    <w:rsid w:val="00A75E3A"/>
    <w:rsid w:val="00A87420"/>
    <w:rsid w:val="00A94888"/>
    <w:rsid w:val="00AC2A3D"/>
    <w:rsid w:val="00AE2E04"/>
    <w:rsid w:val="00AE7DC8"/>
    <w:rsid w:val="00AF15F3"/>
    <w:rsid w:val="00B11D07"/>
    <w:rsid w:val="00B1252B"/>
    <w:rsid w:val="00B212FD"/>
    <w:rsid w:val="00B361AB"/>
    <w:rsid w:val="00B520D0"/>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4AFD"/>
    <w:rsid w:val="00CD7738"/>
    <w:rsid w:val="00CF5246"/>
    <w:rsid w:val="00D16CCB"/>
    <w:rsid w:val="00D273B3"/>
    <w:rsid w:val="00D422F2"/>
    <w:rsid w:val="00D5027E"/>
    <w:rsid w:val="00D56DAB"/>
    <w:rsid w:val="00D626F1"/>
    <w:rsid w:val="00D8205A"/>
    <w:rsid w:val="00D93E3F"/>
    <w:rsid w:val="00DA344F"/>
    <w:rsid w:val="00DB26D2"/>
    <w:rsid w:val="00DC67E0"/>
    <w:rsid w:val="00DC7C5A"/>
    <w:rsid w:val="00DD447B"/>
    <w:rsid w:val="00DE2491"/>
    <w:rsid w:val="00E033A6"/>
    <w:rsid w:val="00E17676"/>
    <w:rsid w:val="00E24E2F"/>
    <w:rsid w:val="00E34E5B"/>
    <w:rsid w:val="00E63F0A"/>
    <w:rsid w:val="00E74BC2"/>
    <w:rsid w:val="00E819B1"/>
    <w:rsid w:val="00E852F2"/>
    <w:rsid w:val="00E85C72"/>
    <w:rsid w:val="00E9708E"/>
    <w:rsid w:val="00EB26F1"/>
    <w:rsid w:val="00ED5D80"/>
    <w:rsid w:val="00EE1FA5"/>
    <w:rsid w:val="00EF40F3"/>
    <w:rsid w:val="00F47DC4"/>
    <w:rsid w:val="00F643E7"/>
    <w:rsid w:val="00F67B14"/>
    <w:rsid w:val="00FC2121"/>
    <w:rsid w:val="00FC7370"/>
    <w:rsid w:val="00FD4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1C0E68"/>
    <w:rsid w:val="001E12FB"/>
    <w:rsid w:val="001F308D"/>
    <w:rsid w:val="001F5345"/>
    <w:rsid w:val="0022253D"/>
    <w:rsid w:val="002F1AA9"/>
    <w:rsid w:val="003042D4"/>
    <w:rsid w:val="003835E3"/>
    <w:rsid w:val="00397B4B"/>
    <w:rsid w:val="003E36D7"/>
    <w:rsid w:val="004368AE"/>
    <w:rsid w:val="00454A65"/>
    <w:rsid w:val="004C438A"/>
    <w:rsid w:val="00554C08"/>
    <w:rsid w:val="00563F6D"/>
    <w:rsid w:val="006166E9"/>
    <w:rsid w:val="00673FFD"/>
    <w:rsid w:val="007939A6"/>
    <w:rsid w:val="007B2FA2"/>
    <w:rsid w:val="0080166F"/>
    <w:rsid w:val="0084608C"/>
    <w:rsid w:val="008B2185"/>
    <w:rsid w:val="009A1F68"/>
    <w:rsid w:val="009B3291"/>
    <w:rsid w:val="009C2063"/>
    <w:rsid w:val="00A9491A"/>
    <w:rsid w:val="00AD391F"/>
    <w:rsid w:val="00B14E16"/>
    <w:rsid w:val="00B76457"/>
    <w:rsid w:val="00BC5082"/>
    <w:rsid w:val="00C106D5"/>
    <w:rsid w:val="00D0415A"/>
    <w:rsid w:val="00D45E6C"/>
    <w:rsid w:val="00E3346C"/>
    <w:rsid w:val="00EA3148"/>
    <w:rsid w:val="00EC4D15"/>
    <w:rsid w:val="00ED3B67"/>
    <w:rsid w:val="00F3608E"/>
    <w:rsid w:val="00FB3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A125-1151-459D-AF72-F5DF6560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2013-09-11T12:39:00Z</cp:lastPrinted>
  <dcterms:created xsi:type="dcterms:W3CDTF">2014-02-07T18:28:00Z</dcterms:created>
  <dcterms:modified xsi:type="dcterms:W3CDTF">2014-03-13T19:10:00Z</dcterms:modified>
</cp:coreProperties>
</file>