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51B2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E4F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51B2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2C140E">
                  <w:rPr>
                    <w:caps/>
                  </w:rPr>
                  <w:t>AS CIVIL ENGINEERING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E4F6C" w:rsidP="003E4F6C">
            <w:pPr>
              <w:tabs>
                <w:tab w:val="left" w:pos="3825"/>
                <w:tab w:val="right" w:pos="7020"/>
              </w:tabs>
              <w:spacing w:line="480" w:lineRule="auto"/>
              <w:rPr>
                <w:caps/>
              </w:rPr>
            </w:pPr>
            <w:r>
              <w:rPr>
                <w:caps/>
              </w:rPr>
              <w:t>Munir R. Al-suleh</w:t>
            </w:r>
            <w:r w:rsidR="00322ACA" w:rsidRPr="00322ACA">
              <w:rPr>
                <w:caps/>
              </w:rPr>
              <w:tab/>
            </w:r>
          </w:p>
        </w:tc>
      </w:tr>
      <w:tr w:rsidR="004B64EF" w:rsidTr="00340C87">
        <w:tc>
          <w:tcPr>
            <w:tcW w:w="3078" w:type="dxa"/>
            <w:vAlign w:val="center"/>
          </w:tcPr>
          <w:p w:rsidR="004B64EF" w:rsidRPr="00322ACA" w:rsidRDefault="004B64EF" w:rsidP="00340C87">
            <w:pPr>
              <w:spacing w:line="480" w:lineRule="auto"/>
              <w:rPr>
                <w:caps/>
              </w:rPr>
            </w:pPr>
            <w:r w:rsidRPr="00322ACA">
              <w:rPr>
                <w:caps/>
              </w:rPr>
              <w:t>PRESENTER:</w:t>
            </w:r>
          </w:p>
        </w:tc>
        <w:tc>
          <w:tcPr>
            <w:tcW w:w="6786" w:type="dxa"/>
            <w:vAlign w:val="center"/>
          </w:tcPr>
          <w:p w:rsidR="004B64EF" w:rsidRPr="00322ACA" w:rsidRDefault="004B64EF" w:rsidP="003A28B5">
            <w:pPr>
              <w:tabs>
                <w:tab w:val="left" w:pos="3825"/>
                <w:tab w:val="right" w:pos="7020"/>
              </w:tabs>
              <w:spacing w:line="480" w:lineRule="auto"/>
              <w:rPr>
                <w:caps/>
              </w:rPr>
            </w:pPr>
            <w:r>
              <w:rPr>
                <w:caps/>
              </w:rPr>
              <w:t>Munir R. Al-Suleh (Professor, drafting and design)</w:t>
            </w:r>
          </w:p>
        </w:tc>
      </w:tr>
      <w:tr w:rsidR="004B64EF" w:rsidTr="00340C87">
        <w:tc>
          <w:tcPr>
            <w:tcW w:w="3078" w:type="dxa"/>
            <w:vAlign w:val="center"/>
          </w:tcPr>
          <w:p w:rsidR="004B64EF" w:rsidRPr="00322ACA" w:rsidRDefault="004B64EF" w:rsidP="00340C87">
            <w:pPr>
              <w:spacing w:line="480" w:lineRule="auto"/>
              <w:rPr>
                <w:caps/>
              </w:rPr>
            </w:pPr>
            <w:r w:rsidRPr="00322ACA">
              <w:rPr>
                <w:caps/>
              </w:rPr>
              <w:t>SUBMISSION DATE:</w:t>
            </w:r>
          </w:p>
        </w:tc>
        <w:tc>
          <w:tcPr>
            <w:tcW w:w="6786" w:type="dxa"/>
            <w:vAlign w:val="center"/>
          </w:tcPr>
          <w:p w:rsidR="004B64EF" w:rsidRPr="00322ACA" w:rsidRDefault="00A51B24" w:rsidP="00340C87">
            <w:pPr>
              <w:tabs>
                <w:tab w:val="left" w:pos="3825"/>
                <w:tab w:val="left" w:pos="6195"/>
              </w:tabs>
              <w:spacing w:line="480" w:lineRule="auto"/>
              <w:rPr>
                <w:caps/>
              </w:rPr>
            </w:pPr>
            <w:sdt>
              <w:sdtPr>
                <w:rPr>
                  <w:caps/>
                </w:rPr>
                <w:id w:val="706025672"/>
                <w:placeholder>
                  <w:docPart w:val="76E1C921C2384D4DB27296AF92D67DD9"/>
                </w:placeholder>
                <w:date w:fullDate="2013-12-17T00:00:00Z">
                  <w:dateFormat w:val="M/d/yyyy"/>
                  <w:lid w:val="en-US"/>
                  <w:storeMappedDataAs w:val="dateTime"/>
                  <w:calendar w:val="gregorian"/>
                </w:date>
              </w:sdtPr>
              <w:sdtEndPr/>
              <w:sdtContent>
                <w:r w:rsidR="004B64EF">
                  <w:rPr>
                    <w:caps/>
                  </w:rPr>
                  <w:t>12/17/2013</w:t>
                </w:r>
              </w:sdtContent>
            </w:sdt>
            <w:r w:rsidR="004B64EF" w:rsidRPr="00322ACA">
              <w:rPr>
                <w:caps/>
              </w:rPr>
              <w:tab/>
            </w:r>
          </w:p>
        </w:tc>
      </w:tr>
      <w:tr w:rsidR="004B64EF" w:rsidTr="00340C87">
        <w:tc>
          <w:tcPr>
            <w:tcW w:w="3078" w:type="dxa"/>
            <w:vAlign w:val="center"/>
          </w:tcPr>
          <w:p w:rsidR="004B64EF" w:rsidRPr="00322ACA" w:rsidRDefault="004B64EF" w:rsidP="00340C87">
            <w:pPr>
              <w:spacing w:line="480" w:lineRule="auto"/>
              <w:rPr>
                <w:caps/>
                <w:szCs w:val="24"/>
              </w:rPr>
            </w:pPr>
            <w:r w:rsidRPr="00322ACA">
              <w:rPr>
                <w:caps/>
                <w:szCs w:val="24"/>
              </w:rPr>
              <w:t>CURRENT COURSE PREFIX, NUMBER AND TITLE:</w:t>
            </w:r>
          </w:p>
          <w:p w:rsidR="004B64EF" w:rsidRPr="00322ACA" w:rsidRDefault="004B64EF" w:rsidP="00340C87">
            <w:pPr>
              <w:spacing w:line="480" w:lineRule="auto"/>
              <w:rPr>
                <w:caps/>
              </w:rPr>
            </w:pPr>
          </w:p>
        </w:tc>
        <w:tc>
          <w:tcPr>
            <w:tcW w:w="6786" w:type="dxa"/>
            <w:vAlign w:val="center"/>
          </w:tcPr>
          <w:p w:rsidR="004B64EF" w:rsidRPr="00322ACA" w:rsidRDefault="00A51B24" w:rsidP="00377126">
            <w:pPr>
              <w:tabs>
                <w:tab w:val="left" w:pos="3825"/>
                <w:tab w:val="left" w:pos="6195"/>
              </w:tabs>
              <w:spacing w:line="480" w:lineRule="auto"/>
              <w:rPr>
                <w:caps/>
              </w:rPr>
            </w:pPr>
            <w:sdt>
              <w:sdtPr>
                <w:rPr>
                  <w:rFonts w:ascii="Calibri" w:hAnsi="Calibri" w:cs="Calibri"/>
                  <w:b/>
                  <w:color w:val="000000"/>
                  <w:sz w:val="22"/>
                </w:rPr>
                <w:id w:val="-1651283419"/>
                <w:placeholder>
                  <w:docPart w:val="F6E437A60BB24DE9A654D074DB219E7A"/>
                </w:placeholder>
                <w:text w:multiLine="1"/>
              </w:sdtPr>
              <w:sdtEndPr/>
              <w:sdtContent>
                <w:r w:rsidR="004B64EF" w:rsidRPr="007F2FE3">
                  <w:rPr>
                    <w:rFonts w:ascii="Calibri" w:hAnsi="Calibri" w:cs="Calibri"/>
                    <w:b/>
                    <w:color w:val="000000"/>
                    <w:sz w:val="22"/>
                  </w:rPr>
                  <w:t xml:space="preserve">SUR 1100C SURVEYING </w:t>
                </w:r>
                <w:r w:rsidR="004B64EF" w:rsidRPr="007F2FE3">
                  <w:rPr>
                    <w:rFonts w:ascii="Calibri" w:hAnsi="Calibri" w:cs="Calibri"/>
                    <w:b/>
                    <w:color w:val="000000"/>
                    <w:sz w:val="22"/>
                  </w:rPr>
                  <w:br/>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51B2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51B24"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51B2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51B24"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51B24"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4B64EF">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51B2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51B24"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4B64EF">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51B2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51B24"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3153C">
                  <w:rPr>
                    <w:caps/>
                  </w:rPr>
                  <w:t>COLLEGE CREDIT (TRANSFERABLE)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51B2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51B2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51B24"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28148B" w:rsidRDefault="00525B14" w:rsidP="0028148B">
                <w:pPr>
                  <w:tabs>
                    <w:tab w:val="left" w:pos="3690"/>
                  </w:tabs>
                  <w:spacing w:line="360" w:lineRule="auto"/>
                  <w:ind w:right="-86"/>
                </w:pPr>
                <w:r>
                  <w:t xml:space="preserve">• </w:t>
                </w:r>
                <w:r w:rsidR="0028148B">
                  <w:t xml:space="preserve">Overview </w:t>
                </w:r>
                <w:r>
                  <w:t>of the Profession of Surveying and Mapping</w:t>
                </w:r>
              </w:p>
              <w:p w:rsidR="0028148B" w:rsidRDefault="00525B14" w:rsidP="0028148B">
                <w:pPr>
                  <w:tabs>
                    <w:tab w:val="left" w:pos="3690"/>
                  </w:tabs>
                  <w:spacing w:line="360" w:lineRule="auto"/>
                  <w:ind w:right="-86"/>
                </w:pPr>
                <w:r>
                  <w:t>• Surveying Instruments</w:t>
                </w:r>
              </w:p>
              <w:p w:rsidR="0028148B" w:rsidRDefault="00525B14" w:rsidP="0028148B">
                <w:pPr>
                  <w:tabs>
                    <w:tab w:val="left" w:pos="3690"/>
                  </w:tabs>
                  <w:spacing w:line="360" w:lineRule="auto"/>
                  <w:ind w:right="-86"/>
                </w:pPr>
                <w:r>
                  <w:t xml:space="preserve">• </w:t>
                </w:r>
                <w:r w:rsidR="0028148B">
                  <w:t xml:space="preserve">Differential </w:t>
                </w:r>
                <w:r>
                  <w:t>Leveling</w:t>
                </w:r>
              </w:p>
              <w:p w:rsidR="0028148B" w:rsidRDefault="00525B14" w:rsidP="0028148B">
                <w:pPr>
                  <w:tabs>
                    <w:tab w:val="left" w:pos="3690"/>
                  </w:tabs>
                  <w:spacing w:line="360" w:lineRule="auto"/>
                  <w:ind w:right="-86"/>
                </w:pPr>
                <w:r>
                  <w:t xml:space="preserve">• </w:t>
                </w:r>
                <w:r w:rsidR="0028148B">
                  <w:t xml:space="preserve">Distance </w:t>
                </w:r>
                <w:r>
                  <w:t>and Taping</w:t>
                </w:r>
              </w:p>
              <w:p w:rsidR="001728C9" w:rsidRDefault="00525B14" w:rsidP="0028148B">
                <w:pPr>
                  <w:autoSpaceDE w:val="0"/>
                  <w:autoSpaceDN w:val="0"/>
                  <w:adjustRightInd w:val="0"/>
                  <w:spacing w:line="360" w:lineRule="auto"/>
                </w:pPr>
                <w:r>
                  <w:t xml:space="preserve">• </w:t>
                </w:r>
                <w:r w:rsidR="0028148B">
                  <w:t xml:space="preserve">Traverse </w:t>
                </w:r>
                <w:r>
                  <w:t xml:space="preserve">Angle </w:t>
                </w:r>
                <w:r w:rsidR="0028148B">
                  <w:t>Measurements</w:t>
                </w:r>
              </w:p>
            </w:sdtContent>
          </w:sdt>
        </w:tc>
      </w:tr>
    </w:tbl>
    <w:p w:rsidR="00EC6D2C" w:rsidRDefault="00EC6D2C" w:rsidP="00862C96">
      <w:pPr>
        <w:tabs>
          <w:tab w:val="left" w:pos="4140"/>
        </w:tabs>
        <w:spacing w:after="0"/>
        <w:rPr>
          <w:b/>
          <w:caps/>
        </w:rPr>
      </w:pPr>
    </w:p>
    <w:p w:rsidR="00FD4DEE" w:rsidRDefault="00801E25" w:rsidP="00862C96">
      <w:pPr>
        <w:tabs>
          <w:tab w:val="left" w:pos="4140"/>
        </w:tabs>
        <w:spacing w:after="0"/>
        <w:rPr>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0247F">
            <w:rPr>
              <w:caps/>
            </w:rPr>
            <w:t>YES</w:t>
          </w:r>
        </w:sdtContent>
      </w:sdt>
    </w:p>
    <w:p w:rsidR="00EC6D2C"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p w:rsidR="00525B14" w:rsidRDefault="00525B14" w:rsidP="00862C96">
      <w:pPr>
        <w:tabs>
          <w:tab w:val="left" w:pos="4140"/>
        </w:tabs>
        <w:spacing w:after="0"/>
        <w:rPr>
          <w:caps/>
          <w:sz w:val="18"/>
        </w:rPr>
      </w:pPr>
    </w:p>
    <w:tbl>
      <w:tblPr>
        <w:tblStyle w:val="TableGrid"/>
        <w:tblW w:w="9738" w:type="dxa"/>
        <w:tblLook w:val="04A0" w:firstRow="1" w:lastRow="0" w:firstColumn="1" w:lastColumn="0" w:noHBand="0" w:noVBand="1"/>
      </w:tblPr>
      <w:tblGrid>
        <w:gridCol w:w="4068"/>
        <w:gridCol w:w="3294"/>
        <w:gridCol w:w="2376"/>
      </w:tblGrid>
      <w:tr w:rsidR="00FD4DEE" w:rsidRPr="001715A0" w:rsidTr="00BF3EF4">
        <w:trPr>
          <w:cnfStyle w:val="100000000000" w:firstRow="1" w:lastRow="0" w:firstColumn="0" w:lastColumn="0" w:oddVBand="0" w:evenVBand="0" w:oddHBand="0" w:evenHBand="0" w:firstRowFirstColumn="0" w:firstRowLastColumn="0" w:lastRowFirstColumn="0" w:lastRowLastColumn="0"/>
        </w:trPr>
        <w:tc>
          <w:tcPr>
            <w:tcW w:w="40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2376" w:type="dxa"/>
          </w:tcPr>
          <w:p w:rsidR="00FD4DEE" w:rsidRPr="001715A0" w:rsidRDefault="00FD4DEE" w:rsidP="00862C96">
            <w:pPr>
              <w:tabs>
                <w:tab w:val="left" w:pos="4140"/>
              </w:tabs>
              <w:spacing w:line="276" w:lineRule="auto"/>
              <w:jc w:val="center"/>
            </w:pPr>
            <w:r w:rsidRPr="001715A0">
              <w:t>GENERAL EDUCATION COMPETENCIES</w:t>
            </w:r>
          </w:p>
        </w:tc>
      </w:tr>
      <w:tr w:rsidR="00BD1921" w:rsidRPr="001715A0" w:rsidTr="00BF3EF4">
        <w:trPr>
          <w:trHeight w:val="223"/>
        </w:trPr>
        <w:tc>
          <w:tcPr>
            <w:tcW w:w="4068" w:type="dxa"/>
          </w:tcPr>
          <w:p w:rsidR="00BD1921" w:rsidRPr="0013266E" w:rsidRDefault="00BD1921" w:rsidP="00BD1921">
            <w:pPr>
              <w:tabs>
                <w:tab w:val="left" w:pos="4140"/>
              </w:tabs>
            </w:pPr>
            <w:r w:rsidRPr="00BD1921">
              <w:t>Define basic surveying terms</w:t>
            </w:r>
            <w:r>
              <w:t>.</w:t>
            </w:r>
          </w:p>
        </w:tc>
        <w:tc>
          <w:tcPr>
            <w:tcW w:w="3294" w:type="dxa"/>
          </w:tcPr>
          <w:p w:rsidR="00BD1921" w:rsidRDefault="00BD1921" w:rsidP="00BD1921">
            <w:pPr>
              <w:tabs>
                <w:tab w:val="left" w:pos="4140"/>
              </w:tabs>
            </w:pPr>
            <w:r>
              <w:t>Projects</w:t>
            </w:r>
          </w:p>
          <w:p w:rsidR="00BD1921" w:rsidRDefault="00BD1921" w:rsidP="00BD1921">
            <w:pPr>
              <w:tabs>
                <w:tab w:val="left" w:pos="4140"/>
              </w:tabs>
            </w:pPr>
            <w:r>
              <w:t>Exam questions</w:t>
            </w:r>
          </w:p>
          <w:p w:rsidR="00BD1921" w:rsidRDefault="00BD1921" w:rsidP="00BD1921">
            <w:pPr>
              <w:tabs>
                <w:tab w:val="left" w:pos="4140"/>
              </w:tabs>
            </w:pPr>
            <w:r>
              <w:t>In class assignments</w:t>
            </w:r>
          </w:p>
        </w:tc>
        <w:tc>
          <w:tcPr>
            <w:tcW w:w="2376" w:type="dxa"/>
          </w:tcPr>
          <w:p w:rsidR="00BD1921" w:rsidRPr="001715A0" w:rsidRDefault="00BD1921" w:rsidP="0017062E">
            <w:pPr>
              <w:tabs>
                <w:tab w:val="left" w:pos="4140"/>
              </w:tabs>
            </w:pPr>
          </w:p>
        </w:tc>
      </w:tr>
      <w:tr w:rsidR="002834EB" w:rsidRPr="001715A0" w:rsidTr="00BF3EF4">
        <w:trPr>
          <w:trHeight w:val="223"/>
        </w:trPr>
        <w:tc>
          <w:tcPr>
            <w:tcW w:w="4068" w:type="dxa"/>
          </w:tcPr>
          <w:p w:rsidR="002834EB" w:rsidRPr="00951740" w:rsidRDefault="0013266E" w:rsidP="00764C31">
            <w:pPr>
              <w:tabs>
                <w:tab w:val="left" w:pos="4140"/>
              </w:tabs>
            </w:pPr>
            <w:r w:rsidRPr="0013266E">
              <w:t>Apply basic geometry and right triangle trigonometry to solve fundamental surveying problems.</w:t>
            </w:r>
          </w:p>
        </w:tc>
        <w:tc>
          <w:tcPr>
            <w:tcW w:w="3294" w:type="dxa"/>
          </w:tcPr>
          <w:p w:rsidR="002834EB" w:rsidRDefault="002834EB" w:rsidP="002834EB">
            <w:pPr>
              <w:tabs>
                <w:tab w:val="left" w:pos="4140"/>
              </w:tabs>
            </w:pPr>
            <w:r>
              <w:t>Projects</w:t>
            </w:r>
          </w:p>
          <w:p w:rsidR="002834EB" w:rsidRDefault="002834EB" w:rsidP="002834EB">
            <w:pPr>
              <w:tabs>
                <w:tab w:val="left" w:pos="4140"/>
              </w:tabs>
            </w:pPr>
            <w:r>
              <w:t>Exam questions</w:t>
            </w:r>
          </w:p>
          <w:p w:rsidR="002834EB" w:rsidRDefault="002834EB" w:rsidP="002834EB">
            <w:pPr>
              <w:tabs>
                <w:tab w:val="left" w:pos="4140"/>
              </w:tabs>
            </w:pPr>
            <w:r>
              <w:t>In class assignments</w:t>
            </w:r>
          </w:p>
        </w:tc>
        <w:tc>
          <w:tcPr>
            <w:tcW w:w="2376" w:type="dxa"/>
          </w:tcPr>
          <w:p w:rsidR="002834EB" w:rsidRPr="001715A0" w:rsidRDefault="00B419FF" w:rsidP="00D7432F">
            <w:pPr>
              <w:tabs>
                <w:tab w:val="left" w:pos="4140"/>
              </w:tabs>
            </w:pPr>
            <w:r>
              <w:t>QR</w:t>
            </w:r>
          </w:p>
        </w:tc>
      </w:tr>
      <w:tr w:rsidR="00FD4DEE" w:rsidRPr="001715A0" w:rsidTr="00BF3EF4">
        <w:trPr>
          <w:trHeight w:val="223"/>
        </w:trPr>
        <w:tc>
          <w:tcPr>
            <w:tcW w:w="4068" w:type="dxa"/>
          </w:tcPr>
          <w:p w:rsidR="00FD4DEE" w:rsidRPr="001715A0" w:rsidRDefault="0013266E" w:rsidP="0013266E">
            <w:pPr>
              <w:tabs>
                <w:tab w:val="left" w:pos="4140"/>
              </w:tabs>
            </w:pPr>
            <w:r>
              <w:t xml:space="preserve">Apply </w:t>
            </w:r>
            <w:r w:rsidRPr="0013266E">
              <w:t xml:space="preserve">the concept of </w:t>
            </w:r>
            <w:r>
              <w:t xml:space="preserve">differential </w:t>
            </w:r>
            <w:r w:rsidR="00A65DA0">
              <w:t>leveling in</w:t>
            </w:r>
            <w:r w:rsidRPr="0013266E">
              <w:t xml:space="preserve"> a given set of parameters.</w:t>
            </w:r>
          </w:p>
        </w:tc>
        <w:tc>
          <w:tcPr>
            <w:tcW w:w="3294" w:type="dxa"/>
          </w:tcPr>
          <w:p w:rsidR="003B25BA" w:rsidRDefault="00CE5E23" w:rsidP="003B25BA">
            <w:pPr>
              <w:tabs>
                <w:tab w:val="left" w:pos="4140"/>
              </w:tabs>
              <w:spacing w:line="276" w:lineRule="auto"/>
            </w:pPr>
            <w:r>
              <w:t>Projects</w:t>
            </w:r>
          </w:p>
          <w:p w:rsidR="00DF55DF" w:rsidRDefault="003B25BA" w:rsidP="00DF55DF">
            <w:pPr>
              <w:tabs>
                <w:tab w:val="left" w:pos="4140"/>
              </w:tabs>
              <w:spacing w:line="276" w:lineRule="auto"/>
            </w:pPr>
            <w:r>
              <w:t>E</w:t>
            </w:r>
            <w:r w:rsidR="003E4F6C" w:rsidRPr="003E4F6C">
              <w:t>xam question</w:t>
            </w:r>
            <w:r w:rsidR="00377126">
              <w:t>s</w:t>
            </w:r>
          </w:p>
          <w:p w:rsidR="00FD4DEE" w:rsidRPr="001715A0" w:rsidRDefault="00DF55DF" w:rsidP="00253B8D">
            <w:pPr>
              <w:tabs>
                <w:tab w:val="left" w:pos="4140"/>
              </w:tabs>
              <w:spacing w:line="276" w:lineRule="auto"/>
            </w:pPr>
            <w:r>
              <w:t>I</w:t>
            </w:r>
            <w:r w:rsidR="003E4F6C" w:rsidRPr="003E4F6C">
              <w:t>n cla</w:t>
            </w:r>
            <w:r>
              <w:t xml:space="preserve">ss </w:t>
            </w:r>
            <w:r w:rsidR="00253B8D">
              <w:t>assignments</w:t>
            </w:r>
          </w:p>
        </w:tc>
        <w:tc>
          <w:tcPr>
            <w:tcW w:w="2376" w:type="dxa"/>
          </w:tcPr>
          <w:p w:rsidR="00FD4DEE" w:rsidRPr="001715A0" w:rsidRDefault="00D7432F" w:rsidP="0017062E">
            <w:pPr>
              <w:tabs>
                <w:tab w:val="left" w:pos="4140"/>
              </w:tabs>
              <w:spacing w:line="276" w:lineRule="auto"/>
            </w:pPr>
            <w:r>
              <w:t>QR</w:t>
            </w:r>
          </w:p>
        </w:tc>
      </w:tr>
      <w:tr w:rsidR="00FD4DEE" w:rsidRPr="001715A0" w:rsidTr="00BF3EF4">
        <w:tc>
          <w:tcPr>
            <w:tcW w:w="4068" w:type="dxa"/>
          </w:tcPr>
          <w:p w:rsidR="00FD4DEE" w:rsidRPr="001715A0" w:rsidRDefault="00BD1921" w:rsidP="00EA743B">
            <w:pPr>
              <w:tabs>
                <w:tab w:val="left" w:pos="4140"/>
              </w:tabs>
              <w:spacing w:line="276" w:lineRule="auto"/>
            </w:pPr>
            <w:r w:rsidRPr="00BD1921">
              <w:t>Apply professional standards of keeping field notes and records.</w:t>
            </w:r>
          </w:p>
        </w:tc>
        <w:tc>
          <w:tcPr>
            <w:tcW w:w="3294" w:type="dxa"/>
          </w:tcPr>
          <w:p w:rsidR="00CE5E23" w:rsidRDefault="00CE5E23" w:rsidP="005D5984">
            <w:pPr>
              <w:tabs>
                <w:tab w:val="left" w:pos="4140"/>
              </w:tabs>
              <w:spacing w:line="276" w:lineRule="auto"/>
            </w:pPr>
            <w:r w:rsidRPr="00CE5E23">
              <w:t>Projects</w:t>
            </w:r>
          </w:p>
          <w:p w:rsidR="005D5984" w:rsidRDefault="005D5984" w:rsidP="005D5984">
            <w:pPr>
              <w:tabs>
                <w:tab w:val="left" w:pos="4140"/>
              </w:tabs>
              <w:spacing w:line="276" w:lineRule="auto"/>
            </w:pPr>
            <w:r>
              <w:t>E</w:t>
            </w:r>
            <w:r w:rsidRPr="003E4F6C">
              <w:t>xam question</w:t>
            </w:r>
            <w:r>
              <w:t>s</w:t>
            </w:r>
          </w:p>
          <w:p w:rsidR="00FD4DEE" w:rsidRPr="001715A0" w:rsidRDefault="005D5984" w:rsidP="005D5984">
            <w:pPr>
              <w:tabs>
                <w:tab w:val="left" w:pos="4140"/>
              </w:tabs>
              <w:spacing w:line="276" w:lineRule="auto"/>
            </w:pPr>
            <w:r>
              <w:t>I</w:t>
            </w:r>
            <w:r w:rsidRPr="003E4F6C">
              <w:t>n cla</w:t>
            </w:r>
            <w:r>
              <w:t>ss assignments</w:t>
            </w:r>
          </w:p>
        </w:tc>
        <w:tc>
          <w:tcPr>
            <w:tcW w:w="2376" w:type="dxa"/>
          </w:tcPr>
          <w:p w:rsidR="00FD4DEE" w:rsidRPr="001715A0" w:rsidRDefault="00FD4DEE" w:rsidP="00862C96">
            <w:pPr>
              <w:tabs>
                <w:tab w:val="left" w:pos="4140"/>
              </w:tabs>
              <w:spacing w:line="276" w:lineRule="auto"/>
            </w:pPr>
          </w:p>
        </w:tc>
      </w:tr>
      <w:tr w:rsidR="00FD4DEE" w:rsidRPr="001715A0" w:rsidTr="00BF3EF4">
        <w:tc>
          <w:tcPr>
            <w:tcW w:w="4068" w:type="dxa"/>
          </w:tcPr>
          <w:p w:rsidR="00FD4DEE" w:rsidRPr="001715A0" w:rsidRDefault="00EA743B" w:rsidP="00EA743B">
            <w:pPr>
              <w:tabs>
                <w:tab w:val="left" w:pos="4140"/>
              </w:tabs>
            </w:pPr>
            <w:r>
              <w:t xml:space="preserve">Apply traverse angle measurements in a given set of parameters. </w:t>
            </w:r>
          </w:p>
        </w:tc>
        <w:tc>
          <w:tcPr>
            <w:tcW w:w="3294" w:type="dxa"/>
          </w:tcPr>
          <w:p w:rsidR="00CE5E23" w:rsidRDefault="00CE5E23" w:rsidP="005D5984">
            <w:pPr>
              <w:tabs>
                <w:tab w:val="left" w:pos="4140"/>
              </w:tabs>
            </w:pPr>
            <w:r w:rsidRPr="00CE5E23">
              <w:t>Projects</w:t>
            </w:r>
          </w:p>
          <w:p w:rsidR="005D5984" w:rsidRDefault="005D5984" w:rsidP="005D5984">
            <w:pPr>
              <w:tabs>
                <w:tab w:val="left" w:pos="4140"/>
              </w:tabs>
            </w:pPr>
            <w:r>
              <w:t>Exam questions</w:t>
            </w:r>
          </w:p>
          <w:p w:rsidR="00FD4DEE" w:rsidRPr="001715A0" w:rsidRDefault="005D5984" w:rsidP="005D5984">
            <w:pPr>
              <w:tabs>
                <w:tab w:val="left" w:pos="4140"/>
              </w:tabs>
              <w:spacing w:line="276" w:lineRule="auto"/>
            </w:pPr>
            <w:r>
              <w:t>In class assignments</w:t>
            </w:r>
          </w:p>
        </w:tc>
        <w:tc>
          <w:tcPr>
            <w:tcW w:w="2376" w:type="dxa"/>
          </w:tcPr>
          <w:p w:rsidR="00FD4DEE" w:rsidRPr="001715A0" w:rsidRDefault="00D7432F" w:rsidP="0017062E">
            <w:pPr>
              <w:tabs>
                <w:tab w:val="left" w:pos="4140"/>
              </w:tabs>
              <w:spacing w:line="276" w:lineRule="auto"/>
            </w:pPr>
            <w:r>
              <w:t>TIM</w:t>
            </w:r>
          </w:p>
        </w:tc>
      </w:tr>
    </w:tbl>
    <w:p w:rsidR="00FD4DEE"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51B24" w:rsidP="0014604B">
            <w:pPr>
              <w:tabs>
                <w:tab w:val="left" w:pos="3690"/>
              </w:tabs>
              <w:spacing w:after="120"/>
              <w:rPr>
                <w:b w:val="0"/>
                <w:caps/>
              </w:rPr>
            </w:pPr>
            <w:r>
              <w:rPr>
                <w:b w:val="0"/>
                <w:caps/>
              </w:rPr>
              <w:t>n/a</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51B2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51B2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51B2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51B2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51B2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51B24" w:rsidP="00A156E0">
            <w:pPr>
              <w:rPr>
                <w:b/>
              </w:rPr>
            </w:pPr>
            <w:sdt>
              <w:sdtPr>
                <w:rPr>
                  <w:caps/>
                </w:rPr>
                <w:id w:val="-1221513752"/>
                <w:placeholder>
                  <w:docPart w:val="C12AFF41F81F411DB150C6C4B2B5416F"/>
                </w:placeholder>
                <w:text/>
              </w:sdtPr>
              <w:sdtEndPr/>
              <w:sdtContent>
                <w:r w:rsidR="004B64EF">
                  <w:rPr>
                    <w:caps/>
                  </w:rPr>
                  <w:t>N</w:t>
                </w:r>
                <w:r w:rsidR="00A156E0">
                  <w:rPr>
                    <w:caps/>
                  </w:rPr>
                  <w:t>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A51B2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156E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51B24" w:rsidP="004B64EF">
            <w:pPr>
              <w:tabs>
                <w:tab w:val="left" w:pos="3690"/>
              </w:tabs>
              <w:spacing w:after="120"/>
              <w:ind w:left="360" w:hanging="360"/>
              <w:rPr>
                <w:caps/>
              </w:rPr>
            </w:pPr>
            <w:sdt>
              <w:sdtPr>
                <w:rPr>
                  <w:caps/>
                </w:rPr>
                <w:id w:val="1905181188"/>
                <w:placeholder>
                  <w:docPart w:val="9217C67DD8624FD5AF4E861A90F73BD5"/>
                </w:placeholder>
                <w:text/>
              </w:sdtPr>
              <w:sdtEndPr/>
              <w:sdtContent>
                <w:r w:rsidR="004B64EF">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51B24" w:rsidP="004B64EF">
            <w:pPr>
              <w:tabs>
                <w:tab w:val="left" w:pos="3690"/>
              </w:tabs>
              <w:spacing w:after="120"/>
              <w:ind w:left="360" w:hanging="360"/>
              <w:rPr>
                <w:caps/>
              </w:rPr>
            </w:pPr>
            <w:sdt>
              <w:sdtPr>
                <w:rPr>
                  <w:caps/>
                </w:rPr>
                <w:id w:val="706025962"/>
                <w:placeholder>
                  <w:docPart w:val="14888F7970304855A0BB119BFCB2F7D6"/>
                </w:placeholder>
                <w:text/>
              </w:sdtPr>
              <w:sdtEndPr/>
              <w:sdtContent>
                <w:r w:rsidR="004B64E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51B24" w:rsidP="00C21673">
      <w:pPr>
        <w:spacing w:after="0"/>
        <w:rPr>
          <w:b/>
          <w:caps/>
        </w:rPr>
      </w:pPr>
      <w:sdt>
        <w:sdtPr>
          <w:rPr>
            <w:caps/>
          </w:rPr>
          <w:id w:val="706025988"/>
          <w:lock w:val="sdtLocked"/>
          <w:placeholder>
            <w:docPart w:val="9E1E59A2518347B1A54E88852AB0CE55"/>
          </w:placeholder>
          <w:text w:multiLine="1"/>
        </w:sdtPr>
        <w:sdtEndPr/>
        <w:sdtContent>
          <w:r w:rsidR="00D7432F" w:rsidRPr="00D7432F">
            <w:rPr>
              <w:caps/>
            </w:rPr>
            <w:t>the school of business and technology is in the process of reviewing learning outcomes, course descriptions and general course information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r w:rsidR="00D7432F">
            <w:rPr>
              <w:caps/>
            </w:rPr>
            <w:t xml:space="preserve">. </w:t>
          </w:r>
          <w:r w:rsidR="00D7432F" w:rsidRPr="00D7432F">
            <w:rPr>
              <w:caps/>
            </w:rPr>
            <w:t>Additionally, the faculty requests that the “AS” designation on this course be removed. The course is always taught by a faculty member who meets or exceeds the minimum academic requirements outlined in ESC’s Faculty Credentialing Manual (M-18 or higher).</w:t>
          </w:r>
        </w:sdtContent>
      </w:sdt>
      <w:r w:rsidR="009B1DF4" w:rsidRPr="001715A0">
        <w:rPr>
          <w:caps/>
        </w:rPr>
        <w:tab/>
      </w: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51B2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E434C">
            <w:rPr>
              <w:caps/>
            </w:rPr>
            <w:t>FALL 2014</w:t>
          </w:r>
        </w:sdtContent>
      </w:sdt>
      <w:r w:rsidR="00DE2FB7" w:rsidRPr="001715A0">
        <w:rPr>
          <w:caps/>
        </w:rPr>
        <w:t xml:space="preserve">        </w:t>
      </w:r>
    </w:p>
    <w:p w:rsidR="00DE2FB7" w:rsidRPr="001715A0" w:rsidRDefault="00A51B24" w:rsidP="00DE2FB7">
      <w:pPr>
        <w:tabs>
          <w:tab w:val="left" w:pos="5040"/>
        </w:tabs>
        <w:rPr>
          <w:caps/>
        </w:rPr>
      </w:pPr>
      <w:sdt>
        <w:sdtPr>
          <w:rPr>
            <w:caps/>
          </w:rPr>
          <w:id w:val="706025999"/>
          <w:placeholder>
            <w:docPart w:val="5E886FE7221B44788AD63CD24E2C4767"/>
          </w:placeholder>
          <w:text/>
        </w:sdtPr>
        <w:sdtEndPr/>
        <w:sdtContent>
          <w:r w:rsidR="004B64EF">
            <w:rPr>
              <w:caps/>
            </w:rPr>
            <w:t>N</w:t>
          </w:r>
          <w:r w:rsidR="00AE434C">
            <w:rPr>
              <w:caps/>
            </w:rPr>
            <w:t>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EndPr/>
        <w:sdtContent>
          <w:r w:rsidR="0053153C">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EndPr/>
        <w:sdtContent>
          <w:r w:rsidR="0053153C">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3153C">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A51B24">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3B01"/>
    <w:rsid w:val="000572E8"/>
    <w:rsid w:val="0007493D"/>
    <w:rsid w:val="00074DF9"/>
    <w:rsid w:val="00081C89"/>
    <w:rsid w:val="00092A5F"/>
    <w:rsid w:val="000966E7"/>
    <w:rsid w:val="000A10B5"/>
    <w:rsid w:val="000D00F3"/>
    <w:rsid w:val="000D0CC0"/>
    <w:rsid w:val="000D1BA3"/>
    <w:rsid w:val="000D393C"/>
    <w:rsid w:val="000D515D"/>
    <w:rsid w:val="000E1D88"/>
    <w:rsid w:val="000E4B24"/>
    <w:rsid w:val="000F072F"/>
    <w:rsid w:val="000F67B4"/>
    <w:rsid w:val="0011432E"/>
    <w:rsid w:val="0012652B"/>
    <w:rsid w:val="0013266E"/>
    <w:rsid w:val="0014604B"/>
    <w:rsid w:val="00146CF1"/>
    <w:rsid w:val="00161D24"/>
    <w:rsid w:val="0017062E"/>
    <w:rsid w:val="001715A0"/>
    <w:rsid w:val="001728C9"/>
    <w:rsid w:val="0019737B"/>
    <w:rsid w:val="001B6498"/>
    <w:rsid w:val="001B66C6"/>
    <w:rsid w:val="001C18AE"/>
    <w:rsid w:val="001D3685"/>
    <w:rsid w:val="001D7D51"/>
    <w:rsid w:val="001E12FC"/>
    <w:rsid w:val="001E2B6B"/>
    <w:rsid w:val="001E3478"/>
    <w:rsid w:val="001F116A"/>
    <w:rsid w:val="001F762A"/>
    <w:rsid w:val="00200ACE"/>
    <w:rsid w:val="00220FA2"/>
    <w:rsid w:val="00247E98"/>
    <w:rsid w:val="00250B1E"/>
    <w:rsid w:val="0025394A"/>
    <w:rsid w:val="00253B8D"/>
    <w:rsid w:val="0028148B"/>
    <w:rsid w:val="00282D62"/>
    <w:rsid w:val="002834EB"/>
    <w:rsid w:val="002840E2"/>
    <w:rsid w:val="002931B8"/>
    <w:rsid w:val="00293316"/>
    <w:rsid w:val="002A44BF"/>
    <w:rsid w:val="002A4F2A"/>
    <w:rsid w:val="002C140E"/>
    <w:rsid w:val="002D6038"/>
    <w:rsid w:val="002F3037"/>
    <w:rsid w:val="003015C0"/>
    <w:rsid w:val="0030247F"/>
    <w:rsid w:val="00311B56"/>
    <w:rsid w:val="00322ACA"/>
    <w:rsid w:val="003374DC"/>
    <w:rsid w:val="00340C87"/>
    <w:rsid w:val="0034681C"/>
    <w:rsid w:val="00357D03"/>
    <w:rsid w:val="00361979"/>
    <w:rsid w:val="00364DE0"/>
    <w:rsid w:val="00367B13"/>
    <w:rsid w:val="003732FA"/>
    <w:rsid w:val="00377126"/>
    <w:rsid w:val="003B25BA"/>
    <w:rsid w:val="003B4DFA"/>
    <w:rsid w:val="003B616C"/>
    <w:rsid w:val="003C2D82"/>
    <w:rsid w:val="003D40AC"/>
    <w:rsid w:val="003E1EF4"/>
    <w:rsid w:val="003E33D3"/>
    <w:rsid w:val="003E4F6C"/>
    <w:rsid w:val="003E6472"/>
    <w:rsid w:val="003E7508"/>
    <w:rsid w:val="003F1FD6"/>
    <w:rsid w:val="004035DD"/>
    <w:rsid w:val="00405A0A"/>
    <w:rsid w:val="00414D40"/>
    <w:rsid w:val="00420DA9"/>
    <w:rsid w:val="004233B5"/>
    <w:rsid w:val="004250C4"/>
    <w:rsid w:val="00431C0A"/>
    <w:rsid w:val="004468B7"/>
    <w:rsid w:val="00451983"/>
    <w:rsid w:val="00456E11"/>
    <w:rsid w:val="00460311"/>
    <w:rsid w:val="004630F7"/>
    <w:rsid w:val="00482A5E"/>
    <w:rsid w:val="0049139C"/>
    <w:rsid w:val="0049214C"/>
    <w:rsid w:val="004A0D65"/>
    <w:rsid w:val="004A2E11"/>
    <w:rsid w:val="004A3EED"/>
    <w:rsid w:val="004A650D"/>
    <w:rsid w:val="004B64EF"/>
    <w:rsid w:val="004B79EF"/>
    <w:rsid w:val="004C1148"/>
    <w:rsid w:val="004C50CB"/>
    <w:rsid w:val="004F35FB"/>
    <w:rsid w:val="00504B72"/>
    <w:rsid w:val="005119C1"/>
    <w:rsid w:val="005139D9"/>
    <w:rsid w:val="00524F86"/>
    <w:rsid w:val="00525B14"/>
    <w:rsid w:val="00525C08"/>
    <w:rsid w:val="0053153C"/>
    <w:rsid w:val="005339A1"/>
    <w:rsid w:val="00534004"/>
    <w:rsid w:val="005363DE"/>
    <w:rsid w:val="00552D66"/>
    <w:rsid w:val="00553FEF"/>
    <w:rsid w:val="00583C8F"/>
    <w:rsid w:val="00590D48"/>
    <w:rsid w:val="00596792"/>
    <w:rsid w:val="0059703A"/>
    <w:rsid w:val="005B5F40"/>
    <w:rsid w:val="005B7776"/>
    <w:rsid w:val="005C21FE"/>
    <w:rsid w:val="005C6AF8"/>
    <w:rsid w:val="005D5984"/>
    <w:rsid w:val="005E052D"/>
    <w:rsid w:val="005E1F08"/>
    <w:rsid w:val="00602709"/>
    <w:rsid w:val="00627C53"/>
    <w:rsid w:val="00634272"/>
    <w:rsid w:val="00642729"/>
    <w:rsid w:val="00647A07"/>
    <w:rsid w:val="006750CC"/>
    <w:rsid w:val="00685810"/>
    <w:rsid w:val="006A4707"/>
    <w:rsid w:val="006B3626"/>
    <w:rsid w:val="006E2DEC"/>
    <w:rsid w:val="007105BA"/>
    <w:rsid w:val="00710A31"/>
    <w:rsid w:val="00720E4F"/>
    <w:rsid w:val="007233D7"/>
    <w:rsid w:val="00726D1E"/>
    <w:rsid w:val="0073253F"/>
    <w:rsid w:val="007422C7"/>
    <w:rsid w:val="00764C31"/>
    <w:rsid w:val="00773101"/>
    <w:rsid w:val="0077712E"/>
    <w:rsid w:val="00785FB3"/>
    <w:rsid w:val="00791FE5"/>
    <w:rsid w:val="007A0141"/>
    <w:rsid w:val="007C35B3"/>
    <w:rsid w:val="007D0604"/>
    <w:rsid w:val="007F2FE3"/>
    <w:rsid w:val="00801E25"/>
    <w:rsid w:val="00804FD1"/>
    <w:rsid w:val="00824EE7"/>
    <w:rsid w:val="008470F0"/>
    <w:rsid w:val="00862C96"/>
    <w:rsid w:val="00864F63"/>
    <w:rsid w:val="00872D20"/>
    <w:rsid w:val="008A3DF8"/>
    <w:rsid w:val="008B271D"/>
    <w:rsid w:val="008B5209"/>
    <w:rsid w:val="008B7824"/>
    <w:rsid w:val="008C3DA5"/>
    <w:rsid w:val="008D1E83"/>
    <w:rsid w:val="008D1FC3"/>
    <w:rsid w:val="008D5F1B"/>
    <w:rsid w:val="008F1C26"/>
    <w:rsid w:val="008F5782"/>
    <w:rsid w:val="00901EA3"/>
    <w:rsid w:val="00905056"/>
    <w:rsid w:val="0090782E"/>
    <w:rsid w:val="0094584E"/>
    <w:rsid w:val="00951692"/>
    <w:rsid w:val="00951740"/>
    <w:rsid w:val="00963892"/>
    <w:rsid w:val="00983BD3"/>
    <w:rsid w:val="00986AE3"/>
    <w:rsid w:val="00991716"/>
    <w:rsid w:val="00993B2E"/>
    <w:rsid w:val="009B1DF4"/>
    <w:rsid w:val="009D70E8"/>
    <w:rsid w:val="009E7A39"/>
    <w:rsid w:val="00A03ECB"/>
    <w:rsid w:val="00A156E0"/>
    <w:rsid w:val="00A26ED3"/>
    <w:rsid w:val="00A3749B"/>
    <w:rsid w:val="00A4212F"/>
    <w:rsid w:val="00A45A9B"/>
    <w:rsid w:val="00A51B24"/>
    <w:rsid w:val="00A63E49"/>
    <w:rsid w:val="00A655C2"/>
    <w:rsid w:val="00A65DA0"/>
    <w:rsid w:val="00A74DFD"/>
    <w:rsid w:val="00A86FBA"/>
    <w:rsid w:val="00A87420"/>
    <w:rsid w:val="00A95B91"/>
    <w:rsid w:val="00AB3FAA"/>
    <w:rsid w:val="00AB7E7E"/>
    <w:rsid w:val="00AD6890"/>
    <w:rsid w:val="00AE3129"/>
    <w:rsid w:val="00AE434C"/>
    <w:rsid w:val="00AF15F3"/>
    <w:rsid w:val="00B11D07"/>
    <w:rsid w:val="00B1252B"/>
    <w:rsid w:val="00B22AED"/>
    <w:rsid w:val="00B301C8"/>
    <w:rsid w:val="00B361AB"/>
    <w:rsid w:val="00B419FF"/>
    <w:rsid w:val="00B4563F"/>
    <w:rsid w:val="00B75A26"/>
    <w:rsid w:val="00B876AD"/>
    <w:rsid w:val="00B90172"/>
    <w:rsid w:val="00B96807"/>
    <w:rsid w:val="00BA7F5E"/>
    <w:rsid w:val="00BB049E"/>
    <w:rsid w:val="00BB270A"/>
    <w:rsid w:val="00BB38E1"/>
    <w:rsid w:val="00BB5F2C"/>
    <w:rsid w:val="00BC3E96"/>
    <w:rsid w:val="00BD0407"/>
    <w:rsid w:val="00BD1921"/>
    <w:rsid w:val="00BE0AD8"/>
    <w:rsid w:val="00BE58E1"/>
    <w:rsid w:val="00BE7D12"/>
    <w:rsid w:val="00BF3174"/>
    <w:rsid w:val="00BF3EF4"/>
    <w:rsid w:val="00C00B57"/>
    <w:rsid w:val="00C02E8C"/>
    <w:rsid w:val="00C109E9"/>
    <w:rsid w:val="00C1176C"/>
    <w:rsid w:val="00C11B5F"/>
    <w:rsid w:val="00C21673"/>
    <w:rsid w:val="00C37BEC"/>
    <w:rsid w:val="00C40B5F"/>
    <w:rsid w:val="00C6511B"/>
    <w:rsid w:val="00C82E26"/>
    <w:rsid w:val="00C96271"/>
    <w:rsid w:val="00CA02D8"/>
    <w:rsid w:val="00CA151E"/>
    <w:rsid w:val="00CB6AC9"/>
    <w:rsid w:val="00CB7A16"/>
    <w:rsid w:val="00CD1473"/>
    <w:rsid w:val="00CD3184"/>
    <w:rsid w:val="00CE5E23"/>
    <w:rsid w:val="00CF5246"/>
    <w:rsid w:val="00D046B8"/>
    <w:rsid w:val="00D31F3F"/>
    <w:rsid w:val="00D40DBF"/>
    <w:rsid w:val="00D5027E"/>
    <w:rsid w:val="00D547C9"/>
    <w:rsid w:val="00D56DAB"/>
    <w:rsid w:val="00D617C8"/>
    <w:rsid w:val="00D626F1"/>
    <w:rsid w:val="00D7432F"/>
    <w:rsid w:val="00D8205A"/>
    <w:rsid w:val="00DA344F"/>
    <w:rsid w:val="00DB26D2"/>
    <w:rsid w:val="00DB26E6"/>
    <w:rsid w:val="00DB46E9"/>
    <w:rsid w:val="00DD145A"/>
    <w:rsid w:val="00DD33E2"/>
    <w:rsid w:val="00DD447B"/>
    <w:rsid w:val="00DE0842"/>
    <w:rsid w:val="00DE2FB7"/>
    <w:rsid w:val="00DF3A34"/>
    <w:rsid w:val="00DF55DF"/>
    <w:rsid w:val="00E00EB1"/>
    <w:rsid w:val="00E24E2F"/>
    <w:rsid w:val="00E367D4"/>
    <w:rsid w:val="00E41110"/>
    <w:rsid w:val="00E456DF"/>
    <w:rsid w:val="00E50B41"/>
    <w:rsid w:val="00E74BC2"/>
    <w:rsid w:val="00E819B1"/>
    <w:rsid w:val="00E841F7"/>
    <w:rsid w:val="00E852F2"/>
    <w:rsid w:val="00E85C72"/>
    <w:rsid w:val="00E9201C"/>
    <w:rsid w:val="00E9708E"/>
    <w:rsid w:val="00EA2541"/>
    <w:rsid w:val="00EA2958"/>
    <w:rsid w:val="00EA743B"/>
    <w:rsid w:val="00EB2AE2"/>
    <w:rsid w:val="00EC4F70"/>
    <w:rsid w:val="00EC6D2C"/>
    <w:rsid w:val="00ED5D80"/>
    <w:rsid w:val="00ED6E28"/>
    <w:rsid w:val="00EE1FA5"/>
    <w:rsid w:val="00EF0D98"/>
    <w:rsid w:val="00EF40F3"/>
    <w:rsid w:val="00F051E6"/>
    <w:rsid w:val="00F156C2"/>
    <w:rsid w:val="00F23B27"/>
    <w:rsid w:val="00F4671C"/>
    <w:rsid w:val="00F47DC4"/>
    <w:rsid w:val="00F54494"/>
    <w:rsid w:val="00F71E01"/>
    <w:rsid w:val="00F72144"/>
    <w:rsid w:val="00F72456"/>
    <w:rsid w:val="00FA14EC"/>
    <w:rsid w:val="00FC6754"/>
    <w:rsid w:val="00FC7370"/>
    <w:rsid w:val="00FD40BF"/>
    <w:rsid w:val="00FD4DEE"/>
    <w:rsid w:val="00FE5B62"/>
    <w:rsid w:val="00FE662F"/>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76E1C921C2384D4DB27296AF92D67DD9"/>
        <w:category>
          <w:name w:val="General"/>
          <w:gallery w:val="placeholder"/>
        </w:category>
        <w:types>
          <w:type w:val="bbPlcHdr"/>
        </w:types>
        <w:behaviors>
          <w:behavior w:val="content"/>
        </w:behaviors>
        <w:guid w:val="{51CC3780-397C-44DF-8BD5-5F130CF5B5BB}"/>
      </w:docPartPr>
      <w:docPartBody>
        <w:p w:rsidR="0052306D" w:rsidRDefault="00ED6197" w:rsidP="00ED6197">
          <w:pPr>
            <w:pStyle w:val="76E1C921C2384D4DB27296AF92D67DD9"/>
          </w:pPr>
          <w:r w:rsidRPr="00322ACA">
            <w:rPr>
              <w:rStyle w:val="PlaceholderText"/>
              <w:caps/>
              <w:color w:val="FF0000"/>
            </w:rPr>
            <w:t>CLICK HERE TO SELECT THE DATE OF SUBMISSION</w:t>
          </w:r>
        </w:p>
      </w:docPartBody>
    </w:docPart>
    <w:docPart>
      <w:docPartPr>
        <w:name w:val="F6E437A60BB24DE9A654D074DB219E7A"/>
        <w:category>
          <w:name w:val="General"/>
          <w:gallery w:val="placeholder"/>
        </w:category>
        <w:types>
          <w:type w:val="bbPlcHdr"/>
        </w:types>
        <w:behaviors>
          <w:behavior w:val="content"/>
        </w:behaviors>
        <w:guid w:val="{720A3FD1-BCA6-4EB8-85B2-0D9E409EBE96}"/>
      </w:docPartPr>
      <w:docPartBody>
        <w:p w:rsidR="0052306D" w:rsidRDefault="00ED6197" w:rsidP="00ED6197">
          <w:pPr>
            <w:pStyle w:val="F6E437A60BB24DE9A654D074DB219E7A"/>
          </w:pPr>
          <w:r w:rsidRPr="00DE0842">
            <w:rPr>
              <w:rStyle w:val="PlaceholderText"/>
              <w:caps/>
              <w:color w:val="FF0000"/>
              <w:szCs w:val="20"/>
            </w:rPr>
            <w:t>CLICK HERE TO ENTER CURRENT COURSE PREFIX, NUMBER AND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2306D"/>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ED6197"/>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197"/>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76E1C921C2384D4DB27296AF92D67DD9">
    <w:name w:val="76E1C921C2384D4DB27296AF92D67DD9"/>
    <w:rsid w:val="00ED6197"/>
  </w:style>
  <w:style w:type="paragraph" w:customStyle="1" w:styleId="F6E437A60BB24DE9A654D074DB219E7A">
    <w:name w:val="F6E437A60BB24DE9A654D074DB219E7A"/>
    <w:rsid w:val="00ED61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44EC1-C358-4E8A-BDDC-97118442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19</cp:revision>
  <cp:lastPrinted>2011-08-30T14:20:00Z</cp:lastPrinted>
  <dcterms:created xsi:type="dcterms:W3CDTF">2013-12-17T11:29:00Z</dcterms:created>
  <dcterms:modified xsi:type="dcterms:W3CDTF">2014-02-18T14:07:00Z</dcterms:modified>
</cp:coreProperties>
</file>