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0E74A3">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0E74A3">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853DE3">
            <w:rPr>
              <w:caps/>
            </w:rPr>
            <w:t>Dr. Antony Contino</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0E74A3">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45A3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E74A3">
            <w:rPr>
              <w:rStyle w:val="FormStyle"/>
              <w:b w:val="0"/>
              <w:caps/>
              <w:color w:val="auto"/>
            </w:rPr>
            <w:t>DES 2832C Expanded functions laboratory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445A3C" w:rsidP="003374DC">
      <w:pPr>
        <w:tabs>
          <w:tab w:val="left" w:pos="3690"/>
        </w:tabs>
        <w:spacing w:after="120"/>
        <w:ind w:right="-90"/>
        <w:rPr>
          <w:caps/>
        </w:rPr>
      </w:pPr>
      <w:r w:rsidRPr="00445A3C">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19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445A3C" w:rsidP="0004057E">
      <w:pPr>
        <w:tabs>
          <w:tab w:val="left" w:pos="3690"/>
        </w:tabs>
        <w:spacing w:after="120"/>
        <w:ind w:right="-90"/>
        <w:rPr>
          <w:caps/>
        </w:rPr>
      </w:pPr>
      <w:r w:rsidRPr="00445A3C">
        <w:rPr>
          <w:caps/>
        </w:rPr>
        <w:pict>
          <v:shape id="_x0000_i1026" type="#_x0000_t75" style="width:148.05pt;height:19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445A3C" w:rsidP="005119C1">
      <w:pPr>
        <w:tabs>
          <w:tab w:val="left" w:pos="3690"/>
        </w:tabs>
        <w:spacing w:after="120"/>
        <w:ind w:right="-90"/>
        <w:rPr>
          <w:b/>
          <w:caps/>
        </w:rPr>
      </w:pPr>
      <w:r w:rsidRPr="00445A3C">
        <w:rPr>
          <w:b/>
          <w:caps/>
        </w:rPr>
        <w:pict>
          <v:shape id="_x0000_i1027" type="#_x0000_t75" style="width:145.75pt;height:19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445A3C" w:rsidP="0004057E">
      <w:pPr>
        <w:tabs>
          <w:tab w:val="left" w:pos="3690"/>
        </w:tabs>
        <w:spacing w:after="120"/>
        <w:ind w:right="-90"/>
        <w:rPr>
          <w:caps/>
        </w:rPr>
      </w:pPr>
      <w:r w:rsidRPr="00445A3C">
        <w:rPr>
          <w:b/>
          <w:caps/>
        </w:rPr>
        <w:pict>
          <v:shape id="_x0000_i1028" type="#_x0000_t75" style="width:170.5pt;height:19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445A3C" w:rsidP="0004057E">
      <w:pPr>
        <w:tabs>
          <w:tab w:val="left" w:pos="3690"/>
        </w:tabs>
        <w:spacing w:after="120"/>
        <w:ind w:right="-90"/>
        <w:rPr>
          <w:caps/>
        </w:rPr>
      </w:pPr>
      <w:r w:rsidRPr="00445A3C">
        <w:rPr>
          <w:b/>
          <w:caps/>
        </w:rPr>
        <w:pict>
          <v:shape id="_x0000_i1029" type="#_x0000_t75" style="width:163pt;height:19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445A3C" w:rsidP="0004057E">
      <w:pPr>
        <w:tabs>
          <w:tab w:val="left" w:pos="3690"/>
        </w:tabs>
        <w:spacing w:after="120"/>
        <w:ind w:right="-90"/>
        <w:rPr>
          <w:caps/>
        </w:rPr>
      </w:pPr>
      <w:r w:rsidRPr="00445A3C">
        <w:rPr>
          <w:b/>
          <w:caps/>
        </w:rPr>
        <w:pict>
          <v:shape id="_x0000_i1030" type="#_x0000_t75" style="width:172.2pt;height:19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445A3C" w:rsidP="0004057E">
      <w:pPr>
        <w:tabs>
          <w:tab w:val="left" w:pos="3690"/>
        </w:tabs>
        <w:spacing w:after="120"/>
        <w:ind w:right="-90"/>
        <w:rPr>
          <w:caps/>
        </w:rPr>
      </w:pPr>
      <w:r w:rsidRPr="00445A3C">
        <w:rPr>
          <w:b/>
          <w:caps/>
        </w:rPr>
        <w:pict>
          <v:shape id="_x0000_i1031" type="#_x0000_t75" style="width:176.85pt;height:19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445A3C" w:rsidP="008D5F1B">
      <w:pPr>
        <w:tabs>
          <w:tab w:val="left" w:pos="3690"/>
        </w:tabs>
        <w:spacing w:after="120"/>
        <w:ind w:right="-90"/>
        <w:rPr>
          <w:b/>
          <w:caps/>
        </w:rPr>
      </w:pPr>
      <w:r w:rsidRPr="00445A3C">
        <w:rPr>
          <w:b/>
          <w:caps/>
        </w:rPr>
        <w:pict>
          <v:shape id="_x0000_i1032" type="#_x0000_t75" style="width:163pt;height:19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445A3C" w:rsidP="008D5F1B">
      <w:pPr>
        <w:tabs>
          <w:tab w:val="left" w:pos="3420"/>
          <w:tab w:val="left" w:pos="3690"/>
        </w:tabs>
        <w:spacing w:after="120"/>
        <w:ind w:right="-90"/>
        <w:rPr>
          <w:b/>
          <w:caps/>
        </w:rPr>
      </w:pPr>
      <w:r w:rsidRPr="00445A3C">
        <w:rPr>
          <w:b/>
          <w:caps/>
        </w:rPr>
        <w:pict>
          <v:shape id="_x0000_i1033" type="#_x0000_t75" style="width:175.7pt;height:19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445A3C" w:rsidP="00BB049E">
      <w:pPr>
        <w:tabs>
          <w:tab w:val="left" w:pos="3690"/>
        </w:tabs>
        <w:spacing w:after="120"/>
        <w:rPr>
          <w:b/>
          <w:caps/>
        </w:rPr>
      </w:pPr>
      <w:r w:rsidRPr="00445A3C">
        <w:rPr>
          <w:b/>
          <w:caps/>
        </w:rPr>
        <w:pict>
          <v:shape id="_x0000_i1034" type="#_x0000_t75" style="width:163pt;height:19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445A3C" w:rsidP="00081C89">
      <w:pPr>
        <w:tabs>
          <w:tab w:val="left" w:pos="4140"/>
        </w:tabs>
        <w:spacing w:after="0"/>
        <w:rPr>
          <w:rFonts w:ascii="Calibri" w:hAnsi="Calibri" w:cs="Arial"/>
          <w:sz w:val="22"/>
        </w:rPr>
      </w:pPr>
      <w:r w:rsidRPr="00445A3C">
        <w:rPr>
          <w:b/>
          <w:caps/>
        </w:rPr>
        <w:lastRenderedPageBreak/>
        <w:pict>
          <v:shape id="_x0000_i1035" type="#_x0000_t75" style="width:163pt;height:19pt">
            <v:imagedata r:id="rId18" o:title=""/>
          </v:shape>
        </w:pict>
      </w:r>
      <w:r w:rsidR="001638FC" w:rsidRPr="001638FC">
        <w:rPr>
          <w:rFonts w:ascii="Calibri" w:hAnsi="Calibri" w:cs="Arial"/>
          <w:sz w:val="22"/>
        </w:rPr>
        <w:t xml:space="preserve"> </w:t>
      </w:r>
    </w:p>
    <w:p w:rsidR="00CA4860" w:rsidRDefault="00CA4860" w:rsidP="00081C89">
      <w:pPr>
        <w:tabs>
          <w:tab w:val="left" w:pos="4140"/>
        </w:tabs>
        <w:spacing w:after="0"/>
        <w:rPr>
          <w:rFonts w:ascii="Calibri" w:hAnsi="Calibri" w:cs="Arial"/>
          <w:szCs w:val="20"/>
        </w:rPr>
      </w:pPr>
    </w:p>
    <w:p w:rsidR="000E1D88" w:rsidRPr="001715A0" w:rsidRDefault="00445A3C" w:rsidP="000E1D88">
      <w:pPr>
        <w:tabs>
          <w:tab w:val="left" w:pos="4140"/>
        </w:tabs>
        <w:spacing w:after="0"/>
        <w:rPr>
          <w:b/>
          <w:caps/>
        </w:rPr>
      </w:pPr>
      <w:r w:rsidRPr="00445A3C">
        <w:rPr>
          <w:b/>
          <w:caps/>
        </w:rPr>
        <w:pict>
          <v:shape id="_x0000_i1036" type="#_x0000_t75" style="width:250.55pt;height:19pt">
            <v:imagedata r:id="rId19" o:title=""/>
          </v:shape>
        </w:pict>
      </w:r>
    </w:p>
    <w:p w:rsidR="00D4786D" w:rsidRDefault="00D4786D" w:rsidP="00D4786D">
      <w:pPr>
        <w:pStyle w:val="ListParagraph"/>
        <w:numPr>
          <w:ilvl w:val="0"/>
          <w:numId w:val="11"/>
        </w:numPr>
        <w:rPr>
          <w:sz w:val="24"/>
          <w:szCs w:val="24"/>
        </w:rPr>
      </w:pPr>
      <w:r>
        <w:rPr>
          <w:sz w:val="24"/>
          <w:szCs w:val="24"/>
        </w:rPr>
        <w:t>Levels of supervision</w:t>
      </w:r>
    </w:p>
    <w:p w:rsidR="00D4786D" w:rsidRDefault="00D4786D" w:rsidP="00D4786D">
      <w:pPr>
        <w:pStyle w:val="ListParagraph"/>
        <w:numPr>
          <w:ilvl w:val="0"/>
          <w:numId w:val="11"/>
        </w:numPr>
        <w:rPr>
          <w:sz w:val="24"/>
          <w:szCs w:val="24"/>
        </w:rPr>
      </w:pPr>
      <w:r>
        <w:rPr>
          <w:sz w:val="24"/>
          <w:szCs w:val="24"/>
        </w:rPr>
        <w:t>Fabricating temporary crowns and bridges</w:t>
      </w:r>
    </w:p>
    <w:p w:rsidR="00D4786D" w:rsidRDefault="00D4786D" w:rsidP="00D4786D">
      <w:pPr>
        <w:pStyle w:val="ListParagraph"/>
        <w:numPr>
          <w:ilvl w:val="0"/>
          <w:numId w:val="11"/>
        </w:numPr>
        <w:rPr>
          <w:sz w:val="24"/>
          <w:szCs w:val="24"/>
        </w:rPr>
      </w:pPr>
      <w:r>
        <w:rPr>
          <w:sz w:val="24"/>
          <w:szCs w:val="24"/>
        </w:rPr>
        <w:t>Retraction cords</w:t>
      </w:r>
    </w:p>
    <w:p w:rsidR="00D4786D" w:rsidRDefault="00D4786D" w:rsidP="00D4786D">
      <w:pPr>
        <w:pStyle w:val="ListParagraph"/>
        <w:numPr>
          <w:ilvl w:val="0"/>
          <w:numId w:val="11"/>
        </w:numPr>
        <w:rPr>
          <w:sz w:val="24"/>
          <w:szCs w:val="24"/>
        </w:rPr>
      </w:pPr>
      <w:r>
        <w:rPr>
          <w:sz w:val="24"/>
          <w:szCs w:val="24"/>
        </w:rPr>
        <w:t>Repair of removable prosthesis</w:t>
      </w:r>
    </w:p>
    <w:p w:rsidR="00D4786D" w:rsidRDefault="00D4786D" w:rsidP="00D4786D">
      <w:pPr>
        <w:pStyle w:val="ListParagraph"/>
        <w:numPr>
          <w:ilvl w:val="0"/>
          <w:numId w:val="11"/>
        </w:numPr>
        <w:rPr>
          <w:sz w:val="24"/>
          <w:szCs w:val="24"/>
        </w:rPr>
      </w:pPr>
      <w:r>
        <w:rPr>
          <w:sz w:val="24"/>
          <w:szCs w:val="24"/>
        </w:rPr>
        <w:t>Periodontal dressings and suture removal</w:t>
      </w:r>
    </w:p>
    <w:p w:rsidR="00D4786D" w:rsidRDefault="00D4786D" w:rsidP="00D4786D">
      <w:pPr>
        <w:pStyle w:val="ListParagraph"/>
        <w:numPr>
          <w:ilvl w:val="0"/>
          <w:numId w:val="11"/>
        </w:numPr>
        <w:rPr>
          <w:sz w:val="24"/>
          <w:szCs w:val="24"/>
        </w:rPr>
      </w:pPr>
      <w:proofErr w:type="spellStart"/>
      <w:r>
        <w:rPr>
          <w:sz w:val="24"/>
          <w:szCs w:val="24"/>
        </w:rPr>
        <w:t>Endodontics</w:t>
      </w:r>
      <w:proofErr w:type="spellEnd"/>
      <w:r>
        <w:rPr>
          <w:sz w:val="24"/>
          <w:szCs w:val="24"/>
        </w:rPr>
        <w:t xml:space="preserve"> and the rubber dam</w:t>
      </w:r>
    </w:p>
    <w:p w:rsidR="00D4786D" w:rsidRDefault="00D4786D" w:rsidP="00D4786D">
      <w:pPr>
        <w:pStyle w:val="ListParagraph"/>
        <w:numPr>
          <w:ilvl w:val="0"/>
          <w:numId w:val="11"/>
        </w:numPr>
        <w:rPr>
          <w:sz w:val="24"/>
          <w:szCs w:val="24"/>
        </w:rPr>
      </w:pPr>
      <w:r>
        <w:rPr>
          <w:sz w:val="24"/>
          <w:szCs w:val="24"/>
        </w:rPr>
        <w:t>Nitrous oxide seminar</w:t>
      </w:r>
    </w:p>
    <w:p w:rsidR="00D4786D" w:rsidRDefault="00D4786D" w:rsidP="00D4786D">
      <w:pPr>
        <w:pStyle w:val="ListParagraph"/>
        <w:numPr>
          <w:ilvl w:val="0"/>
          <w:numId w:val="11"/>
        </w:numPr>
        <w:rPr>
          <w:sz w:val="24"/>
          <w:szCs w:val="24"/>
        </w:rPr>
      </w:pPr>
      <w:r>
        <w:rPr>
          <w:sz w:val="24"/>
          <w:szCs w:val="24"/>
        </w:rPr>
        <w:t>Dental vendor seminar</w:t>
      </w:r>
    </w:p>
    <w:p w:rsidR="00D4786D" w:rsidRPr="00413905" w:rsidRDefault="00D4786D" w:rsidP="00D4786D">
      <w:pPr>
        <w:pStyle w:val="ListParagraph"/>
        <w:numPr>
          <w:ilvl w:val="0"/>
          <w:numId w:val="11"/>
        </w:numPr>
        <w:rPr>
          <w:sz w:val="24"/>
          <w:szCs w:val="24"/>
        </w:rPr>
      </w:pPr>
      <w:r>
        <w:rPr>
          <w:sz w:val="24"/>
          <w:szCs w:val="24"/>
        </w:rPr>
        <w:t>Presentation of treatment planning case</w:t>
      </w:r>
    </w:p>
    <w:p w:rsidR="00FD4DEE" w:rsidRPr="001715A0" w:rsidRDefault="00445A3C" w:rsidP="00862C96">
      <w:pPr>
        <w:tabs>
          <w:tab w:val="left" w:pos="4140"/>
        </w:tabs>
        <w:spacing w:after="0"/>
        <w:rPr>
          <w:b/>
          <w:caps/>
        </w:rPr>
      </w:pPr>
      <w:r w:rsidRPr="00445A3C">
        <w:rPr>
          <w:b/>
          <w:caps/>
        </w:rPr>
        <w:pict>
          <v:shape id="_x0000_i1037" type="#_x0000_t75" style="width:163pt;height:19pt">
            <v:imagedata r:id="rId20"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D4786D" w:rsidRPr="001715A0" w:rsidTr="00534004">
        <w:trPr>
          <w:cnfStyle w:val="000000100000"/>
          <w:trHeight w:val="223"/>
        </w:trPr>
        <w:tc>
          <w:tcPr>
            <w:cnfStyle w:val="001000000000"/>
            <w:tcW w:w="3168" w:type="dxa"/>
            <w:tcBorders>
              <w:left w:val="none" w:sz="0" w:space="0" w:color="auto"/>
              <w:right w:val="none" w:sz="0" w:space="0" w:color="auto"/>
            </w:tcBorders>
          </w:tcPr>
          <w:p w:rsidR="00D4786D" w:rsidRPr="00A321A1" w:rsidRDefault="00D4786D" w:rsidP="00E8700F">
            <w:pPr>
              <w:tabs>
                <w:tab w:val="left" w:pos="4140"/>
              </w:tabs>
              <w:spacing w:line="276" w:lineRule="auto"/>
              <w:rPr>
                <w:b w:val="0"/>
                <w:color w:val="auto"/>
              </w:rPr>
            </w:pPr>
            <w:r w:rsidRPr="00A321A1">
              <w:rPr>
                <w:b w:val="0"/>
                <w:color w:val="auto"/>
              </w:rPr>
              <w:t xml:space="preserve">Describe the levels of supervision for dental auxiliaries as defined by the Florida State Statutes. </w:t>
            </w:r>
          </w:p>
        </w:tc>
        <w:tc>
          <w:tcPr>
            <w:tcW w:w="3294" w:type="dxa"/>
            <w:tcBorders>
              <w:left w:val="none" w:sz="0" w:space="0" w:color="auto"/>
              <w:right w:val="none" w:sz="0" w:space="0" w:color="auto"/>
            </w:tcBorders>
          </w:tcPr>
          <w:p w:rsidR="00D4786D" w:rsidRPr="001715A0" w:rsidRDefault="0012316E" w:rsidP="00E8700F">
            <w:pPr>
              <w:tabs>
                <w:tab w:val="left" w:pos="4140"/>
              </w:tabs>
              <w:spacing w:line="276" w:lineRule="auto"/>
              <w:cnfStyle w:val="000000100000"/>
              <w:rPr>
                <w:color w:val="auto"/>
              </w:rPr>
            </w:pPr>
            <w:r>
              <w:rPr>
                <w:color w:val="auto"/>
              </w:rPr>
              <w:t>Multiple choice, short answer and/or case scenario examination questions</w:t>
            </w:r>
          </w:p>
        </w:tc>
        <w:tc>
          <w:tcPr>
            <w:tcW w:w="3168" w:type="dxa"/>
            <w:tcBorders>
              <w:left w:val="none" w:sz="0" w:space="0" w:color="auto"/>
              <w:right w:val="none" w:sz="0" w:space="0" w:color="auto"/>
            </w:tcBorders>
          </w:tcPr>
          <w:p w:rsidR="00D4786D" w:rsidRPr="001715A0" w:rsidRDefault="00D4786D" w:rsidP="00E8700F">
            <w:pPr>
              <w:tabs>
                <w:tab w:val="left" w:pos="4140"/>
              </w:tabs>
              <w:spacing w:line="276" w:lineRule="auto"/>
              <w:cnfStyle w:val="000000100000"/>
              <w:rPr>
                <w:color w:val="auto"/>
              </w:rPr>
            </w:pPr>
          </w:p>
        </w:tc>
      </w:tr>
      <w:tr w:rsidR="00D4786D" w:rsidRPr="001715A0" w:rsidTr="00853DE3">
        <w:tc>
          <w:tcPr>
            <w:cnfStyle w:val="001000000000"/>
            <w:tcW w:w="3168" w:type="dxa"/>
            <w:tcBorders>
              <w:bottom w:val="single" w:sz="4" w:space="0" w:color="auto"/>
            </w:tcBorders>
          </w:tcPr>
          <w:p w:rsidR="00D4786D" w:rsidRPr="00A321A1" w:rsidRDefault="00D4786D" w:rsidP="00E8700F">
            <w:pPr>
              <w:tabs>
                <w:tab w:val="left" w:pos="4140"/>
              </w:tabs>
              <w:spacing w:line="276" w:lineRule="auto"/>
              <w:rPr>
                <w:b w:val="0"/>
                <w:color w:val="auto"/>
              </w:rPr>
            </w:pPr>
            <w:r w:rsidRPr="00A321A1">
              <w:rPr>
                <w:b w:val="0"/>
                <w:color w:val="auto"/>
              </w:rPr>
              <w:t xml:space="preserve">Fabricate a variety of single and multiple unit interim restorations for </w:t>
            </w:r>
            <w:proofErr w:type="spellStart"/>
            <w:r w:rsidRPr="00A321A1">
              <w:rPr>
                <w:b w:val="0"/>
                <w:color w:val="auto"/>
              </w:rPr>
              <w:t>typodont</w:t>
            </w:r>
            <w:proofErr w:type="spellEnd"/>
            <w:r w:rsidRPr="00A321A1">
              <w:rPr>
                <w:b w:val="0"/>
                <w:color w:val="auto"/>
              </w:rPr>
              <w:t xml:space="preserve"> teeth out of several types of temporary materials. </w:t>
            </w:r>
          </w:p>
        </w:tc>
        <w:tc>
          <w:tcPr>
            <w:tcW w:w="3294" w:type="dxa"/>
            <w:tcBorders>
              <w:bottom w:val="single" w:sz="4" w:space="0" w:color="auto"/>
            </w:tcBorders>
          </w:tcPr>
          <w:p w:rsidR="0012316E" w:rsidRDefault="0012316E" w:rsidP="0012316E">
            <w:pPr>
              <w:tabs>
                <w:tab w:val="left" w:pos="4140"/>
              </w:tabs>
              <w:spacing w:line="276" w:lineRule="auto"/>
              <w:cnfStyle w:val="000000000000"/>
              <w:rPr>
                <w:color w:val="auto"/>
              </w:rPr>
            </w:pPr>
            <w:r>
              <w:rPr>
                <w:color w:val="auto"/>
              </w:rPr>
              <w:t>Multiple choice, short answer and/or case scenario examination questions</w:t>
            </w:r>
          </w:p>
          <w:p w:rsidR="0012316E" w:rsidRDefault="0012316E" w:rsidP="0012316E">
            <w:pPr>
              <w:tabs>
                <w:tab w:val="left" w:pos="4140"/>
              </w:tabs>
              <w:spacing w:line="276" w:lineRule="auto"/>
              <w:cnfStyle w:val="000000000000"/>
              <w:rPr>
                <w:color w:val="auto"/>
              </w:rPr>
            </w:pPr>
          </w:p>
          <w:p w:rsidR="00D4786D" w:rsidRPr="001715A0" w:rsidRDefault="0012316E" w:rsidP="0012316E">
            <w:pPr>
              <w:tabs>
                <w:tab w:val="left" w:pos="4140"/>
              </w:tabs>
              <w:spacing w:line="276" w:lineRule="auto"/>
              <w:cnfStyle w:val="000000000000"/>
              <w:rPr>
                <w:color w:val="auto"/>
              </w:rPr>
            </w:pPr>
            <w:r>
              <w:rPr>
                <w:color w:val="auto"/>
              </w:rPr>
              <w:t>Crown &amp; Bridge performance evaluation</w:t>
            </w:r>
          </w:p>
        </w:tc>
        <w:tc>
          <w:tcPr>
            <w:tcW w:w="3168" w:type="dxa"/>
            <w:tcBorders>
              <w:bottom w:val="single" w:sz="4" w:space="0" w:color="auto"/>
            </w:tcBorders>
          </w:tcPr>
          <w:p w:rsidR="00D4786D" w:rsidRPr="001715A0" w:rsidRDefault="00D4786D" w:rsidP="00E8700F">
            <w:pPr>
              <w:tabs>
                <w:tab w:val="left" w:pos="4140"/>
              </w:tabs>
              <w:spacing w:line="276" w:lineRule="auto"/>
              <w:cnfStyle w:val="000000000000"/>
              <w:rPr>
                <w:color w:val="auto"/>
              </w:rPr>
            </w:pPr>
          </w:p>
        </w:tc>
      </w:tr>
      <w:tr w:rsidR="00D4786D" w:rsidRPr="001715A0" w:rsidTr="00853DE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D4786D" w:rsidRPr="00A321A1" w:rsidRDefault="00D4786D" w:rsidP="00E8700F">
            <w:pPr>
              <w:tabs>
                <w:tab w:val="left" w:pos="4140"/>
              </w:tabs>
              <w:spacing w:line="276" w:lineRule="auto"/>
              <w:rPr>
                <w:b w:val="0"/>
                <w:color w:val="auto"/>
              </w:rPr>
            </w:pPr>
            <w:r w:rsidRPr="00A321A1">
              <w:rPr>
                <w:b w:val="0"/>
                <w:color w:val="auto"/>
              </w:rPr>
              <w:t xml:space="preserve">Evaluate various types of retraction cords and place various size cords on </w:t>
            </w:r>
            <w:proofErr w:type="spellStart"/>
            <w:r w:rsidRPr="00A321A1">
              <w:rPr>
                <w:b w:val="0"/>
                <w:color w:val="auto"/>
              </w:rPr>
              <w:t>typodont</w:t>
            </w:r>
            <w:proofErr w:type="spellEnd"/>
            <w:r w:rsidRPr="00A321A1">
              <w:rPr>
                <w:b w:val="0"/>
                <w:color w:val="auto"/>
              </w:rPr>
              <w:t xml:space="preserve"> teeth.</w:t>
            </w:r>
          </w:p>
        </w:tc>
        <w:tc>
          <w:tcPr>
            <w:tcW w:w="3294" w:type="dxa"/>
            <w:tcBorders>
              <w:top w:val="single" w:sz="4" w:space="0" w:color="auto"/>
              <w:left w:val="single" w:sz="4" w:space="0" w:color="auto"/>
              <w:bottom w:val="single" w:sz="4" w:space="0" w:color="auto"/>
              <w:right w:val="single" w:sz="4" w:space="0" w:color="auto"/>
            </w:tcBorders>
          </w:tcPr>
          <w:p w:rsidR="00D4786D" w:rsidRDefault="0012316E" w:rsidP="0012316E">
            <w:pPr>
              <w:tabs>
                <w:tab w:val="left" w:pos="4140"/>
              </w:tabs>
              <w:spacing w:line="276" w:lineRule="auto"/>
              <w:cnfStyle w:val="000000100000"/>
              <w:rPr>
                <w:color w:val="auto"/>
              </w:rPr>
            </w:pPr>
            <w:r>
              <w:rPr>
                <w:color w:val="auto"/>
              </w:rPr>
              <w:t xml:space="preserve">Multiple choice, short answer and/or case scenario examination questions </w:t>
            </w:r>
          </w:p>
          <w:p w:rsidR="0012316E" w:rsidRDefault="0012316E" w:rsidP="0012316E">
            <w:pPr>
              <w:tabs>
                <w:tab w:val="left" w:pos="4140"/>
              </w:tabs>
              <w:spacing w:line="276" w:lineRule="auto"/>
              <w:cnfStyle w:val="000000100000"/>
              <w:rPr>
                <w:color w:val="auto"/>
              </w:rPr>
            </w:pPr>
          </w:p>
          <w:p w:rsidR="0012316E" w:rsidRPr="001715A0" w:rsidRDefault="0012316E" w:rsidP="0012316E">
            <w:pPr>
              <w:tabs>
                <w:tab w:val="left" w:pos="4140"/>
              </w:tabs>
              <w:spacing w:line="276" w:lineRule="auto"/>
              <w:cnfStyle w:val="000000100000"/>
              <w:rPr>
                <w:color w:val="auto"/>
              </w:rPr>
            </w:pPr>
            <w:r>
              <w:rPr>
                <w:color w:val="auto"/>
              </w:rPr>
              <w:t>Retraction cord performance evaluation</w:t>
            </w:r>
          </w:p>
        </w:tc>
        <w:tc>
          <w:tcPr>
            <w:tcW w:w="3168" w:type="dxa"/>
            <w:tcBorders>
              <w:top w:val="single" w:sz="4" w:space="0" w:color="auto"/>
              <w:left w:val="single" w:sz="4" w:space="0" w:color="auto"/>
              <w:bottom w:val="single" w:sz="4" w:space="0" w:color="auto"/>
              <w:right w:val="single" w:sz="4" w:space="0" w:color="auto"/>
            </w:tcBorders>
          </w:tcPr>
          <w:p w:rsidR="00D4786D" w:rsidRPr="001715A0" w:rsidRDefault="00D4786D" w:rsidP="00E8700F">
            <w:pPr>
              <w:tabs>
                <w:tab w:val="left" w:pos="4140"/>
              </w:tabs>
              <w:spacing w:line="276" w:lineRule="auto"/>
              <w:cnfStyle w:val="000000100000"/>
              <w:rPr>
                <w:color w:val="auto"/>
              </w:rPr>
            </w:pPr>
          </w:p>
        </w:tc>
      </w:tr>
      <w:tr w:rsidR="00D4786D" w:rsidRPr="001715A0" w:rsidTr="00853DE3">
        <w:tc>
          <w:tcPr>
            <w:cnfStyle w:val="001000000000"/>
            <w:tcW w:w="3168" w:type="dxa"/>
            <w:tcBorders>
              <w:top w:val="single" w:sz="4" w:space="0" w:color="auto"/>
              <w:left w:val="single" w:sz="4" w:space="0" w:color="auto"/>
              <w:bottom w:val="single" w:sz="4" w:space="0" w:color="auto"/>
              <w:right w:val="single" w:sz="4" w:space="0" w:color="auto"/>
            </w:tcBorders>
          </w:tcPr>
          <w:p w:rsidR="00D4786D" w:rsidRPr="00A321A1" w:rsidRDefault="00D4786D" w:rsidP="00E8700F">
            <w:pPr>
              <w:tabs>
                <w:tab w:val="left" w:pos="4140"/>
              </w:tabs>
              <w:spacing w:line="276" w:lineRule="auto"/>
              <w:rPr>
                <w:b w:val="0"/>
                <w:color w:val="auto"/>
              </w:rPr>
            </w:pPr>
            <w:r w:rsidRPr="00A321A1">
              <w:rPr>
                <w:b w:val="0"/>
                <w:color w:val="auto"/>
              </w:rPr>
              <w:t>Repair broken full dentures using cold cure acrylic material.</w:t>
            </w:r>
          </w:p>
        </w:tc>
        <w:tc>
          <w:tcPr>
            <w:tcW w:w="3294" w:type="dxa"/>
            <w:tcBorders>
              <w:top w:val="single" w:sz="4" w:space="0" w:color="auto"/>
              <w:left w:val="single" w:sz="4" w:space="0" w:color="auto"/>
              <w:bottom w:val="single" w:sz="4" w:space="0" w:color="auto"/>
              <w:right w:val="single" w:sz="4" w:space="0" w:color="auto"/>
            </w:tcBorders>
          </w:tcPr>
          <w:p w:rsidR="0012316E" w:rsidRDefault="0012316E" w:rsidP="00E8700F">
            <w:pPr>
              <w:tabs>
                <w:tab w:val="left" w:pos="4140"/>
              </w:tabs>
              <w:spacing w:line="276" w:lineRule="auto"/>
              <w:cnfStyle w:val="000000000000"/>
              <w:rPr>
                <w:color w:val="auto"/>
              </w:rPr>
            </w:pPr>
            <w:r>
              <w:rPr>
                <w:color w:val="auto"/>
              </w:rPr>
              <w:t xml:space="preserve">Multiple choice, short answer and/or case scenario examination questions </w:t>
            </w:r>
          </w:p>
          <w:p w:rsidR="0012316E" w:rsidRDefault="0012316E" w:rsidP="00E8700F">
            <w:pPr>
              <w:tabs>
                <w:tab w:val="left" w:pos="4140"/>
              </w:tabs>
              <w:spacing w:line="276" w:lineRule="auto"/>
              <w:cnfStyle w:val="000000000000"/>
              <w:rPr>
                <w:color w:val="auto"/>
              </w:rPr>
            </w:pPr>
          </w:p>
          <w:p w:rsidR="00D4786D" w:rsidRPr="001715A0" w:rsidRDefault="0012316E" w:rsidP="00E8700F">
            <w:pPr>
              <w:tabs>
                <w:tab w:val="left" w:pos="4140"/>
              </w:tabs>
              <w:spacing w:line="276" w:lineRule="auto"/>
              <w:cnfStyle w:val="000000000000"/>
              <w:rPr>
                <w:color w:val="auto"/>
              </w:rPr>
            </w:pPr>
            <w:proofErr w:type="spellStart"/>
            <w:r>
              <w:rPr>
                <w:color w:val="auto"/>
              </w:rPr>
              <w:t>Prosthodontic</w:t>
            </w:r>
            <w:proofErr w:type="spellEnd"/>
            <w:r>
              <w:rPr>
                <w:color w:val="auto"/>
              </w:rPr>
              <w:t xml:space="preserve"> performance evaluation</w:t>
            </w:r>
          </w:p>
        </w:tc>
        <w:tc>
          <w:tcPr>
            <w:tcW w:w="3168" w:type="dxa"/>
            <w:tcBorders>
              <w:top w:val="single" w:sz="4" w:space="0" w:color="auto"/>
              <w:left w:val="single" w:sz="4" w:space="0" w:color="auto"/>
              <w:bottom w:val="single" w:sz="4" w:space="0" w:color="auto"/>
              <w:right w:val="single" w:sz="4" w:space="0" w:color="auto"/>
            </w:tcBorders>
          </w:tcPr>
          <w:p w:rsidR="00D4786D" w:rsidRPr="001715A0" w:rsidRDefault="00D4786D" w:rsidP="00E8700F">
            <w:pPr>
              <w:tabs>
                <w:tab w:val="left" w:pos="4140"/>
              </w:tabs>
              <w:spacing w:line="276" w:lineRule="auto"/>
              <w:cnfStyle w:val="000000000000"/>
              <w:rPr>
                <w:color w:val="auto"/>
              </w:rPr>
            </w:pPr>
          </w:p>
        </w:tc>
      </w:tr>
      <w:tr w:rsidR="00D4786D" w:rsidRPr="001715A0" w:rsidTr="00853DE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D4786D" w:rsidRPr="00A321A1" w:rsidRDefault="00D4786D" w:rsidP="00E8700F">
            <w:pPr>
              <w:tabs>
                <w:tab w:val="left" w:pos="4140"/>
              </w:tabs>
              <w:spacing w:line="276" w:lineRule="auto"/>
              <w:rPr>
                <w:b w:val="0"/>
                <w:color w:val="auto"/>
              </w:rPr>
            </w:pPr>
            <w:r w:rsidRPr="00A321A1">
              <w:rPr>
                <w:b w:val="0"/>
                <w:color w:val="auto"/>
              </w:rPr>
              <w:t xml:space="preserve">Mix and place periodontal dressing material around </w:t>
            </w:r>
            <w:proofErr w:type="spellStart"/>
            <w:r w:rsidRPr="00A321A1">
              <w:rPr>
                <w:b w:val="0"/>
                <w:color w:val="auto"/>
              </w:rPr>
              <w:t>typodont</w:t>
            </w:r>
            <w:proofErr w:type="spellEnd"/>
            <w:r w:rsidRPr="00A321A1">
              <w:rPr>
                <w:b w:val="0"/>
                <w:color w:val="auto"/>
              </w:rPr>
              <w:t xml:space="preserve"> teeth, and remove various suture placed in </w:t>
            </w:r>
            <w:proofErr w:type="spellStart"/>
            <w:r w:rsidRPr="00A321A1">
              <w:rPr>
                <w:b w:val="0"/>
                <w:color w:val="auto"/>
              </w:rPr>
              <w:t>typodont</w:t>
            </w:r>
            <w:proofErr w:type="spellEnd"/>
            <w:r w:rsidRPr="00A321A1">
              <w:rPr>
                <w:b w:val="0"/>
                <w:color w:val="auto"/>
              </w:rPr>
              <w:t xml:space="preserve"> models. </w:t>
            </w:r>
          </w:p>
        </w:tc>
        <w:tc>
          <w:tcPr>
            <w:tcW w:w="3294" w:type="dxa"/>
            <w:tcBorders>
              <w:top w:val="single" w:sz="4" w:space="0" w:color="auto"/>
              <w:left w:val="single" w:sz="4" w:space="0" w:color="auto"/>
              <w:bottom w:val="single" w:sz="4" w:space="0" w:color="auto"/>
              <w:right w:val="single" w:sz="4" w:space="0" w:color="auto"/>
            </w:tcBorders>
          </w:tcPr>
          <w:p w:rsidR="0012316E" w:rsidRDefault="0012316E" w:rsidP="00E8700F">
            <w:pPr>
              <w:tabs>
                <w:tab w:val="left" w:pos="4140"/>
              </w:tabs>
              <w:spacing w:line="276" w:lineRule="auto"/>
              <w:cnfStyle w:val="000000100000"/>
              <w:rPr>
                <w:color w:val="auto"/>
              </w:rPr>
            </w:pPr>
            <w:r>
              <w:rPr>
                <w:color w:val="auto"/>
              </w:rPr>
              <w:t xml:space="preserve">Multiple choice, short answer and/or case scenario examination questions </w:t>
            </w:r>
          </w:p>
          <w:p w:rsidR="0012316E" w:rsidRDefault="0012316E" w:rsidP="00E8700F">
            <w:pPr>
              <w:tabs>
                <w:tab w:val="left" w:pos="4140"/>
              </w:tabs>
              <w:spacing w:line="276" w:lineRule="auto"/>
              <w:cnfStyle w:val="000000100000"/>
              <w:rPr>
                <w:color w:val="auto"/>
              </w:rPr>
            </w:pPr>
          </w:p>
          <w:p w:rsidR="00D4786D" w:rsidRPr="001715A0" w:rsidRDefault="0012316E" w:rsidP="0012316E">
            <w:pPr>
              <w:tabs>
                <w:tab w:val="left" w:pos="4140"/>
              </w:tabs>
              <w:spacing w:line="276" w:lineRule="auto"/>
              <w:cnfStyle w:val="000000100000"/>
              <w:rPr>
                <w:color w:val="auto"/>
              </w:rPr>
            </w:pPr>
            <w:r>
              <w:rPr>
                <w:color w:val="auto"/>
              </w:rPr>
              <w:t>Periodontal performance evaluation</w:t>
            </w:r>
          </w:p>
        </w:tc>
        <w:tc>
          <w:tcPr>
            <w:tcW w:w="3168" w:type="dxa"/>
            <w:tcBorders>
              <w:top w:val="single" w:sz="4" w:space="0" w:color="auto"/>
              <w:left w:val="single" w:sz="4" w:space="0" w:color="auto"/>
              <w:bottom w:val="single" w:sz="4" w:space="0" w:color="auto"/>
              <w:right w:val="single" w:sz="4" w:space="0" w:color="auto"/>
            </w:tcBorders>
          </w:tcPr>
          <w:p w:rsidR="00D4786D" w:rsidRPr="001715A0" w:rsidRDefault="00D4786D" w:rsidP="00E8700F">
            <w:pPr>
              <w:tabs>
                <w:tab w:val="left" w:pos="4140"/>
              </w:tabs>
              <w:spacing w:line="276" w:lineRule="auto"/>
              <w:cnfStyle w:val="000000100000"/>
              <w:rPr>
                <w:color w:val="auto"/>
              </w:rPr>
            </w:pPr>
          </w:p>
        </w:tc>
      </w:tr>
      <w:tr w:rsidR="00D4786D" w:rsidRPr="001715A0" w:rsidTr="00853DE3">
        <w:tc>
          <w:tcPr>
            <w:cnfStyle w:val="001000000000"/>
            <w:tcW w:w="3168" w:type="dxa"/>
            <w:tcBorders>
              <w:top w:val="single" w:sz="4" w:space="0" w:color="auto"/>
              <w:left w:val="single" w:sz="4" w:space="0" w:color="auto"/>
              <w:bottom w:val="single" w:sz="4" w:space="0" w:color="auto"/>
              <w:right w:val="single" w:sz="4" w:space="0" w:color="auto"/>
            </w:tcBorders>
          </w:tcPr>
          <w:p w:rsidR="00D4786D" w:rsidRPr="00A321A1" w:rsidRDefault="00D4786D" w:rsidP="00E8700F">
            <w:pPr>
              <w:tabs>
                <w:tab w:val="left" w:pos="4140"/>
              </w:tabs>
              <w:spacing w:line="276" w:lineRule="auto"/>
              <w:rPr>
                <w:b w:val="0"/>
                <w:color w:val="auto"/>
              </w:rPr>
            </w:pPr>
            <w:r w:rsidRPr="00A321A1">
              <w:rPr>
                <w:b w:val="0"/>
                <w:color w:val="auto"/>
              </w:rPr>
              <w:t xml:space="preserve">Mix endodontic sealer, differentiate between various types of endodontic instruments, and explain the placement and uses of the rubber dam. </w:t>
            </w:r>
          </w:p>
        </w:tc>
        <w:tc>
          <w:tcPr>
            <w:tcW w:w="3294" w:type="dxa"/>
            <w:tcBorders>
              <w:top w:val="single" w:sz="4" w:space="0" w:color="auto"/>
              <w:left w:val="single" w:sz="4" w:space="0" w:color="auto"/>
              <w:bottom w:val="single" w:sz="4" w:space="0" w:color="auto"/>
              <w:right w:val="single" w:sz="4" w:space="0" w:color="auto"/>
            </w:tcBorders>
          </w:tcPr>
          <w:p w:rsidR="0012316E" w:rsidRDefault="0012316E" w:rsidP="00E8700F">
            <w:pPr>
              <w:tabs>
                <w:tab w:val="left" w:pos="4140"/>
              </w:tabs>
              <w:spacing w:line="276" w:lineRule="auto"/>
              <w:cnfStyle w:val="000000000000"/>
              <w:rPr>
                <w:color w:val="auto"/>
              </w:rPr>
            </w:pPr>
            <w:r>
              <w:rPr>
                <w:color w:val="auto"/>
              </w:rPr>
              <w:t>Multiple choice, short answer and/or case scenario examination questions</w:t>
            </w:r>
          </w:p>
          <w:p w:rsidR="0012316E" w:rsidRDefault="0012316E" w:rsidP="00E8700F">
            <w:pPr>
              <w:tabs>
                <w:tab w:val="left" w:pos="4140"/>
              </w:tabs>
              <w:spacing w:line="276" w:lineRule="auto"/>
              <w:cnfStyle w:val="000000000000"/>
              <w:rPr>
                <w:color w:val="auto"/>
              </w:rPr>
            </w:pPr>
          </w:p>
          <w:p w:rsidR="00D4786D" w:rsidRPr="001715A0" w:rsidRDefault="0012316E" w:rsidP="00E8700F">
            <w:pPr>
              <w:tabs>
                <w:tab w:val="left" w:pos="4140"/>
              </w:tabs>
              <w:spacing w:line="276" w:lineRule="auto"/>
              <w:cnfStyle w:val="000000000000"/>
              <w:rPr>
                <w:color w:val="auto"/>
              </w:rPr>
            </w:pPr>
            <w:r>
              <w:rPr>
                <w:color w:val="auto"/>
              </w:rPr>
              <w:t>Endodontic Performance Evaluation</w:t>
            </w:r>
          </w:p>
        </w:tc>
        <w:tc>
          <w:tcPr>
            <w:tcW w:w="3168" w:type="dxa"/>
            <w:tcBorders>
              <w:top w:val="single" w:sz="4" w:space="0" w:color="auto"/>
              <w:left w:val="single" w:sz="4" w:space="0" w:color="auto"/>
              <w:bottom w:val="single" w:sz="4" w:space="0" w:color="auto"/>
              <w:right w:val="single" w:sz="4" w:space="0" w:color="auto"/>
            </w:tcBorders>
          </w:tcPr>
          <w:p w:rsidR="00D4786D" w:rsidRPr="001715A0" w:rsidRDefault="00D4786D" w:rsidP="00E8700F">
            <w:pPr>
              <w:tabs>
                <w:tab w:val="left" w:pos="4140"/>
              </w:tabs>
              <w:spacing w:line="276" w:lineRule="auto"/>
              <w:cnfStyle w:val="000000000000"/>
              <w:rPr>
                <w:color w:val="auto"/>
              </w:rPr>
            </w:pPr>
          </w:p>
        </w:tc>
      </w:tr>
      <w:tr w:rsidR="00D4786D" w:rsidRPr="001715A0" w:rsidTr="00853DE3">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D4786D" w:rsidRPr="00A321A1" w:rsidRDefault="00D4786D" w:rsidP="00E8700F">
            <w:pPr>
              <w:tabs>
                <w:tab w:val="left" w:pos="4140"/>
              </w:tabs>
              <w:spacing w:line="276" w:lineRule="auto"/>
              <w:rPr>
                <w:b w:val="0"/>
                <w:color w:val="auto"/>
              </w:rPr>
            </w:pPr>
            <w:r w:rsidRPr="00A321A1">
              <w:rPr>
                <w:b w:val="0"/>
                <w:color w:val="auto"/>
              </w:rPr>
              <w:t xml:space="preserve">Relate the history of nitrous oxide, </w:t>
            </w:r>
            <w:r w:rsidRPr="00A321A1">
              <w:rPr>
                <w:b w:val="0"/>
                <w:color w:val="auto"/>
              </w:rPr>
              <w:lastRenderedPageBreak/>
              <w:t>explain the pharmacology of the drug, and</w:t>
            </w:r>
          </w:p>
          <w:p w:rsidR="00D4786D" w:rsidRPr="00A321A1" w:rsidRDefault="00D4786D" w:rsidP="00E8700F">
            <w:pPr>
              <w:tabs>
                <w:tab w:val="left" w:pos="4140"/>
              </w:tabs>
              <w:spacing w:line="276" w:lineRule="auto"/>
              <w:rPr>
                <w:b w:val="0"/>
                <w:color w:val="auto"/>
              </w:rPr>
            </w:pPr>
            <w:proofErr w:type="gramStart"/>
            <w:r w:rsidRPr="00A321A1">
              <w:rPr>
                <w:b w:val="0"/>
                <w:color w:val="auto"/>
              </w:rPr>
              <w:t>monitor</w:t>
            </w:r>
            <w:proofErr w:type="gramEnd"/>
            <w:r w:rsidRPr="00A321A1">
              <w:rPr>
                <w:b w:val="0"/>
                <w:color w:val="auto"/>
              </w:rPr>
              <w:t xml:space="preserve"> the nitrous oxide/oxygen sedation of a patient. </w:t>
            </w:r>
          </w:p>
        </w:tc>
        <w:tc>
          <w:tcPr>
            <w:tcW w:w="3294" w:type="dxa"/>
            <w:tcBorders>
              <w:top w:val="single" w:sz="4" w:space="0" w:color="auto"/>
              <w:left w:val="single" w:sz="4" w:space="0" w:color="auto"/>
              <w:bottom w:val="single" w:sz="4" w:space="0" w:color="auto"/>
              <w:right w:val="single" w:sz="4" w:space="0" w:color="auto"/>
            </w:tcBorders>
          </w:tcPr>
          <w:p w:rsidR="00D4786D" w:rsidRDefault="0012316E" w:rsidP="0012316E">
            <w:pPr>
              <w:tabs>
                <w:tab w:val="left" w:pos="4140"/>
              </w:tabs>
              <w:spacing w:line="276" w:lineRule="auto"/>
              <w:cnfStyle w:val="000000100000"/>
              <w:rPr>
                <w:color w:val="auto"/>
              </w:rPr>
            </w:pPr>
            <w:r>
              <w:rPr>
                <w:color w:val="auto"/>
              </w:rPr>
              <w:lastRenderedPageBreak/>
              <w:t xml:space="preserve">Multiple choice, short answer and/or </w:t>
            </w:r>
            <w:r>
              <w:rPr>
                <w:color w:val="auto"/>
              </w:rPr>
              <w:lastRenderedPageBreak/>
              <w:t xml:space="preserve">case scenario examination questions </w:t>
            </w:r>
          </w:p>
          <w:p w:rsidR="0012316E" w:rsidRPr="001715A0" w:rsidRDefault="0012316E" w:rsidP="0012316E">
            <w:pPr>
              <w:tabs>
                <w:tab w:val="left" w:pos="4140"/>
              </w:tabs>
              <w:spacing w:line="276" w:lineRule="auto"/>
              <w:cnfStyle w:val="000000100000"/>
              <w:rPr>
                <w:color w:val="auto"/>
              </w:rPr>
            </w:pPr>
            <w:r>
              <w:rPr>
                <w:color w:val="auto"/>
              </w:rPr>
              <w:t>Nitrous Oxide Performance Evaluation</w:t>
            </w:r>
          </w:p>
        </w:tc>
        <w:tc>
          <w:tcPr>
            <w:tcW w:w="3168" w:type="dxa"/>
            <w:tcBorders>
              <w:top w:val="single" w:sz="4" w:space="0" w:color="auto"/>
              <w:left w:val="single" w:sz="4" w:space="0" w:color="auto"/>
              <w:bottom w:val="single" w:sz="4" w:space="0" w:color="auto"/>
              <w:right w:val="single" w:sz="4" w:space="0" w:color="auto"/>
            </w:tcBorders>
          </w:tcPr>
          <w:p w:rsidR="00D4786D" w:rsidRPr="001715A0" w:rsidRDefault="00B55793" w:rsidP="00E8700F">
            <w:pPr>
              <w:tabs>
                <w:tab w:val="left" w:pos="4140"/>
              </w:tabs>
              <w:spacing w:line="276" w:lineRule="auto"/>
              <w:cnfStyle w:val="000000100000"/>
              <w:rPr>
                <w:color w:val="auto"/>
              </w:rPr>
            </w:pPr>
            <w:r>
              <w:rPr>
                <w:color w:val="auto"/>
              </w:rPr>
              <w:lastRenderedPageBreak/>
              <w:t>CT</w:t>
            </w:r>
          </w:p>
        </w:tc>
      </w:tr>
      <w:tr w:rsidR="00D4786D" w:rsidRPr="001715A0" w:rsidTr="00853DE3">
        <w:tc>
          <w:tcPr>
            <w:cnfStyle w:val="001000000000"/>
            <w:tcW w:w="3168" w:type="dxa"/>
            <w:tcBorders>
              <w:top w:val="single" w:sz="4" w:space="0" w:color="auto"/>
              <w:left w:val="single" w:sz="4" w:space="0" w:color="auto"/>
              <w:bottom w:val="single" w:sz="4" w:space="0" w:color="auto"/>
              <w:right w:val="single" w:sz="4" w:space="0" w:color="auto"/>
            </w:tcBorders>
          </w:tcPr>
          <w:p w:rsidR="00D4786D" w:rsidRPr="00A321A1" w:rsidRDefault="00D4786D" w:rsidP="00E8700F">
            <w:pPr>
              <w:tabs>
                <w:tab w:val="left" w:pos="4140"/>
              </w:tabs>
              <w:rPr>
                <w:b w:val="0"/>
                <w:color w:val="auto"/>
              </w:rPr>
            </w:pPr>
            <w:r w:rsidRPr="00A321A1">
              <w:rPr>
                <w:b w:val="0"/>
                <w:color w:val="auto"/>
              </w:rPr>
              <w:lastRenderedPageBreak/>
              <w:t xml:space="preserve">Participate in a seminar with various dental sales reps and vendors displaying the latest advances in technology, equipment, and dental materials for the dental hygienist. </w:t>
            </w:r>
          </w:p>
        </w:tc>
        <w:tc>
          <w:tcPr>
            <w:tcW w:w="3294" w:type="dxa"/>
            <w:tcBorders>
              <w:top w:val="single" w:sz="4" w:space="0" w:color="auto"/>
              <w:left w:val="single" w:sz="4" w:space="0" w:color="auto"/>
              <w:bottom w:val="single" w:sz="4" w:space="0" w:color="auto"/>
              <w:right w:val="single" w:sz="4" w:space="0" w:color="auto"/>
            </w:tcBorders>
          </w:tcPr>
          <w:p w:rsidR="00D4786D" w:rsidRPr="001715A0" w:rsidRDefault="0012316E" w:rsidP="00E8700F">
            <w:pPr>
              <w:tabs>
                <w:tab w:val="left" w:pos="4140"/>
              </w:tabs>
              <w:cnfStyle w:val="000000000000"/>
            </w:pPr>
            <w:r>
              <w:rPr>
                <w:color w:val="auto"/>
              </w:rPr>
              <w:t>Multiple choice, short answer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D4786D" w:rsidRPr="001715A0" w:rsidRDefault="00D4786D" w:rsidP="00E8700F">
            <w:pPr>
              <w:tabs>
                <w:tab w:val="left" w:pos="4140"/>
              </w:tabs>
              <w:cnfStyle w:val="000000000000"/>
            </w:pPr>
          </w:p>
        </w:tc>
      </w:tr>
      <w:tr w:rsidR="00D4786D" w:rsidRPr="001715A0" w:rsidTr="00A321A1">
        <w:trPr>
          <w:cnfStyle w:val="000000100000"/>
          <w:trHeight w:val="56"/>
        </w:trPr>
        <w:tc>
          <w:tcPr>
            <w:cnfStyle w:val="001000000000"/>
            <w:tcW w:w="3168" w:type="dxa"/>
            <w:tcBorders>
              <w:top w:val="single" w:sz="4" w:space="0" w:color="auto"/>
              <w:left w:val="single" w:sz="4" w:space="0" w:color="auto"/>
              <w:bottom w:val="single" w:sz="4" w:space="0" w:color="auto"/>
              <w:right w:val="single" w:sz="4" w:space="0" w:color="auto"/>
            </w:tcBorders>
          </w:tcPr>
          <w:p w:rsidR="00D4786D" w:rsidRPr="00A321A1" w:rsidRDefault="00D4786D" w:rsidP="00E8700F">
            <w:pPr>
              <w:tabs>
                <w:tab w:val="left" w:pos="4140"/>
              </w:tabs>
              <w:rPr>
                <w:b w:val="0"/>
                <w:color w:val="auto"/>
              </w:rPr>
            </w:pPr>
            <w:r w:rsidRPr="00A321A1">
              <w:rPr>
                <w:b w:val="0"/>
                <w:color w:val="auto"/>
              </w:rPr>
              <w:t xml:space="preserve">Present to the class a complex treatment plan done on a patient from the clinic while differentiating between various treatment alternatives and outcomes. </w:t>
            </w:r>
          </w:p>
        </w:tc>
        <w:tc>
          <w:tcPr>
            <w:tcW w:w="3294" w:type="dxa"/>
            <w:tcBorders>
              <w:top w:val="single" w:sz="4" w:space="0" w:color="auto"/>
              <w:left w:val="single" w:sz="4" w:space="0" w:color="auto"/>
              <w:bottom w:val="single" w:sz="4" w:space="0" w:color="auto"/>
              <w:right w:val="single" w:sz="4" w:space="0" w:color="auto"/>
            </w:tcBorders>
          </w:tcPr>
          <w:p w:rsidR="00D4786D" w:rsidRPr="001715A0" w:rsidRDefault="00D4786D" w:rsidP="00E8700F">
            <w:pPr>
              <w:tabs>
                <w:tab w:val="left" w:pos="4140"/>
              </w:tabs>
              <w:cnfStyle w:val="000000100000"/>
            </w:pPr>
            <w:r>
              <w:t>Oral pr</w:t>
            </w:r>
            <w:bookmarkStart w:id="0" w:name="_GoBack"/>
            <w:bookmarkEnd w:id="0"/>
            <w:r>
              <w:t>esentation</w:t>
            </w:r>
          </w:p>
        </w:tc>
        <w:tc>
          <w:tcPr>
            <w:tcW w:w="3168" w:type="dxa"/>
            <w:tcBorders>
              <w:top w:val="single" w:sz="4" w:space="0" w:color="auto"/>
              <w:left w:val="single" w:sz="4" w:space="0" w:color="auto"/>
              <w:bottom w:val="single" w:sz="4" w:space="0" w:color="auto"/>
              <w:right w:val="single" w:sz="4" w:space="0" w:color="auto"/>
            </w:tcBorders>
          </w:tcPr>
          <w:p w:rsidR="00D4786D" w:rsidRPr="001715A0" w:rsidRDefault="0012316E" w:rsidP="00E8700F">
            <w:pPr>
              <w:tabs>
                <w:tab w:val="left" w:pos="4140"/>
              </w:tabs>
              <w:cnfStyle w:val="000000100000"/>
            </w:pPr>
            <w:r>
              <w:t>COM</w:t>
            </w: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0E74A3">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45A3C"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0E74A3">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0E74A3">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0E74A3">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0E74A3">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0E74A3">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0E74A3">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0E74A3">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0E74A3">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0E74A3">
            <w:rPr>
              <w:caps/>
            </w:rPr>
            <w:t>-- NA --</w:t>
          </w:r>
        </w:sdtContent>
      </w:sdt>
    </w:p>
    <w:p w:rsidR="006F48D2" w:rsidRDefault="006F48D2" w:rsidP="001F116A">
      <w:pPr>
        <w:spacing w:after="120"/>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0E74A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0E74A3">
            <w:rPr>
              <w:caps/>
            </w:rPr>
            <w:t>NA</w:t>
          </w:r>
        </w:sdtContent>
      </w:sdt>
    </w:p>
    <w:p w:rsidR="006F48D2" w:rsidRDefault="006F48D2" w:rsidP="001715A0">
      <w:pPr>
        <w:tabs>
          <w:tab w:val="left" w:pos="720"/>
          <w:tab w:val="left" w:pos="1440"/>
          <w:tab w:val="left" w:pos="2160"/>
          <w:tab w:val="left" w:pos="2880"/>
          <w:tab w:val="left" w:pos="3600"/>
          <w:tab w:val="left" w:pos="4320"/>
          <w:tab w:val="left" w:pos="5145"/>
        </w:tabs>
        <w:spacing w:after="120"/>
        <w:rPr>
          <w:b/>
          <w:caps/>
        </w:rPr>
      </w:pPr>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0E74A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0E74A3">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0E74A3">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FC363C" w:rsidRDefault="00445A3C" w:rsidP="00C21673">
      <w:pPr>
        <w:spacing w:after="0"/>
        <w:rPr>
          <w:b/>
        </w:rPr>
      </w:pPr>
      <w:sdt>
        <w:sdtPr>
          <w:id w:val="706025988"/>
          <w:lock w:val="sdtLocked"/>
          <w:placeholder>
            <w:docPart w:val="9E1E59A2518347B1A54E88852AB0CE55"/>
          </w:placeholder>
          <w:text w:multiLine="1"/>
        </w:sdtPr>
        <w:sdtContent>
          <w:r w:rsidR="002C1DFB">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FC363C">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45A3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0E74A3">
            <w:rPr>
              <w:caps/>
            </w:rPr>
            <w:t>FALL 2013</w:t>
          </w:r>
        </w:sdtContent>
      </w:sdt>
      <w:r w:rsidR="00DE2FB7" w:rsidRPr="001715A0">
        <w:rPr>
          <w:caps/>
        </w:rPr>
        <w:t xml:space="preserve">        </w:t>
      </w:r>
    </w:p>
    <w:p w:rsidR="00DE2FB7" w:rsidRPr="001715A0" w:rsidRDefault="00445A3C"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6F48D2" w:rsidP="00DE2FB7">
      <w:pPr>
        <w:pBdr>
          <w:top w:val="single" w:sz="4" w:space="0" w:color="auto"/>
          <w:left w:val="single" w:sz="4" w:space="5" w:color="auto"/>
          <w:bottom w:val="single" w:sz="4" w:space="0" w:color="auto"/>
          <w:right w:val="single" w:sz="4" w:space="0" w:color="auto"/>
        </w:pBdr>
        <w:spacing w:after="0"/>
        <w:rPr>
          <w:caps/>
        </w:rPr>
      </w:pPr>
      <w:r w:rsidRPr="00445A3C">
        <w:rPr>
          <w:caps/>
        </w:rPr>
        <w:pict>
          <v:shape id="_x0000_i1038" type="#_x0000_t75" alt="Microsoft Office Signature Line..." style="width:162.45pt;height:80.65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6F48D2" w:rsidP="00DE2FB7">
      <w:pPr>
        <w:pBdr>
          <w:top w:val="single" w:sz="4" w:space="1" w:color="auto"/>
          <w:left w:val="single" w:sz="4" w:space="4" w:color="auto"/>
          <w:bottom w:val="single" w:sz="4" w:space="1" w:color="auto"/>
          <w:right w:val="single" w:sz="4" w:space="4" w:color="auto"/>
        </w:pBdr>
        <w:spacing w:after="0"/>
        <w:rPr>
          <w:caps/>
        </w:rPr>
      </w:pPr>
      <w:r w:rsidRPr="00445A3C">
        <w:rPr>
          <w:caps/>
        </w:rPr>
        <w:pict>
          <v:shape id="_x0000_i1039" type="#_x0000_t75" alt="Microsoft Office Signature Line..." style="width:162.45pt;height:80.65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45A3C" w:rsidP="00862C96">
      <w:pPr>
        <w:spacing w:after="0"/>
        <w:rPr>
          <w:caps/>
        </w:rPr>
      </w:pPr>
      <w:r w:rsidRPr="00445A3C">
        <w:rPr>
          <w:caps/>
        </w:rPr>
        <w:pict>
          <v:shape id="_x0000_i1040" type="#_x0000_t75" style="width:496.5pt;height:69.7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445A3C" w:rsidP="00862C96">
      <w:pPr>
        <w:spacing w:after="0"/>
        <w:rPr>
          <w:caps/>
        </w:rPr>
      </w:pPr>
      <w:r w:rsidRPr="00445A3C">
        <w:rPr>
          <w:caps/>
        </w:rPr>
        <w:pict>
          <v:shape id="_x0000_i1041" type="#_x0000_t75" style="width:263.25pt;height:23.0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0E74A3">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FC363C"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FC363C"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FC363C"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0E74A3">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445A3C" w:rsidRPr="00451983">
          <w:rPr>
            <w:sz w:val="16"/>
          </w:rPr>
          <w:fldChar w:fldCharType="begin"/>
        </w:r>
        <w:r w:rsidRPr="00451983">
          <w:rPr>
            <w:sz w:val="16"/>
          </w:rPr>
          <w:instrText xml:space="preserve"> PAGE   \* MERGEFORMAT </w:instrText>
        </w:r>
        <w:r w:rsidR="00445A3C" w:rsidRPr="00451983">
          <w:rPr>
            <w:sz w:val="16"/>
          </w:rPr>
          <w:fldChar w:fldCharType="separate"/>
        </w:r>
        <w:r w:rsidR="006F48D2">
          <w:rPr>
            <w:noProof/>
            <w:sz w:val="16"/>
          </w:rPr>
          <w:t>5</w:t>
        </w:r>
        <w:r w:rsidR="00445A3C"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19C"/>
    <w:multiLevelType w:val="hybridMultilevel"/>
    <w:tmpl w:val="7C845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0">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A2739E"/>
    <w:multiLevelType w:val="hybridMultilevel"/>
    <w:tmpl w:val="78D05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
  </w:num>
  <w:num w:numId="4">
    <w:abstractNumId w:val="1"/>
  </w:num>
  <w:num w:numId="5">
    <w:abstractNumId w:val="10"/>
  </w:num>
  <w:num w:numId="6">
    <w:abstractNumId w:val="4"/>
  </w:num>
  <w:num w:numId="7">
    <w:abstractNumId w:val="6"/>
  </w:num>
  <w:num w:numId="8">
    <w:abstractNumId w:val="3"/>
  </w:num>
  <w:num w:numId="9">
    <w:abstractNumId w:val="7"/>
  </w:num>
  <w:num w:numId="10">
    <w:abstractNumId w:val="9"/>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00F05"/>
    <w:rsid w:val="00035645"/>
    <w:rsid w:val="0004057E"/>
    <w:rsid w:val="000744B8"/>
    <w:rsid w:val="0007493D"/>
    <w:rsid w:val="00074D2A"/>
    <w:rsid w:val="00074DF9"/>
    <w:rsid w:val="00081C89"/>
    <w:rsid w:val="00092A5F"/>
    <w:rsid w:val="000966E7"/>
    <w:rsid w:val="000C0596"/>
    <w:rsid w:val="000D1BA3"/>
    <w:rsid w:val="000E1D88"/>
    <w:rsid w:val="000E4B24"/>
    <w:rsid w:val="000E5B62"/>
    <w:rsid w:val="000E74A3"/>
    <w:rsid w:val="000F072F"/>
    <w:rsid w:val="000F2263"/>
    <w:rsid w:val="00101BF4"/>
    <w:rsid w:val="0011432E"/>
    <w:rsid w:val="0012316E"/>
    <w:rsid w:val="00146CF1"/>
    <w:rsid w:val="001474FA"/>
    <w:rsid w:val="001638FC"/>
    <w:rsid w:val="001715A0"/>
    <w:rsid w:val="00177A6B"/>
    <w:rsid w:val="0019737B"/>
    <w:rsid w:val="001B6498"/>
    <w:rsid w:val="001B66C6"/>
    <w:rsid w:val="001C18AE"/>
    <w:rsid w:val="001D3685"/>
    <w:rsid w:val="001E12FC"/>
    <w:rsid w:val="001E3478"/>
    <w:rsid w:val="001F116A"/>
    <w:rsid w:val="00200ACE"/>
    <w:rsid w:val="0020473D"/>
    <w:rsid w:val="00206D68"/>
    <w:rsid w:val="00220FA2"/>
    <w:rsid w:val="00246930"/>
    <w:rsid w:val="00247E98"/>
    <w:rsid w:val="00250B1E"/>
    <w:rsid w:val="00282D62"/>
    <w:rsid w:val="00290AE6"/>
    <w:rsid w:val="00293316"/>
    <w:rsid w:val="002952C9"/>
    <w:rsid w:val="002C1DFB"/>
    <w:rsid w:val="002D6038"/>
    <w:rsid w:val="002E56A2"/>
    <w:rsid w:val="002F3037"/>
    <w:rsid w:val="00311B56"/>
    <w:rsid w:val="00330F60"/>
    <w:rsid w:val="003374DC"/>
    <w:rsid w:val="00364A95"/>
    <w:rsid w:val="003B4DFA"/>
    <w:rsid w:val="003C0AFE"/>
    <w:rsid w:val="003C0E0E"/>
    <w:rsid w:val="003C6034"/>
    <w:rsid w:val="003D40AC"/>
    <w:rsid w:val="003E33D3"/>
    <w:rsid w:val="003E6472"/>
    <w:rsid w:val="004035DD"/>
    <w:rsid w:val="00405A0A"/>
    <w:rsid w:val="00414D40"/>
    <w:rsid w:val="004233B5"/>
    <w:rsid w:val="00431C0A"/>
    <w:rsid w:val="00445A3C"/>
    <w:rsid w:val="004468B7"/>
    <w:rsid w:val="00451983"/>
    <w:rsid w:val="00453AF2"/>
    <w:rsid w:val="00460311"/>
    <w:rsid w:val="004630F7"/>
    <w:rsid w:val="0049139C"/>
    <w:rsid w:val="0049214C"/>
    <w:rsid w:val="00492CEA"/>
    <w:rsid w:val="004A2E11"/>
    <w:rsid w:val="004A3EED"/>
    <w:rsid w:val="004A650D"/>
    <w:rsid w:val="004B79EF"/>
    <w:rsid w:val="004F35FB"/>
    <w:rsid w:val="00502B5C"/>
    <w:rsid w:val="005119C1"/>
    <w:rsid w:val="00525C08"/>
    <w:rsid w:val="005339A1"/>
    <w:rsid w:val="00534004"/>
    <w:rsid w:val="00537794"/>
    <w:rsid w:val="00552D66"/>
    <w:rsid w:val="00553FEF"/>
    <w:rsid w:val="005744C0"/>
    <w:rsid w:val="00596792"/>
    <w:rsid w:val="005A220D"/>
    <w:rsid w:val="005C6AF8"/>
    <w:rsid w:val="005E052D"/>
    <w:rsid w:val="005E1651"/>
    <w:rsid w:val="005E1F08"/>
    <w:rsid w:val="005F425A"/>
    <w:rsid w:val="00602709"/>
    <w:rsid w:val="00602766"/>
    <w:rsid w:val="006052B1"/>
    <w:rsid w:val="00612292"/>
    <w:rsid w:val="00626618"/>
    <w:rsid w:val="00626F5D"/>
    <w:rsid w:val="00627C53"/>
    <w:rsid w:val="00630942"/>
    <w:rsid w:val="00634272"/>
    <w:rsid w:val="00647A07"/>
    <w:rsid w:val="00661013"/>
    <w:rsid w:val="00685810"/>
    <w:rsid w:val="006A4707"/>
    <w:rsid w:val="006B01C0"/>
    <w:rsid w:val="006B3626"/>
    <w:rsid w:val="006D05D8"/>
    <w:rsid w:val="006E2DEC"/>
    <w:rsid w:val="006F48D2"/>
    <w:rsid w:val="0070125D"/>
    <w:rsid w:val="007233D7"/>
    <w:rsid w:val="00726D1E"/>
    <w:rsid w:val="007707C0"/>
    <w:rsid w:val="0077712E"/>
    <w:rsid w:val="00785FB3"/>
    <w:rsid w:val="007B5480"/>
    <w:rsid w:val="007C35B3"/>
    <w:rsid w:val="007C575F"/>
    <w:rsid w:val="007D0604"/>
    <w:rsid w:val="00801E25"/>
    <w:rsid w:val="00804FD1"/>
    <w:rsid w:val="00824EE7"/>
    <w:rsid w:val="008459DC"/>
    <w:rsid w:val="0084629F"/>
    <w:rsid w:val="008470F0"/>
    <w:rsid w:val="00853DE3"/>
    <w:rsid w:val="00854C80"/>
    <w:rsid w:val="00862C96"/>
    <w:rsid w:val="00864F63"/>
    <w:rsid w:val="00871CD6"/>
    <w:rsid w:val="00872D20"/>
    <w:rsid w:val="0087495E"/>
    <w:rsid w:val="008A3DF8"/>
    <w:rsid w:val="008B271D"/>
    <w:rsid w:val="008B5209"/>
    <w:rsid w:val="008B7824"/>
    <w:rsid w:val="008C3DA5"/>
    <w:rsid w:val="008D4200"/>
    <w:rsid w:val="008D5F1B"/>
    <w:rsid w:val="008F1C26"/>
    <w:rsid w:val="00901EA3"/>
    <w:rsid w:val="00905056"/>
    <w:rsid w:val="00935939"/>
    <w:rsid w:val="0094584E"/>
    <w:rsid w:val="00951692"/>
    <w:rsid w:val="00963892"/>
    <w:rsid w:val="00983BD3"/>
    <w:rsid w:val="00986AE3"/>
    <w:rsid w:val="009A13D1"/>
    <w:rsid w:val="009B1DF4"/>
    <w:rsid w:val="009D37E8"/>
    <w:rsid w:val="009E7A39"/>
    <w:rsid w:val="00A03ECB"/>
    <w:rsid w:val="00A17B20"/>
    <w:rsid w:val="00A17BAC"/>
    <w:rsid w:val="00A26E63"/>
    <w:rsid w:val="00A321A1"/>
    <w:rsid w:val="00A37D63"/>
    <w:rsid w:val="00A74DFD"/>
    <w:rsid w:val="00A76FF4"/>
    <w:rsid w:val="00A87420"/>
    <w:rsid w:val="00A95B91"/>
    <w:rsid w:val="00AB7E7E"/>
    <w:rsid w:val="00AD2F05"/>
    <w:rsid w:val="00AE5272"/>
    <w:rsid w:val="00AF15F3"/>
    <w:rsid w:val="00AF4B34"/>
    <w:rsid w:val="00B11D07"/>
    <w:rsid w:val="00B1252B"/>
    <w:rsid w:val="00B22AED"/>
    <w:rsid w:val="00B361AB"/>
    <w:rsid w:val="00B361E9"/>
    <w:rsid w:val="00B55793"/>
    <w:rsid w:val="00B96807"/>
    <w:rsid w:val="00BB049E"/>
    <w:rsid w:val="00BB270A"/>
    <w:rsid w:val="00BB5F2C"/>
    <w:rsid w:val="00BC3E96"/>
    <w:rsid w:val="00BD0407"/>
    <w:rsid w:val="00BE1C11"/>
    <w:rsid w:val="00BE58E1"/>
    <w:rsid w:val="00BE7D12"/>
    <w:rsid w:val="00BF3174"/>
    <w:rsid w:val="00C00B57"/>
    <w:rsid w:val="00C071D5"/>
    <w:rsid w:val="00C109E9"/>
    <w:rsid w:val="00C1176C"/>
    <w:rsid w:val="00C11B5F"/>
    <w:rsid w:val="00C209A0"/>
    <w:rsid w:val="00C21673"/>
    <w:rsid w:val="00C37BEC"/>
    <w:rsid w:val="00C7481C"/>
    <w:rsid w:val="00C82E26"/>
    <w:rsid w:val="00C96271"/>
    <w:rsid w:val="00CA02D8"/>
    <w:rsid w:val="00CA4860"/>
    <w:rsid w:val="00CB6AC9"/>
    <w:rsid w:val="00CD1473"/>
    <w:rsid w:val="00CE4690"/>
    <w:rsid w:val="00CF2C08"/>
    <w:rsid w:val="00CF5246"/>
    <w:rsid w:val="00D046B8"/>
    <w:rsid w:val="00D15183"/>
    <w:rsid w:val="00D31F3F"/>
    <w:rsid w:val="00D40DBF"/>
    <w:rsid w:val="00D4786D"/>
    <w:rsid w:val="00D5027E"/>
    <w:rsid w:val="00D56DAB"/>
    <w:rsid w:val="00D626F1"/>
    <w:rsid w:val="00D8205A"/>
    <w:rsid w:val="00DA344F"/>
    <w:rsid w:val="00DB26D2"/>
    <w:rsid w:val="00DB26E6"/>
    <w:rsid w:val="00DC3567"/>
    <w:rsid w:val="00DD447B"/>
    <w:rsid w:val="00DE0842"/>
    <w:rsid w:val="00DE2FB7"/>
    <w:rsid w:val="00DF3A34"/>
    <w:rsid w:val="00E10180"/>
    <w:rsid w:val="00E24E2F"/>
    <w:rsid w:val="00E41110"/>
    <w:rsid w:val="00E443AF"/>
    <w:rsid w:val="00E52845"/>
    <w:rsid w:val="00E54AA7"/>
    <w:rsid w:val="00E55062"/>
    <w:rsid w:val="00E74BC2"/>
    <w:rsid w:val="00E819B1"/>
    <w:rsid w:val="00E83B03"/>
    <w:rsid w:val="00E852F2"/>
    <w:rsid w:val="00E85C72"/>
    <w:rsid w:val="00E9201C"/>
    <w:rsid w:val="00E9708E"/>
    <w:rsid w:val="00EA2958"/>
    <w:rsid w:val="00EA58FD"/>
    <w:rsid w:val="00EB6861"/>
    <w:rsid w:val="00ED5D80"/>
    <w:rsid w:val="00ED6E28"/>
    <w:rsid w:val="00EE1FA5"/>
    <w:rsid w:val="00EF0D98"/>
    <w:rsid w:val="00EF40F3"/>
    <w:rsid w:val="00F47DC4"/>
    <w:rsid w:val="00F52B03"/>
    <w:rsid w:val="00F659A6"/>
    <w:rsid w:val="00F80DA4"/>
    <w:rsid w:val="00FA14EC"/>
    <w:rsid w:val="00FB2CC5"/>
    <w:rsid w:val="00FC363C"/>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0F4B57"/>
    <w:rsid w:val="001F4D3D"/>
    <w:rsid w:val="00357033"/>
    <w:rsid w:val="00361706"/>
    <w:rsid w:val="0038177C"/>
    <w:rsid w:val="00397B4B"/>
    <w:rsid w:val="003E36D7"/>
    <w:rsid w:val="004275D8"/>
    <w:rsid w:val="004742F9"/>
    <w:rsid w:val="00554C08"/>
    <w:rsid w:val="005C698F"/>
    <w:rsid w:val="00617AFB"/>
    <w:rsid w:val="00690208"/>
    <w:rsid w:val="006B477D"/>
    <w:rsid w:val="006F4792"/>
    <w:rsid w:val="007002CF"/>
    <w:rsid w:val="007A5F4A"/>
    <w:rsid w:val="0083215A"/>
    <w:rsid w:val="0084608C"/>
    <w:rsid w:val="008B1759"/>
    <w:rsid w:val="00926E93"/>
    <w:rsid w:val="00955F95"/>
    <w:rsid w:val="009602EA"/>
    <w:rsid w:val="009A21B5"/>
    <w:rsid w:val="009B787A"/>
    <w:rsid w:val="00A25F7B"/>
    <w:rsid w:val="00A7046F"/>
    <w:rsid w:val="00B97194"/>
    <w:rsid w:val="00BC421E"/>
    <w:rsid w:val="00BC5082"/>
    <w:rsid w:val="00C02081"/>
    <w:rsid w:val="00C106D5"/>
    <w:rsid w:val="00C13C8E"/>
    <w:rsid w:val="00D45E6C"/>
    <w:rsid w:val="00E126B2"/>
    <w:rsid w:val="00EA2036"/>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F4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10E04C237DA04F93B173E0DA23C4CAF4">
    <w:name w:val="10E04C237DA04F93B173E0DA23C4CAF4"/>
    <w:rsid w:val="007A5F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932C-5DC4-4F95-A9B2-BBBCF22C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6</cp:revision>
  <cp:lastPrinted>2011-08-30T14:20:00Z</cp:lastPrinted>
  <dcterms:created xsi:type="dcterms:W3CDTF">2012-09-23T18:30:00Z</dcterms:created>
  <dcterms:modified xsi:type="dcterms:W3CDTF">2012-11-02T17:40:00Z</dcterms:modified>
</cp:coreProperties>
</file>