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544A2C" w:rsidP="00442304">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442304">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9B3C54" w:rsidP="00340C87">
            <w:pPr>
              <w:tabs>
                <w:tab w:val="left" w:pos="3825"/>
              </w:tabs>
              <w:spacing w:line="480" w:lineRule="auto"/>
            </w:pPr>
            <w:sdt>
              <w:sdtPr>
                <w:rPr>
                  <w:rFonts w:cs="Times New Roman"/>
                  <w:szCs w:val="20"/>
                  <w:lang w:bidi="en-U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Pr="009B3C54">
                  <w:rPr>
                    <w:rFonts w:cs="Times New Roman"/>
                    <w:szCs w:val="20"/>
                    <w:lang w:bidi="en-US"/>
                  </w:rPr>
                  <w:t>AS NETWORK SYSTEMS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FA5280" w:rsidP="00DB3E92">
            <w:pPr>
              <w:tabs>
                <w:tab w:val="left" w:pos="3825"/>
                <w:tab w:val="right" w:pos="7020"/>
              </w:tabs>
              <w:spacing w:line="480" w:lineRule="auto"/>
              <w:rPr>
                <w:caps/>
              </w:rPr>
            </w:pPr>
            <w:r>
              <w:rPr>
                <w:caps/>
              </w:rPr>
              <w:t>andrew blitz</w:t>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731DD1" w:rsidRPr="00322ACA" w:rsidRDefault="00FA5280" w:rsidP="00DB3E92">
            <w:pPr>
              <w:tabs>
                <w:tab w:val="left" w:pos="3825"/>
                <w:tab w:val="right" w:pos="7020"/>
              </w:tabs>
              <w:spacing w:line="480" w:lineRule="auto"/>
              <w:rPr>
                <w:caps/>
              </w:rPr>
            </w:pPr>
            <w:r>
              <w:rPr>
                <w:caps/>
              </w:rPr>
              <w:t>andrew blitz</w:t>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544A2C" w:rsidP="00340C87">
            <w:pPr>
              <w:tabs>
                <w:tab w:val="left" w:pos="3825"/>
                <w:tab w:val="left" w:pos="6195"/>
              </w:tabs>
              <w:spacing w:line="480" w:lineRule="auto"/>
              <w:rPr>
                <w:caps/>
              </w:rPr>
            </w:pPr>
            <w:sdt>
              <w:sdtPr>
                <w:rPr>
                  <w:caps/>
                </w:rPr>
                <w:id w:val="706025672"/>
                <w:placeholder>
                  <w:docPart w:val="5298AB670B2148D6B13A5C44AF40E6FE"/>
                </w:placeholder>
                <w:date w:fullDate="2014-01-03T00:00:00Z">
                  <w:dateFormat w:val="M/d/yyyy"/>
                  <w:lid w:val="en-US"/>
                  <w:storeMappedDataAs w:val="dateTime"/>
                  <w:calendar w:val="gregorian"/>
                </w:date>
              </w:sdtPr>
              <w:sdtContent>
                <w:r w:rsidR="00D33BAA">
                  <w:rPr>
                    <w:caps/>
                  </w:rPr>
                  <w:t>1/3/2014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FA5280" w:rsidRDefault="00544A2C" w:rsidP="003633C2">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FA5280">
                  <w:rPr>
                    <w:rStyle w:val="FormStyle"/>
                    <w:b/>
                    <w:caps/>
                    <w:color w:val="auto"/>
                  </w:rPr>
                  <w:t xml:space="preserve">CTS </w:t>
                </w:r>
                <w:r w:rsidR="00EC06A7">
                  <w:rPr>
                    <w:rStyle w:val="FormStyle"/>
                    <w:b/>
                    <w:caps/>
                    <w:color w:val="auto"/>
                  </w:rPr>
                  <w:t>2346</w:t>
                </w:r>
                <w:r w:rsidR="000F2CAF">
                  <w:rPr>
                    <w:rStyle w:val="FormStyle"/>
                    <w:b/>
                    <w:caps/>
                    <w:color w:val="auto"/>
                  </w:rPr>
                  <w:t xml:space="preserve"> </w:t>
                </w:r>
                <w:r w:rsidR="00EC06A7">
                  <w:rPr>
                    <w:rStyle w:val="FormStyle"/>
                    <w:b/>
                    <w:caps/>
                    <w:color w:val="auto"/>
                  </w:rPr>
                  <w:t>microsoft windows server administration</w:t>
                </w:r>
              </w:sdtContent>
            </w:sdt>
          </w:p>
          <w:p w:rsidR="00FA5280" w:rsidRDefault="00FA5280" w:rsidP="00FA5280"/>
          <w:p w:rsidR="00322ACA" w:rsidRPr="00FA5280" w:rsidRDefault="00322ACA" w:rsidP="00FA5280"/>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6"/>
        <w:gridCol w:w="4728"/>
      </w:tblGrid>
      <w:tr w:rsidR="003015C0" w:rsidTr="001728C9">
        <w:trPr>
          <w:cnfStyle w:val="10000000000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544A2C" w:rsidP="00340C87">
            <w:pPr>
              <w:tabs>
                <w:tab w:val="left" w:pos="3690"/>
              </w:tabs>
              <w:spacing w:line="480" w:lineRule="auto"/>
              <w:ind w:right="-90"/>
              <w:rPr>
                <w:b/>
                <w:u w:val="single"/>
              </w:rPr>
            </w:pPr>
            <w:r w:rsidRPr="001715A0">
              <w:rPr>
                <w:b/>
                <w:cap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8" o:title=""/>
                </v:shape>
                <w:control r:id="rId9" w:name="CheckBox1" w:shapeid="_x0000_i1057"/>
              </w:object>
            </w:r>
          </w:p>
        </w:tc>
        <w:tc>
          <w:tcPr>
            <w:tcW w:w="4728" w:type="dxa"/>
            <w:vAlign w:val="center"/>
          </w:tcPr>
          <w:p w:rsidR="003015C0" w:rsidRPr="001715A0" w:rsidRDefault="003015C0" w:rsidP="00052744">
            <w:pPr>
              <w:tabs>
                <w:tab w:val="left" w:pos="3690"/>
              </w:tabs>
              <w:spacing w:line="480" w:lineRule="auto"/>
              <w:ind w:right="-90"/>
              <w:rPr>
                <w:b/>
                <w:u w:val="single"/>
              </w:rPr>
            </w:pPr>
          </w:p>
        </w:tc>
      </w:tr>
      <w:tr w:rsidR="003015C0" w:rsidTr="001728C9">
        <w:tc>
          <w:tcPr>
            <w:tcW w:w="5136" w:type="dxa"/>
            <w:vAlign w:val="center"/>
          </w:tcPr>
          <w:p w:rsidR="003015C0" w:rsidRPr="001715A0" w:rsidRDefault="00544A2C" w:rsidP="00340C87">
            <w:pPr>
              <w:tabs>
                <w:tab w:val="left" w:pos="3690"/>
              </w:tabs>
              <w:spacing w:line="480" w:lineRule="auto"/>
              <w:ind w:right="-90"/>
              <w:rPr>
                <w:b/>
                <w:caps/>
              </w:rPr>
            </w:pPr>
            <w:r w:rsidRPr="001715A0">
              <w:rPr>
                <w:caps/>
              </w:rPr>
              <w:object w:dxaOrig="1440" w:dyaOrig="1440">
                <v:shape id="_x0000_i1059" type="#_x0000_t75" style="width:147.75pt;height:18.75pt" o:ole="">
                  <v:imagedata r:id="rId10" o:title=""/>
                </v:shape>
                <w:control r:id="rId11" w:name="CheckBox2" w:shapeid="_x0000_i1059"/>
              </w:object>
            </w:r>
          </w:p>
        </w:tc>
        <w:tc>
          <w:tcPr>
            <w:tcW w:w="4728" w:type="dxa"/>
            <w:vAlign w:val="center"/>
          </w:tcPr>
          <w:p w:rsidR="003015C0" w:rsidRDefault="003015C0" w:rsidP="00052744">
            <w:pPr>
              <w:tabs>
                <w:tab w:val="left" w:pos="3690"/>
              </w:tabs>
              <w:spacing w:line="480" w:lineRule="auto"/>
              <w:ind w:right="-90"/>
              <w:rPr>
                <w:caps/>
              </w:rPr>
            </w:pPr>
          </w:p>
        </w:tc>
      </w:tr>
      <w:tr w:rsidR="003015C0" w:rsidTr="001728C9">
        <w:tc>
          <w:tcPr>
            <w:tcW w:w="5136" w:type="dxa"/>
            <w:vAlign w:val="center"/>
          </w:tcPr>
          <w:p w:rsidR="003015C0" w:rsidRPr="001715A0" w:rsidRDefault="00544A2C" w:rsidP="00340C87">
            <w:pPr>
              <w:tabs>
                <w:tab w:val="left" w:pos="3690"/>
              </w:tabs>
              <w:spacing w:line="480" w:lineRule="auto"/>
              <w:ind w:right="-90"/>
              <w:rPr>
                <w:b/>
                <w:caps/>
              </w:rPr>
            </w:pPr>
            <w:r w:rsidRPr="001715A0">
              <w:rPr>
                <w:b/>
                <w:caps/>
              </w:rPr>
              <w:object w:dxaOrig="1440" w:dyaOrig="1440">
                <v:shape id="_x0000_i1061" type="#_x0000_t75" style="width:232.5pt;height:24.75pt" o:ole="">
                  <v:imagedata r:id="rId12" o:title=""/>
                </v:shape>
                <w:control r:id="rId13" w:name="CheckBox3" w:shapeid="_x0000_i1061"/>
              </w:object>
            </w:r>
          </w:p>
        </w:tc>
        <w:tc>
          <w:tcPr>
            <w:tcW w:w="4728" w:type="dxa"/>
            <w:vAlign w:val="center"/>
          </w:tcPr>
          <w:p w:rsidR="003015C0" w:rsidRDefault="00544A2C" w:rsidP="00052744">
            <w:pPr>
              <w:tabs>
                <w:tab w:val="left" w:pos="3690"/>
              </w:tabs>
              <w:spacing w:line="480" w:lineRule="auto"/>
              <w:ind w:right="-90"/>
              <w:rPr>
                <w:caps/>
              </w:rPr>
            </w:pPr>
            <w:sdt>
              <w:sdtPr>
                <w:rPr>
                  <w:caps/>
                </w:rPr>
                <w:id w:val="706026319"/>
                <w:placeholder>
                  <w:docPart w:val="5097A9A8F4F0448B8D8AFECB460FDFC3"/>
                </w:placeholder>
                <w:showingPlcHdr/>
                <w:text/>
              </w:sdtPr>
              <w:sdtContent>
                <w:r w:rsidR="00DB3E92">
                  <w:rPr>
                    <w:rStyle w:val="PlaceholderText"/>
                    <w:color w:val="FF0000"/>
                  </w:rPr>
                  <w:t>ENTER NEW SCHOOL, DIVISION, OR DEPARTMENT</w:t>
                </w:r>
              </w:sdtContent>
            </w:sdt>
          </w:p>
        </w:tc>
      </w:tr>
      <w:tr w:rsidR="003015C0" w:rsidTr="001728C9">
        <w:tc>
          <w:tcPr>
            <w:tcW w:w="5136" w:type="dxa"/>
            <w:vAlign w:val="center"/>
          </w:tcPr>
          <w:p w:rsidR="003015C0" w:rsidRPr="001715A0" w:rsidRDefault="00544A2C" w:rsidP="00340C87">
            <w:pPr>
              <w:tabs>
                <w:tab w:val="left" w:pos="3690"/>
              </w:tabs>
              <w:spacing w:line="480" w:lineRule="auto"/>
              <w:ind w:right="-90"/>
              <w:rPr>
                <w:b/>
                <w:caps/>
              </w:rPr>
            </w:pPr>
            <w:r w:rsidRPr="001715A0">
              <w:rPr>
                <w:b/>
                <w:caps/>
              </w:rPr>
              <w:object w:dxaOrig="1440" w:dyaOrig="1440">
                <v:shape id="_x0000_i1063" type="#_x0000_t75" style="width:170.25pt;height:18.75pt" o:ole="">
                  <v:imagedata r:id="rId14" o:title=""/>
                </v:shape>
                <w:control r:id="rId15" w:name="CheckBox4" w:shapeid="_x0000_i1063"/>
              </w:object>
            </w:r>
          </w:p>
        </w:tc>
        <w:tc>
          <w:tcPr>
            <w:tcW w:w="4728" w:type="dxa"/>
            <w:vAlign w:val="center"/>
          </w:tcPr>
          <w:p w:rsidR="003015C0" w:rsidRDefault="00544A2C" w:rsidP="00BF7CAE">
            <w:pPr>
              <w:tabs>
                <w:tab w:val="left" w:pos="3690"/>
              </w:tabs>
              <w:spacing w:after="120" w:line="480" w:lineRule="auto"/>
              <w:ind w:right="-90"/>
              <w:rPr>
                <w:caps/>
              </w:rPr>
            </w:pPr>
            <w:sdt>
              <w:sdtPr>
                <w:rPr>
                  <w:caps/>
                  <w:sz w:val="18"/>
                </w:rPr>
                <w:id w:val="706025783"/>
                <w:placeholder>
                  <w:docPart w:val="B0A5D7F0176D4210A8EC6BBD878F7963"/>
                </w:placeholder>
                <w:text w:multiLine="1"/>
              </w:sdtPr>
              <w:sdtEndPr>
                <w:rPr>
                  <w:sz w:val="20"/>
                </w:rPr>
              </w:sdtEndPr>
              <w:sdtContent>
                <w:r w:rsidR="00470254" w:rsidRPr="00423851">
                  <w:rPr>
                    <w:caps/>
                    <w:sz w:val="18"/>
                  </w:rPr>
                  <w:t xml:space="preserve">cts </w:t>
                </w:r>
                <w:r w:rsidR="00BF7CAE" w:rsidRPr="00423851">
                  <w:rPr>
                    <w:caps/>
                    <w:sz w:val="18"/>
                  </w:rPr>
                  <w:t>2334</w:t>
                </w:r>
                <w:r w:rsidR="00470254" w:rsidRPr="00423851">
                  <w:rPr>
                    <w:caps/>
                    <w:sz w:val="18"/>
                  </w:rPr>
                  <w:t xml:space="preserve"> with a grade of “d” or better</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544A2C"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Content>
                <w:r w:rsidR="00BC2A5B">
                  <w:rPr>
                    <w:caps/>
                  </w:rPr>
                  <w:t>-- NA --</w:t>
                </w:r>
              </w:sdtContent>
            </w:sdt>
          </w:p>
        </w:tc>
      </w:tr>
      <w:tr w:rsidR="003015C0" w:rsidTr="001728C9">
        <w:tc>
          <w:tcPr>
            <w:tcW w:w="5136" w:type="dxa"/>
            <w:vAlign w:val="center"/>
          </w:tcPr>
          <w:p w:rsidR="003015C0" w:rsidRPr="001715A0" w:rsidRDefault="00544A2C" w:rsidP="00340C87">
            <w:pPr>
              <w:tabs>
                <w:tab w:val="left" w:pos="3690"/>
              </w:tabs>
              <w:spacing w:line="480" w:lineRule="auto"/>
              <w:ind w:right="-90"/>
              <w:rPr>
                <w:b/>
                <w:caps/>
              </w:rPr>
            </w:pPr>
            <w:r w:rsidRPr="001715A0">
              <w:rPr>
                <w:b/>
                <w:caps/>
              </w:rPr>
              <w:object w:dxaOrig="1440" w:dyaOrig="1440">
                <v:shape id="_x0000_i1065" type="#_x0000_t75" style="width:172.5pt;height:18.75pt" o:ole="">
                  <v:imagedata r:id="rId16" o:title=""/>
                </v:shape>
                <w:control r:id="rId17" w:name="CheckBox6" w:shapeid="_x0000_i1065"/>
              </w:object>
            </w:r>
          </w:p>
        </w:tc>
        <w:tc>
          <w:tcPr>
            <w:tcW w:w="4728" w:type="dxa"/>
            <w:vAlign w:val="center"/>
          </w:tcPr>
          <w:p w:rsidR="003015C0" w:rsidRDefault="00544A2C" w:rsidP="00052744">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9B0FED"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lastRenderedPageBreak/>
              <w:t>eXAMPLE: CHM 2032 IS A COREQUISITE FOR CHM 2032L AND CHM 2032L IS A COREQUISITE FOR CHM 2032.</w:t>
            </w:r>
          </w:p>
        </w:tc>
        <w:tc>
          <w:tcPr>
            <w:tcW w:w="4728" w:type="dxa"/>
            <w:vAlign w:val="center"/>
          </w:tcPr>
          <w:p w:rsidR="00340C87" w:rsidRDefault="00544A2C"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Content>
                <w:r w:rsidR="00BC2A5B">
                  <w:rPr>
                    <w:caps/>
                  </w:rPr>
                  <w:t>-- NA --</w:t>
                </w:r>
              </w:sdtContent>
            </w:sdt>
          </w:p>
        </w:tc>
      </w:tr>
      <w:tr w:rsidR="003015C0" w:rsidTr="001728C9">
        <w:tc>
          <w:tcPr>
            <w:tcW w:w="5136" w:type="dxa"/>
            <w:vAlign w:val="center"/>
          </w:tcPr>
          <w:p w:rsidR="003015C0" w:rsidRPr="001715A0" w:rsidRDefault="00544A2C" w:rsidP="00340C87">
            <w:pPr>
              <w:tabs>
                <w:tab w:val="left" w:pos="3690"/>
              </w:tabs>
              <w:spacing w:line="480" w:lineRule="auto"/>
              <w:ind w:right="-90"/>
              <w:rPr>
                <w:b/>
                <w:caps/>
              </w:rPr>
            </w:pPr>
            <w:r w:rsidRPr="001715A0">
              <w:rPr>
                <w:b/>
                <w:caps/>
              </w:rPr>
              <w:lastRenderedPageBreak/>
              <w:object w:dxaOrig="1440" w:dyaOrig="1440">
                <v:shape id="_x0000_i1067" type="#_x0000_t75" style="width:177pt;height:18.75pt" o:ole="">
                  <v:imagedata r:id="rId18" o:title=""/>
                </v:shape>
                <w:control r:id="rId19" w:name="CheckBox8" w:shapeid="_x0000_i1067"/>
              </w:object>
            </w:r>
          </w:p>
        </w:tc>
        <w:tc>
          <w:tcPr>
            <w:tcW w:w="4728" w:type="dxa"/>
            <w:vAlign w:val="center"/>
          </w:tcPr>
          <w:p w:rsidR="003015C0" w:rsidRDefault="00544A2C" w:rsidP="00052744">
            <w:pPr>
              <w:tabs>
                <w:tab w:val="left" w:pos="3690"/>
              </w:tabs>
              <w:spacing w:line="480" w:lineRule="auto"/>
              <w:ind w:right="-90"/>
              <w:rPr>
                <w:caps/>
              </w:rPr>
            </w:pPr>
            <w:sdt>
              <w:sdtPr>
                <w:rPr>
                  <w:caps/>
                </w:rPr>
                <w:id w:val="706025787"/>
                <w:placeholder>
                  <w:docPart w:val="020328BA91994F8294C35ED9EE742909"/>
                </w:placeholder>
                <w:showingPlcHdr/>
                <w:text/>
              </w:sdtPr>
              <w:sdtContent>
                <w:r w:rsidR="0086361E" w:rsidRPr="00DE0842">
                  <w:rPr>
                    <w:rStyle w:val="PlaceholderText"/>
                    <w:caps/>
                    <w:color w:val="FF0000"/>
                    <w:sz w:val="18"/>
                  </w:rPr>
                  <w:t xml:space="preserve">Click here to ENTER THE NUMBER </w:t>
                </w:r>
                <w:r w:rsidR="0086361E">
                  <w:rPr>
                    <w:rStyle w:val="PlaceholderText"/>
                    <w:caps/>
                    <w:color w:val="FF0000"/>
                    <w:sz w:val="18"/>
                  </w:rPr>
                  <w:t xml:space="preserve">of </w:t>
                </w:r>
                <w:r w:rsidR="0086361E" w:rsidRPr="00DE0842">
                  <w:rPr>
                    <w:rStyle w:val="PlaceholderText"/>
                    <w:caps/>
                    <w:color w:val="FF0000"/>
                    <w:sz w:val="18"/>
                  </w:rPr>
                  <w:t xml:space="preserve">CREDITS OR </w:t>
                </w:r>
                <w:r w:rsidR="0086361E">
                  <w:rPr>
                    <w:rStyle w:val="PlaceholderText"/>
                    <w:caps/>
                    <w:color w:val="FF0000"/>
                    <w:sz w:val="18"/>
                  </w:rPr>
                  <w:t>cLOCK</w:t>
                </w:r>
                <w:r w:rsidR="0086361E"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544A2C" w:rsidP="00340C87">
            <w:pPr>
              <w:tabs>
                <w:tab w:val="left" w:pos="3690"/>
              </w:tabs>
              <w:spacing w:line="480" w:lineRule="auto"/>
              <w:ind w:right="-90"/>
              <w:rPr>
                <w:b/>
                <w:caps/>
              </w:rPr>
            </w:pPr>
            <w:r w:rsidRPr="001715A0">
              <w:rPr>
                <w:b/>
                <w:caps/>
              </w:rPr>
              <w:object w:dxaOrig="1440" w:dyaOrig="1440">
                <v:shape id="_x0000_i1069" type="#_x0000_t75" style="width:162.75pt;height:18.75pt" o:ole="">
                  <v:imagedata r:id="rId20" o:title=""/>
                </v:shape>
                <w:control r:id="rId21" w:name="CheckBox9" w:shapeid="_x0000_i1069"/>
              </w:object>
            </w:r>
          </w:p>
        </w:tc>
        <w:tc>
          <w:tcPr>
            <w:tcW w:w="4728" w:type="dxa"/>
            <w:vAlign w:val="center"/>
          </w:tcPr>
          <w:p w:rsidR="00F72144" w:rsidRDefault="00544A2C" w:rsidP="00340C87">
            <w:pPr>
              <w:tabs>
                <w:tab w:val="left" w:pos="3690"/>
              </w:tabs>
              <w:spacing w:line="480" w:lineRule="auto"/>
              <w:ind w:right="-90"/>
              <w:rPr>
                <w:caps/>
              </w:rPr>
            </w:pPr>
            <w:sdt>
              <w:sdtPr>
                <w:rPr>
                  <w:caps/>
                </w:rPr>
                <w:id w:val="706025948"/>
                <w:placeholder>
                  <w:docPart w:val="8B802DE1E4BA4F31AF0860DC8DF597E0"/>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052744">
                  <w:rPr>
                    <w:caps/>
                  </w:rPr>
                  <w:t>COLLEGE CREDIT (TRANSFERABLE)</w:t>
                </w:r>
              </w:sdtContent>
            </w:sdt>
          </w:p>
        </w:tc>
      </w:tr>
      <w:tr w:rsidR="00F72144" w:rsidTr="001728C9">
        <w:tc>
          <w:tcPr>
            <w:tcW w:w="5136" w:type="dxa"/>
            <w:vAlign w:val="center"/>
          </w:tcPr>
          <w:p w:rsidR="00F72144" w:rsidRPr="001715A0" w:rsidRDefault="00544A2C" w:rsidP="00340C87">
            <w:pPr>
              <w:tabs>
                <w:tab w:val="left" w:pos="3690"/>
              </w:tabs>
              <w:spacing w:line="480" w:lineRule="auto"/>
              <w:ind w:right="-90"/>
              <w:rPr>
                <w:b/>
                <w:caps/>
              </w:rPr>
            </w:pPr>
            <w:r w:rsidRPr="001715A0">
              <w:rPr>
                <w:b/>
                <w:caps/>
              </w:rPr>
              <w:object w:dxaOrig="1440" w:dyaOrig="1440">
                <v:shape id="_x0000_i1071" type="#_x0000_t75" style="width:175.5pt;height:18.75pt" o:ole="">
                  <v:imagedata r:id="rId22" o:title=""/>
                </v:shape>
                <w:control r:id="rId23" w:name="CheckBox10" w:shapeid="_x0000_i1071"/>
              </w:object>
            </w:r>
          </w:p>
        </w:tc>
        <w:tc>
          <w:tcPr>
            <w:tcW w:w="4728" w:type="dxa"/>
            <w:vAlign w:val="center"/>
          </w:tcPr>
          <w:p w:rsidR="00F72144" w:rsidRDefault="00544A2C" w:rsidP="00052744">
            <w:pPr>
              <w:tabs>
                <w:tab w:val="left" w:pos="3690"/>
              </w:tabs>
              <w:spacing w:line="480" w:lineRule="auto"/>
              <w:ind w:right="-90"/>
              <w:rPr>
                <w:caps/>
              </w:rPr>
            </w:pPr>
            <w:sdt>
              <w:sdtPr>
                <w:rPr>
                  <w:caps/>
                </w:rPr>
                <w:id w:val="706025788"/>
                <w:placeholder>
                  <w:docPart w:val="EF2706894DD749258B5EB38A97FD681B"/>
                </w:placeholder>
                <w:showingPlcHdr/>
                <w:text/>
              </w:sdtPr>
              <w:sdtContent>
                <w:r w:rsidR="0086361E"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544A2C" w:rsidP="00340C87">
            <w:pPr>
              <w:tabs>
                <w:tab w:val="left" w:pos="3690"/>
              </w:tabs>
              <w:spacing w:line="480" w:lineRule="auto"/>
              <w:ind w:right="-90"/>
              <w:rPr>
                <w:b/>
                <w:caps/>
              </w:rPr>
            </w:pPr>
            <w:r w:rsidRPr="001715A0">
              <w:rPr>
                <w:b/>
                <w:caps/>
              </w:rPr>
              <w:object w:dxaOrig="1440" w:dyaOrig="1440">
                <v:shape id="_x0000_i1073" type="#_x0000_t75" style="width:162.75pt;height:18.75pt" o:ole="">
                  <v:imagedata r:id="rId24" o:title=""/>
                </v:shape>
                <w:control r:id="rId25" w:name="CheckBox14" w:shapeid="_x0000_i1073"/>
              </w:object>
            </w:r>
          </w:p>
        </w:tc>
        <w:tc>
          <w:tcPr>
            <w:tcW w:w="4728" w:type="dxa"/>
            <w:vAlign w:val="center"/>
          </w:tcPr>
          <w:p w:rsidR="00F72144" w:rsidRDefault="00544A2C"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D54709" w:rsidRPr="00DE0842">
                  <w:rPr>
                    <w:rStyle w:val="PlaceholderText"/>
                    <w:color w:val="FF0000"/>
                  </w:rPr>
                  <w:t>SELECT GRADE MODE</w:t>
                </w:r>
              </w:sdtContent>
            </w:sdt>
          </w:p>
        </w:tc>
      </w:tr>
      <w:tr w:rsidR="001728C9" w:rsidTr="001728C9">
        <w:tc>
          <w:tcPr>
            <w:tcW w:w="9864" w:type="dxa"/>
            <w:gridSpan w:val="2"/>
            <w:vAlign w:val="center"/>
          </w:tcPr>
          <w:p w:rsidR="001728C9" w:rsidRDefault="00544A2C" w:rsidP="00340C87">
            <w:pPr>
              <w:tabs>
                <w:tab w:val="left" w:pos="3690"/>
              </w:tabs>
              <w:spacing w:line="480" w:lineRule="auto"/>
              <w:ind w:right="-90"/>
              <w:rPr>
                <w:caps/>
              </w:rPr>
            </w:pPr>
            <w:r w:rsidRPr="001715A0">
              <w:rPr>
                <w:b/>
                <w:caps/>
              </w:rPr>
              <w:object w:dxaOrig="1440" w:dyaOrig="1440">
                <v:shape id="_x0000_i1075" type="#_x0000_t75" style="width:162.75pt;height:18.75pt" o:ole="">
                  <v:imagedata r:id="rId26" o:title=""/>
                </v:shape>
                <w:control r:id="rId27" w:name="CheckBox11" w:shapeid="_x0000_i1075"/>
              </w:object>
            </w:r>
          </w:p>
        </w:tc>
      </w:tr>
      <w:tr w:rsidR="001728C9" w:rsidTr="001728C9">
        <w:tc>
          <w:tcPr>
            <w:tcW w:w="9864" w:type="dxa"/>
            <w:gridSpan w:val="2"/>
            <w:vAlign w:val="center"/>
          </w:tcPr>
          <w:p w:rsidR="001728C9" w:rsidRDefault="00544A2C" w:rsidP="00353C7C">
            <w:pPr>
              <w:tabs>
                <w:tab w:val="left" w:pos="3690"/>
              </w:tabs>
              <w:spacing w:line="480" w:lineRule="auto"/>
              <w:ind w:right="-90"/>
            </w:pPr>
            <w:sdt>
              <w:sdtPr>
                <w:id w:val="250390127"/>
                <w:placeholder>
                  <w:docPart w:val="8CC3FA46A0ED4AE0A1E3FDDAE7915061"/>
                </w:placeholder>
                <w:showingPlcHdr/>
              </w:sdtPr>
              <w:sdtContent>
                <w:r w:rsidR="00353C7C"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544A2C" w:rsidP="00340C87">
            <w:pPr>
              <w:tabs>
                <w:tab w:val="left" w:pos="3690"/>
              </w:tabs>
              <w:spacing w:line="480" w:lineRule="auto"/>
              <w:ind w:right="-90"/>
              <w:rPr>
                <w:caps/>
              </w:rPr>
            </w:pPr>
            <w:r w:rsidRPr="001715A0">
              <w:rPr>
                <w:b/>
                <w:caps/>
              </w:rPr>
              <w:object w:dxaOrig="1440" w:dyaOrig="1440">
                <v:shape id="_x0000_i1077" type="#_x0000_t75" style="width:250.5pt;height:18.75pt" o:ole="">
                  <v:imagedata r:id="rId28" o:title=""/>
                </v:shape>
                <w:control r:id="rId29" w:name="CheckBox12" w:shapeid="_x0000_i1077"/>
              </w:object>
            </w:r>
          </w:p>
        </w:tc>
      </w:tr>
      <w:tr w:rsidR="001728C9" w:rsidTr="001728C9">
        <w:tc>
          <w:tcPr>
            <w:tcW w:w="9864" w:type="dxa"/>
            <w:gridSpan w:val="2"/>
            <w:vAlign w:val="center"/>
          </w:tcPr>
          <w:sdt>
            <w:sdtPr>
              <w:id w:val="706025673"/>
              <w:placeholder>
                <w:docPart w:val="3429644684004EA8B202CB8465BACD42"/>
              </w:placeholder>
              <w:showingPlcHdr/>
            </w:sdtPr>
            <w:sdtContent>
              <w:p w:rsidR="001728C9" w:rsidRDefault="00E72235" w:rsidP="00E72235">
                <w:pPr>
                  <w:tabs>
                    <w:tab w:val="left" w:pos="3690"/>
                  </w:tabs>
                  <w:spacing w:line="480" w:lineRule="auto"/>
                  <w:ind w:right="-90"/>
                </w:pPr>
                <w:r w:rsidRPr="00D40DBF">
                  <w:rPr>
                    <w:rStyle w:val="PlaceholderText"/>
                    <w:color w:val="FF0000"/>
                  </w:rPr>
                  <w:t>Click here to enter topic outline. Feel free to use bullets to format the outline.</w:t>
                </w:r>
              </w:p>
            </w:sdtContent>
          </w:sdt>
        </w:tc>
      </w:tr>
    </w:tbl>
    <w:p w:rsidR="008D1E83" w:rsidRDefault="008D1E83" w:rsidP="00862C96">
      <w:pPr>
        <w:tabs>
          <w:tab w:val="left" w:pos="4140"/>
        </w:tabs>
        <w:spacing w:after="0"/>
        <w:rPr>
          <w:b/>
          <w:caps/>
        </w:rPr>
      </w:pPr>
    </w:p>
    <w:p w:rsidR="00FD4DEE" w:rsidRPr="001715A0" w:rsidRDefault="00544A2C" w:rsidP="00862C96">
      <w:pPr>
        <w:tabs>
          <w:tab w:val="left" w:pos="4140"/>
        </w:tabs>
        <w:spacing w:after="0"/>
        <w:rPr>
          <w:b/>
          <w:caps/>
        </w:rPr>
      </w:pPr>
      <w:r w:rsidRPr="001715A0">
        <w:rPr>
          <w:b/>
          <w:caps/>
        </w:rPr>
        <w:object w:dxaOrig="1440" w:dyaOrig="1440">
          <v:shape id="_x0000_i1079" type="#_x0000_t75" style="width:162.75pt;height:18.75pt" o:ole="">
            <v:imagedata r:id="rId30" o:title=""/>
          </v:shape>
          <w:control r:id="rId31"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Content>
          <w:r w:rsidR="001263F7">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tblPr>
      <w:tblGrid>
        <w:gridCol w:w="3798"/>
        <w:gridCol w:w="2970"/>
        <w:gridCol w:w="2862"/>
      </w:tblGrid>
      <w:tr w:rsidR="00FD4DEE" w:rsidRPr="001715A0" w:rsidTr="009B4BEB">
        <w:trPr>
          <w:cnfStyle w:val="100000000000"/>
        </w:trPr>
        <w:tc>
          <w:tcPr>
            <w:tcW w:w="3798" w:type="dxa"/>
          </w:tcPr>
          <w:p w:rsidR="00FD4DEE" w:rsidRPr="001715A0" w:rsidRDefault="00FD4DEE" w:rsidP="00862C96">
            <w:pPr>
              <w:tabs>
                <w:tab w:val="left" w:pos="4140"/>
              </w:tabs>
              <w:spacing w:line="276" w:lineRule="auto"/>
              <w:jc w:val="center"/>
            </w:pPr>
            <w:r w:rsidRPr="001715A0">
              <w:t>LEARNING OUTCOMES</w:t>
            </w:r>
          </w:p>
        </w:tc>
        <w:tc>
          <w:tcPr>
            <w:tcW w:w="2970" w:type="dxa"/>
          </w:tcPr>
          <w:p w:rsidR="00FD4DEE" w:rsidRPr="001715A0" w:rsidRDefault="00FD4DEE" w:rsidP="00862C96">
            <w:pPr>
              <w:tabs>
                <w:tab w:val="left" w:pos="4140"/>
              </w:tabs>
              <w:spacing w:line="276" w:lineRule="auto"/>
              <w:jc w:val="center"/>
            </w:pPr>
            <w:r w:rsidRPr="001715A0">
              <w:t>ASSESSMENTS</w:t>
            </w:r>
          </w:p>
        </w:tc>
        <w:tc>
          <w:tcPr>
            <w:tcW w:w="2862" w:type="dxa"/>
          </w:tcPr>
          <w:p w:rsidR="00FD4DEE" w:rsidRPr="001715A0" w:rsidRDefault="00FD4DEE" w:rsidP="00862C96">
            <w:pPr>
              <w:tabs>
                <w:tab w:val="left" w:pos="4140"/>
              </w:tabs>
              <w:spacing w:line="276" w:lineRule="auto"/>
              <w:jc w:val="center"/>
            </w:pPr>
            <w:r w:rsidRPr="001715A0">
              <w:t>GENERAL EDUCATION COMPETENCIES</w:t>
            </w:r>
          </w:p>
        </w:tc>
      </w:tr>
      <w:tr w:rsidR="009E016F" w:rsidRPr="001715A0" w:rsidTr="007F0D9F">
        <w:trPr>
          <w:trHeight w:val="223"/>
        </w:trPr>
        <w:tc>
          <w:tcPr>
            <w:tcW w:w="3798" w:type="dxa"/>
          </w:tcPr>
          <w:p w:rsidR="009E016F" w:rsidRPr="0004057E" w:rsidRDefault="009E016F" w:rsidP="0074559A">
            <w:pPr>
              <w:tabs>
                <w:tab w:val="left" w:pos="4140"/>
              </w:tabs>
              <w:spacing w:line="276" w:lineRule="auto"/>
            </w:pPr>
            <w:r>
              <w:t>Plan for server deployment</w:t>
            </w:r>
          </w:p>
        </w:tc>
        <w:tc>
          <w:tcPr>
            <w:tcW w:w="2970" w:type="dxa"/>
            <w:vMerge w:val="restart"/>
          </w:tcPr>
          <w:p w:rsidR="009E016F" w:rsidRPr="0004057E" w:rsidRDefault="009E016F" w:rsidP="0074559A">
            <w:pPr>
              <w:tabs>
                <w:tab w:val="left" w:pos="4140"/>
              </w:tabs>
              <w:spacing w:line="276" w:lineRule="auto"/>
            </w:pPr>
            <w:r>
              <w:t>Lab activities, case studies</w:t>
            </w:r>
            <w:r w:rsidR="00FE36D9">
              <w:t>,</w:t>
            </w:r>
            <w:r>
              <w:t xml:space="preserve"> and exams</w:t>
            </w:r>
          </w:p>
        </w:tc>
        <w:tc>
          <w:tcPr>
            <w:tcW w:w="2862" w:type="dxa"/>
          </w:tcPr>
          <w:p w:rsidR="009E016F" w:rsidRPr="0004057E" w:rsidRDefault="009E016F" w:rsidP="0074559A">
            <w:pPr>
              <w:tabs>
                <w:tab w:val="left" w:pos="4140"/>
              </w:tabs>
              <w:spacing w:line="276" w:lineRule="auto"/>
            </w:pPr>
          </w:p>
        </w:tc>
      </w:tr>
      <w:tr w:rsidR="009E016F" w:rsidRPr="001715A0" w:rsidTr="00710D95">
        <w:tc>
          <w:tcPr>
            <w:tcW w:w="3798" w:type="dxa"/>
          </w:tcPr>
          <w:p w:rsidR="009E016F" w:rsidRDefault="009E016F" w:rsidP="00E9710E">
            <w:pPr>
              <w:rPr>
                <w:rFonts w:ascii="Calibri" w:hAnsi="Calibri"/>
                <w:color w:val="000000"/>
                <w:sz w:val="22"/>
              </w:rPr>
            </w:pPr>
            <w:r>
              <w:t>Plan for server management</w:t>
            </w:r>
          </w:p>
        </w:tc>
        <w:tc>
          <w:tcPr>
            <w:tcW w:w="2970" w:type="dxa"/>
            <w:vMerge/>
          </w:tcPr>
          <w:p w:rsidR="009E016F" w:rsidRPr="004F51F5" w:rsidRDefault="009E016F" w:rsidP="007F0D9F">
            <w:pPr>
              <w:tabs>
                <w:tab w:val="left" w:pos="4140"/>
              </w:tabs>
              <w:spacing w:line="276" w:lineRule="auto"/>
              <w:rPr>
                <w:rFonts w:ascii="Calibri" w:hAnsi="Calibri"/>
                <w:color w:val="000000"/>
                <w:sz w:val="22"/>
              </w:rPr>
            </w:pPr>
          </w:p>
        </w:tc>
        <w:tc>
          <w:tcPr>
            <w:tcW w:w="2862" w:type="dxa"/>
          </w:tcPr>
          <w:p w:rsidR="009E016F" w:rsidRPr="008120BF" w:rsidRDefault="009E016F" w:rsidP="00A054E9">
            <w:pPr>
              <w:tabs>
                <w:tab w:val="left" w:pos="4140"/>
              </w:tabs>
              <w:spacing w:line="276" w:lineRule="auto"/>
              <w:rPr>
                <w:rFonts w:ascii="Calibri" w:hAnsi="Calibri"/>
                <w:color w:val="000000"/>
                <w:sz w:val="22"/>
              </w:rPr>
            </w:pPr>
          </w:p>
        </w:tc>
      </w:tr>
      <w:tr w:rsidR="009E016F" w:rsidRPr="001715A0" w:rsidTr="00937EAB">
        <w:tc>
          <w:tcPr>
            <w:tcW w:w="3798" w:type="dxa"/>
          </w:tcPr>
          <w:p w:rsidR="009E016F" w:rsidRDefault="009E016F" w:rsidP="00937EAB">
            <w:pPr>
              <w:rPr>
                <w:rFonts w:ascii="Calibri" w:hAnsi="Calibri"/>
                <w:color w:val="000000"/>
                <w:sz w:val="22"/>
              </w:rPr>
            </w:pPr>
            <w:r>
              <w:t>Monitor servers for performance evaluation and optimization</w:t>
            </w:r>
          </w:p>
        </w:tc>
        <w:tc>
          <w:tcPr>
            <w:tcW w:w="2970" w:type="dxa"/>
            <w:vMerge/>
          </w:tcPr>
          <w:p w:rsidR="009E016F" w:rsidRPr="004F51F5" w:rsidRDefault="009E016F" w:rsidP="007F0D9F">
            <w:pPr>
              <w:tabs>
                <w:tab w:val="left" w:pos="4140"/>
              </w:tabs>
              <w:spacing w:line="276" w:lineRule="auto"/>
              <w:rPr>
                <w:rFonts w:ascii="Calibri" w:hAnsi="Calibri"/>
                <w:color w:val="000000"/>
                <w:sz w:val="22"/>
              </w:rPr>
            </w:pPr>
          </w:p>
        </w:tc>
        <w:tc>
          <w:tcPr>
            <w:tcW w:w="2862" w:type="dxa"/>
          </w:tcPr>
          <w:p w:rsidR="009E016F" w:rsidRPr="008120BF" w:rsidRDefault="009E016F" w:rsidP="00A054E9">
            <w:pPr>
              <w:tabs>
                <w:tab w:val="left" w:pos="4140"/>
              </w:tabs>
              <w:spacing w:line="276" w:lineRule="auto"/>
              <w:rPr>
                <w:rFonts w:ascii="Calibri" w:hAnsi="Calibri"/>
                <w:color w:val="000000"/>
                <w:sz w:val="22"/>
              </w:rPr>
            </w:pPr>
          </w:p>
        </w:tc>
      </w:tr>
      <w:tr w:rsidR="009E016F" w:rsidRPr="001715A0" w:rsidTr="00937EAB">
        <w:tc>
          <w:tcPr>
            <w:tcW w:w="3798" w:type="dxa"/>
          </w:tcPr>
          <w:p w:rsidR="009E016F" w:rsidRDefault="009E016F" w:rsidP="008955C8">
            <w:pPr>
              <w:rPr>
                <w:rFonts w:ascii="Calibri" w:hAnsi="Calibri"/>
                <w:color w:val="000000"/>
                <w:sz w:val="22"/>
              </w:rPr>
            </w:pPr>
            <w:r>
              <w:t xml:space="preserve">Provision applications, virtualization, terminal server infrastructure, resource allocation, application virtualization alternatives, application deployment, </w:t>
            </w:r>
            <w:r w:rsidR="00EE33F3">
              <w:t xml:space="preserve">and </w:t>
            </w:r>
            <w:r>
              <w:t>system center configuration manager</w:t>
            </w:r>
          </w:p>
        </w:tc>
        <w:tc>
          <w:tcPr>
            <w:tcW w:w="2970" w:type="dxa"/>
            <w:vMerge/>
          </w:tcPr>
          <w:p w:rsidR="009E016F" w:rsidRPr="004F51F5" w:rsidRDefault="009E016F" w:rsidP="00937EAB">
            <w:pPr>
              <w:tabs>
                <w:tab w:val="left" w:pos="4140"/>
              </w:tabs>
              <w:spacing w:line="276" w:lineRule="auto"/>
              <w:rPr>
                <w:rFonts w:ascii="Calibri" w:hAnsi="Calibri"/>
                <w:color w:val="000000"/>
                <w:sz w:val="22"/>
              </w:rPr>
            </w:pPr>
          </w:p>
        </w:tc>
        <w:tc>
          <w:tcPr>
            <w:tcW w:w="2862" w:type="dxa"/>
          </w:tcPr>
          <w:p w:rsidR="009E016F" w:rsidRPr="008120BF" w:rsidRDefault="009E016F" w:rsidP="00A054E9">
            <w:pPr>
              <w:tabs>
                <w:tab w:val="left" w:pos="4140"/>
              </w:tabs>
              <w:spacing w:line="276" w:lineRule="auto"/>
              <w:rPr>
                <w:rFonts w:ascii="Calibri" w:hAnsi="Calibri"/>
                <w:color w:val="000000"/>
                <w:sz w:val="22"/>
              </w:rPr>
            </w:pPr>
          </w:p>
        </w:tc>
      </w:tr>
      <w:tr w:rsidR="009E016F" w:rsidRPr="001715A0" w:rsidTr="00937EAB">
        <w:tc>
          <w:tcPr>
            <w:tcW w:w="3798" w:type="dxa"/>
          </w:tcPr>
          <w:p w:rsidR="009E016F" w:rsidRDefault="009E016F" w:rsidP="00937EAB">
            <w:pPr>
              <w:rPr>
                <w:rFonts w:ascii="Calibri" w:hAnsi="Calibri"/>
                <w:color w:val="000000"/>
                <w:sz w:val="22"/>
              </w:rPr>
            </w:pPr>
            <w:r>
              <w:t>Create and plan backups, data recovery procedures, server recovery strategy, and directory service recovery</w:t>
            </w:r>
          </w:p>
        </w:tc>
        <w:tc>
          <w:tcPr>
            <w:tcW w:w="2970" w:type="dxa"/>
            <w:vMerge/>
          </w:tcPr>
          <w:p w:rsidR="009E016F" w:rsidRPr="004F51F5" w:rsidRDefault="009E016F" w:rsidP="000A3B14">
            <w:pPr>
              <w:tabs>
                <w:tab w:val="left" w:pos="4140"/>
              </w:tabs>
              <w:spacing w:line="276" w:lineRule="auto"/>
              <w:rPr>
                <w:rFonts w:ascii="Calibri" w:hAnsi="Calibri"/>
                <w:color w:val="000000"/>
                <w:sz w:val="22"/>
              </w:rPr>
            </w:pPr>
          </w:p>
        </w:tc>
        <w:tc>
          <w:tcPr>
            <w:tcW w:w="2862" w:type="dxa"/>
          </w:tcPr>
          <w:p w:rsidR="009E016F" w:rsidRPr="008120BF" w:rsidRDefault="009E016F" w:rsidP="00A054E9">
            <w:pPr>
              <w:tabs>
                <w:tab w:val="left" w:pos="4140"/>
              </w:tabs>
              <w:spacing w:line="276" w:lineRule="auto"/>
              <w:rPr>
                <w:rFonts w:ascii="Calibri" w:hAnsi="Calibri"/>
                <w:color w:val="000000"/>
                <w:sz w:val="22"/>
              </w:rPr>
            </w:pPr>
            <w:r>
              <w:t>TIM, COM</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tblPr>
      <w:tblGrid>
        <w:gridCol w:w="5958"/>
        <w:gridCol w:w="3906"/>
      </w:tblGrid>
      <w:tr w:rsidR="00A45A9B" w:rsidRPr="00340C87" w:rsidTr="0014604B">
        <w:trPr>
          <w:cnfStyle w:val="10000000000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D30D88" w:rsidP="0014604B">
            <w:pPr>
              <w:tabs>
                <w:tab w:val="left" w:pos="3690"/>
              </w:tabs>
              <w:spacing w:after="120"/>
              <w:rPr>
                <w:b w:val="0"/>
                <w:caps/>
              </w:rPr>
            </w:pPr>
            <w:r>
              <w:rPr>
                <w:rStyle w:val="PlaceholderText"/>
                <w:b w:val="0"/>
                <w:caps/>
                <w:color w:val="FF0000"/>
              </w:rPr>
              <w:t>n/a</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544A2C"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D30D8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544A2C"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D30D8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544A2C"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D30D8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lastRenderedPageBreak/>
              <w:t>Is this an Honors Course?</w:t>
            </w:r>
          </w:p>
        </w:tc>
        <w:tc>
          <w:tcPr>
            <w:tcW w:w="3906" w:type="dxa"/>
            <w:vAlign w:val="center"/>
          </w:tcPr>
          <w:p w:rsidR="00A45A9B" w:rsidRDefault="00544A2C"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D30D88">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544A2C"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D30D88">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A84826">
            <w:pPr>
              <w:rPr>
                <w:b/>
              </w:rPr>
            </w:pPr>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544A2C"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D0475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544A2C" w:rsidP="00D30D88">
            <w:pPr>
              <w:tabs>
                <w:tab w:val="left" w:pos="3690"/>
              </w:tabs>
              <w:spacing w:after="120"/>
              <w:ind w:left="360" w:hanging="360"/>
              <w:rPr>
                <w:caps/>
              </w:rPr>
            </w:pPr>
            <w:sdt>
              <w:sdtPr>
                <w:rPr>
                  <w:caps/>
                </w:rPr>
                <w:id w:val="1905181188"/>
                <w:placeholder>
                  <w:docPart w:val="9217C67DD8624FD5AF4E861A90F73BD5"/>
                </w:placeholder>
                <w:text/>
              </w:sdtPr>
              <w:sdtContent>
                <w:r w:rsidR="00D30D88">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544A2C" w:rsidP="00D30D88">
            <w:pPr>
              <w:tabs>
                <w:tab w:val="left" w:pos="3690"/>
              </w:tabs>
              <w:spacing w:after="120"/>
              <w:ind w:left="360" w:hanging="360"/>
              <w:rPr>
                <w:caps/>
              </w:rPr>
            </w:pPr>
            <w:sdt>
              <w:sdtPr>
                <w:rPr>
                  <w:caps/>
                </w:rPr>
                <w:id w:val="706025962"/>
                <w:placeholder>
                  <w:docPart w:val="14888F7970304855A0BB119BFCB2F7D6"/>
                </w:placeholder>
                <w:text/>
              </w:sdtPr>
              <w:sdtContent>
                <w:r w:rsidR="00D30D88">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544A2C" w:rsidP="00C21673">
      <w:pPr>
        <w:spacing w:after="0"/>
        <w:rPr>
          <w:b/>
          <w:caps/>
        </w:rPr>
      </w:pPr>
      <w:sdt>
        <w:sdtPr>
          <w:rPr>
            <w:caps/>
          </w:rPr>
          <w:id w:val="706025988"/>
          <w:lock w:val="sdtLocked"/>
          <w:placeholder>
            <w:docPart w:val="9E1E59A2518347B1A54E88852AB0CE55"/>
          </w:placeholder>
          <w:text w:multiLine="1"/>
        </w:sdtPr>
        <w:sdtContent>
          <w:r w:rsidR="0006000C">
            <w:rPr>
              <w:caps/>
            </w:rPr>
            <w:t>this course was just approved by the curriculum committee to run as an exception.  upon reviewing the rest of the curriculum in the computer science programs, the faculty suggested the changes herein so that the verbage would be consistent with the remainder of the curriculum.  these changes are not structural and do not materially alter the course, its delivery, or its assessment in any way</w:t>
          </w:r>
        </w:sdtContent>
      </w:sdt>
      <w:r w:rsidR="0006000C">
        <w:rPr>
          <w:caps/>
        </w:rPr>
        <w:t>.</w:t>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07493D" w:rsidRPr="00C21673">
        <w:t xml:space="preserve">Changes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544A2C"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A84826">
            <w:rPr>
              <w:caps/>
            </w:rPr>
            <w:t>FALL 2014</w:t>
          </w:r>
        </w:sdtContent>
      </w:sdt>
    </w:p>
    <w:p w:rsidR="00DE2FB7" w:rsidRPr="001715A0" w:rsidRDefault="00544A2C" w:rsidP="00DE2FB7">
      <w:pPr>
        <w:tabs>
          <w:tab w:val="left" w:pos="5040"/>
        </w:tabs>
        <w:rPr>
          <w:caps/>
        </w:rPr>
      </w:pPr>
      <w:sdt>
        <w:sdtPr>
          <w:rPr>
            <w:caps/>
          </w:rPr>
          <w:id w:val="706025999"/>
          <w:placeholder>
            <w:docPart w:val="5E886FE7221B44788AD63CD24E2C4767"/>
          </w:placeholder>
          <w:text/>
        </w:sdtPr>
        <w:sdtContent>
          <w:r w:rsidR="00D30D88">
            <w:rPr>
              <w:caps/>
            </w:rPr>
            <w:t>exception: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lastRenderedPageBreak/>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544A2C" w:rsidP="00862C96">
      <w:pPr>
        <w:spacing w:after="0"/>
        <w:rPr>
          <w:caps/>
        </w:rPr>
      </w:pPr>
      <w:r w:rsidRPr="001715A0">
        <w:rPr>
          <w:caps/>
        </w:rPr>
        <w:object w:dxaOrig="1440" w:dyaOrig="1440">
          <v:shape id="_x0000_i1081" type="#_x0000_t75" style="width:482.25pt;height:67.5pt" o:ole="">
            <v:imagedata r:id="rId32" o:title=""/>
          </v:shape>
          <w:control r:id="rId33"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544A2C" w:rsidP="00862C96">
      <w:pPr>
        <w:spacing w:after="0"/>
        <w:rPr>
          <w:caps/>
        </w:rPr>
      </w:pPr>
      <w:r w:rsidRPr="001715A0">
        <w:rPr>
          <w:caps/>
        </w:rPr>
        <w:object w:dxaOrig="1440" w:dyaOrig="1440">
          <v:shape id="_x0000_i1083" type="#_x0000_t75" style="width:263.25pt;height:23.25pt" o:ole="">
            <v:imagedata r:id="rId34" o:title=""/>
          </v:shape>
          <w:control r:id="rId35" w:name="TextBox8" w:shapeid="_x0000_i1083"/>
        </w:object>
      </w:r>
      <w:r w:rsidR="00E74BC2" w:rsidRPr="001715A0">
        <w:rPr>
          <w:caps/>
        </w:rPr>
        <w:tab/>
      </w:r>
      <w:sdt>
        <w:sdtPr>
          <w:rPr>
            <w:caps/>
          </w:rPr>
          <w:id w:val="-1606787907"/>
          <w:placeholder>
            <w:docPart w:val="B2532037AC684F928E302C0F59B71EC2"/>
          </w:placeholder>
          <w:date w:fullDate="2013-11-25T00:00:00Z">
            <w:dateFormat w:val="M/d/yyyy"/>
            <w:lid w:val="en-US"/>
            <w:storeMappedDataAs w:val="dateTime"/>
            <w:calendar w:val="gregorian"/>
          </w:date>
        </w:sdtPr>
        <w:sdtContent>
          <w:r w:rsidR="004B2234">
            <w:rPr>
              <w:caps/>
            </w:rPr>
            <w:t>11/25/2013</w:t>
          </w:r>
        </w:sdtContent>
      </w:sdt>
    </w:p>
    <w:p w:rsidR="0019737B" w:rsidRPr="001715A0" w:rsidRDefault="00602709" w:rsidP="00862C96">
      <w:pPr>
        <w:spacing w:after="0"/>
        <w:rPr>
          <w:b/>
          <w:caps/>
        </w:rPr>
      </w:pPr>
      <w:r w:rsidRPr="001715A0">
        <w:rPr>
          <w:b/>
          <w:caps/>
        </w:rPr>
        <w:t>DEAN ENDORSEMENT:</w:t>
      </w:r>
    </w:p>
    <w:p w:rsidR="00602709" w:rsidRPr="001715A0" w:rsidRDefault="00544A2C" w:rsidP="00862C96">
      <w:pPr>
        <w:spacing w:after="0"/>
        <w:rPr>
          <w:caps/>
        </w:rPr>
      </w:pPr>
      <w:r w:rsidRPr="001715A0">
        <w:rPr>
          <w:caps/>
        </w:rPr>
        <w:object w:dxaOrig="1440" w:dyaOrig="1440">
          <v:shape id="_x0000_i1085" type="#_x0000_t75" style="width:263.25pt;height:24pt" o:ole="">
            <v:imagedata r:id="rId36" o:title=""/>
          </v:shape>
          <w:control r:id="rId37" w:name="TextBox13" w:shapeid="_x0000_i1085"/>
        </w:object>
      </w:r>
      <w:r w:rsidR="00E74BC2" w:rsidRPr="001715A0">
        <w:rPr>
          <w:caps/>
        </w:rPr>
        <w:tab/>
      </w:r>
      <w:sdt>
        <w:sdtPr>
          <w:rPr>
            <w:caps/>
          </w:rPr>
          <w:id w:val="-1606787906"/>
          <w:placeholder>
            <w:docPart w:val="E8EADDA6A38A40B9B6B70AFD21CCFEEF"/>
          </w:placeholder>
          <w:date w:fullDate="2013-11-25T00:00:00Z">
            <w:dateFormat w:val="M/d/yyyy"/>
            <w:lid w:val="en-US"/>
            <w:storeMappedDataAs w:val="dateTime"/>
            <w:calendar w:val="gregorian"/>
          </w:date>
        </w:sdtPr>
        <w:sdtContent>
          <w:r w:rsidR="004B2234">
            <w:rPr>
              <w:caps/>
            </w:rPr>
            <w:t>11/25/2013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544A2C" w:rsidP="007233D7">
      <w:pPr>
        <w:spacing w:after="120"/>
        <w:rPr>
          <w:caps/>
        </w:rPr>
      </w:pPr>
      <w:r w:rsidRPr="001715A0">
        <w:rPr>
          <w:caps/>
        </w:rPr>
        <w:object w:dxaOrig="1440" w:dyaOrig="1440">
          <v:shape id="_x0000_i1087" type="#_x0000_t75" style="width:263.25pt;height:25.5pt" o:ole="">
            <v:imagedata r:id="rId38" o:title=""/>
          </v:shape>
          <w:control r:id="rId39" w:name="TextBox191" w:shapeid="_x0000_i1087"/>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Content>
          <w:r w:rsidR="00880EC2">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4B2234">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D9F" w:rsidRDefault="007F0D9F" w:rsidP="00FD4DEE">
      <w:pPr>
        <w:spacing w:after="0" w:line="240" w:lineRule="auto"/>
      </w:pPr>
      <w:r>
        <w:separator/>
      </w:r>
    </w:p>
  </w:endnote>
  <w:endnote w:type="continuationSeparator" w:id="0">
    <w:p w:rsidR="007F0D9F" w:rsidRDefault="007F0D9F"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7F0D9F" w:rsidRPr="00451983" w:rsidRDefault="007F0D9F"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6/12, 6/13</w:t>
        </w:r>
        <w:r w:rsidRPr="00451983">
          <w:rPr>
            <w:sz w:val="16"/>
          </w:rPr>
          <w:tab/>
        </w:r>
        <w:r w:rsidRPr="00451983">
          <w:rPr>
            <w:sz w:val="16"/>
          </w:rPr>
          <w:tab/>
        </w:r>
        <w:r w:rsidR="00544A2C" w:rsidRPr="00451983">
          <w:rPr>
            <w:sz w:val="16"/>
          </w:rPr>
          <w:fldChar w:fldCharType="begin"/>
        </w:r>
        <w:r w:rsidRPr="00451983">
          <w:rPr>
            <w:sz w:val="16"/>
          </w:rPr>
          <w:instrText xml:space="preserve"> PAGE   \* MERGEFORMAT </w:instrText>
        </w:r>
        <w:r w:rsidR="00544A2C" w:rsidRPr="00451983">
          <w:rPr>
            <w:sz w:val="16"/>
          </w:rPr>
          <w:fldChar w:fldCharType="separate"/>
        </w:r>
        <w:r w:rsidR="009B3C54">
          <w:rPr>
            <w:noProof/>
            <w:sz w:val="16"/>
          </w:rPr>
          <w:t>4</w:t>
        </w:r>
        <w:r w:rsidR="00544A2C"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D9F" w:rsidRDefault="007F0D9F" w:rsidP="00FD4DEE">
      <w:pPr>
        <w:spacing w:after="0" w:line="240" w:lineRule="auto"/>
      </w:pPr>
      <w:r>
        <w:separator/>
      </w:r>
    </w:p>
  </w:footnote>
  <w:footnote w:type="continuationSeparator" w:id="0">
    <w:p w:rsidR="007F0D9F" w:rsidRDefault="007F0D9F"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D9F" w:rsidRPr="00081C89" w:rsidRDefault="007F0D9F" w:rsidP="00FD4DEE">
    <w:pPr>
      <w:pStyle w:val="Header"/>
      <w:jc w:val="center"/>
      <w:rPr>
        <w:b/>
      </w:rPr>
    </w:pPr>
    <w:r w:rsidRPr="00081C89">
      <w:rPr>
        <w:b/>
      </w:rPr>
      <w:t>EDISON STATE COLLEGE</w:t>
    </w:r>
  </w:p>
  <w:p w:rsidR="007F0D9F" w:rsidRPr="00FD4DEE" w:rsidRDefault="007F0D9F" w:rsidP="00FD4DEE">
    <w:pPr>
      <w:pStyle w:val="Header"/>
      <w:jc w:val="center"/>
    </w:pPr>
    <w:r w:rsidRPr="00FD4DEE">
      <w:t>CURRICULUM COMMITTEE</w:t>
    </w:r>
  </w:p>
  <w:p w:rsidR="007F0D9F" w:rsidRPr="00FD4DEE" w:rsidRDefault="007F0D9F"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D9F" w:rsidRDefault="007F0D9F"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7F0D9F" w:rsidRDefault="007F0D9F" w:rsidP="00FD4DEE">
    <w:pPr>
      <w:pStyle w:val="Header"/>
      <w:jc w:val="center"/>
    </w:pPr>
  </w:p>
  <w:p w:rsidR="007F0D9F" w:rsidRPr="00000F05" w:rsidRDefault="007F0D9F" w:rsidP="00FD4DEE">
    <w:pPr>
      <w:pStyle w:val="Header"/>
      <w:jc w:val="center"/>
      <w:rPr>
        <w:b/>
        <w:sz w:val="24"/>
      </w:rPr>
    </w:pPr>
    <w:r w:rsidRPr="00000F05">
      <w:rPr>
        <w:b/>
        <w:sz w:val="24"/>
      </w:rPr>
      <w:t>CURRICULUM COMMITTEE</w:t>
    </w:r>
  </w:p>
  <w:p w:rsidR="007F0D9F" w:rsidRPr="00000F05" w:rsidRDefault="007F0D9F"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912A35"/>
    <w:multiLevelType w:val="hybridMultilevel"/>
    <w:tmpl w:val="DE0C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00F05"/>
    <w:rsid w:val="0002363F"/>
    <w:rsid w:val="000349D8"/>
    <w:rsid w:val="0004057E"/>
    <w:rsid w:val="00052744"/>
    <w:rsid w:val="000572E8"/>
    <w:rsid w:val="0006000C"/>
    <w:rsid w:val="0007493D"/>
    <w:rsid w:val="00074DF9"/>
    <w:rsid w:val="00081C89"/>
    <w:rsid w:val="00092A5F"/>
    <w:rsid w:val="000966E7"/>
    <w:rsid w:val="000A3B14"/>
    <w:rsid w:val="000D0CC0"/>
    <w:rsid w:val="000D1BA3"/>
    <w:rsid w:val="000E1D88"/>
    <w:rsid w:val="000E4B24"/>
    <w:rsid w:val="000E7834"/>
    <w:rsid w:val="000F072F"/>
    <w:rsid w:val="000F2CAF"/>
    <w:rsid w:val="00107B43"/>
    <w:rsid w:val="0011432E"/>
    <w:rsid w:val="001263F7"/>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569D"/>
    <w:rsid w:val="00245707"/>
    <w:rsid w:val="00247E98"/>
    <w:rsid w:val="00250B1E"/>
    <w:rsid w:val="00282D62"/>
    <w:rsid w:val="002931B8"/>
    <w:rsid w:val="00293316"/>
    <w:rsid w:val="002953F7"/>
    <w:rsid w:val="002D6038"/>
    <w:rsid w:val="002F3037"/>
    <w:rsid w:val="003015C0"/>
    <w:rsid w:val="00311B56"/>
    <w:rsid w:val="00322ACA"/>
    <w:rsid w:val="00324D69"/>
    <w:rsid w:val="003374DC"/>
    <w:rsid w:val="00340C87"/>
    <w:rsid w:val="0034681C"/>
    <w:rsid w:val="00353C7C"/>
    <w:rsid w:val="00357D03"/>
    <w:rsid w:val="003633C2"/>
    <w:rsid w:val="003B4DFA"/>
    <w:rsid w:val="003C41DD"/>
    <w:rsid w:val="003D3F16"/>
    <w:rsid w:val="003D40AC"/>
    <w:rsid w:val="003E33D3"/>
    <w:rsid w:val="003E6472"/>
    <w:rsid w:val="004035DD"/>
    <w:rsid w:val="00405A0A"/>
    <w:rsid w:val="00414D40"/>
    <w:rsid w:val="00420DA9"/>
    <w:rsid w:val="004233B5"/>
    <w:rsid w:val="00423851"/>
    <w:rsid w:val="00431C0A"/>
    <w:rsid w:val="00440F2D"/>
    <w:rsid w:val="00442304"/>
    <w:rsid w:val="00445C7C"/>
    <w:rsid w:val="004468B7"/>
    <w:rsid w:val="00451808"/>
    <w:rsid w:val="00451983"/>
    <w:rsid w:val="00460311"/>
    <w:rsid w:val="004630F7"/>
    <w:rsid w:val="00470254"/>
    <w:rsid w:val="00485233"/>
    <w:rsid w:val="0049139C"/>
    <w:rsid w:val="0049214C"/>
    <w:rsid w:val="004A2E11"/>
    <w:rsid w:val="004A3EED"/>
    <w:rsid w:val="004A650D"/>
    <w:rsid w:val="004B2234"/>
    <w:rsid w:val="004B79EF"/>
    <w:rsid w:val="004C1148"/>
    <w:rsid w:val="004D5E1F"/>
    <w:rsid w:val="004F01DE"/>
    <w:rsid w:val="004F35FB"/>
    <w:rsid w:val="004F51F5"/>
    <w:rsid w:val="00504B72"/>
    <w:rsid w:val="005119C1"/>
    <w:rsid w:val="005139D9"/>
    <w:rsid w:val="00525C08"/>
    <w:rsid w:val="005339A1"/>
    <w:rsid w:val="00534004"/>
    <w:rsid w:val="005363DE"/>
    <w:rsid w:val="00544A2C"/>
    <w:rsid w:val="00552D66"/>
    <w:rsid w:val="00553FEF"/>
    <w:rsid w:val="00596792"/>
    <w:rsid w:val="005B5F40"/>
    <w:rsid w:val="005C6AF8"/>
    <w:rsid w:val="005E052D"/>
    <w:rsid w:val="005E1F08"/>
    <w:rsid w:val="005E5FC8"/>
    <w:rsid w:val="00602709"/>
    <w:rsid w:val="00627C53"/>
    <w:rsid w:val="00634272"/>
    <w:rsid w:val="00647A07"/>
    <w:rsid w:val="0068452B"/>
    <w:rsid w:val="00685810"/>
    <w:rsid w:val="006A4707"/>
    <w:rsid w:val="006B3626"/>
    <w:rsid w:val="006E2DEC"/>
    <w:rsid w:val="007173D8"/>
    <w:rsid w:val="00717ED1"/>
    <w:rsid w:val="0072264B"/>
    <w:rsid w:val="007233D7"/>
    <w:rsid w:val="00726D1E"/>
    <w:rsid w:val="00731DD1"/>
    <w:rsid w:val="0073253F"/>
    <w:rsid w:val="00747FE4"/>
    <w:rsid w:val="0077712E"/>
    <w:rsid w:val="00785FB3"/>
    <w:rsid w:val="007928B1"/>
    <w:rsid w:val="007C35B3"/>
    <w:rsid w:val="007D0604"/>
    <w:rsid w:val="007E456D"/>
    <w:rsid w:val="007F0D9F"/>
    <w:rsid w:val="00801E25"/>
    <w:rsid w:val="00804FD1"/>
    <w:rsid w:val="008120BF"/>
    <w:rsid w:val="00824EE7"/>
    <w:rsid w:val="008377C3"/>
    <w:rsid w:val="008470F0"/>
    <w:rsid w:val="00862C96"/>
    <w:rsid w:val="0086361E"/>
    <w:rsid w:val="00864F63"/>
    <w:rsid w:val="00872D20"/>
    <w:rsid w:val="00880EC2"/>
    <w:rsid w:val="008955C8"/>
    <w:rsid w:val="008A3DF8"/>
    <w:rsid w:val="008B271D"/>
    <w:rsid w:val="008B31F8"/>
    <w:rsid w:val="008B5209"/>
    <w:rsid w:val="008B7824"/>
    <w:rsid w:val="008C3DA5"/>
    <w:rsid w:val="008D0128"/>
    <w:rsid w:val="008D1E83"/>
    <w:rsid w:val="008D5F1B"/>
    <w:rsid w:val="008E144D"/>
    <w:rsid w:val="008E397D"/>
    <w:rsid w:val="008F1C26"/>
    <w:rsid w:val="008F5782"/>
    <w:rsid w:val="00901EA3"/>
    <w:rsid w:val="00905056"/>
    <w:rsid w:val="00937EAB"/>
    <w:rsid w:val="0094584E"/>
    <w:rsid w:val="00951376"/>
    <w:rsid w:val="00951692"/>
    <w:rsid w:val="00963892"/>
    <w:rsid w:val="00983BD3"/>
    <w:rsid w:val="00986AE3"/>
    <w:rsid w:val="009B0FED"/>
    <w:rsid w:val="009B1DF4"/>
    <w:rsid w:val="009B3C54"/>
    <w:rsid w:val="009B4BEB"/>
    <w:rsid w:val="009D70E8"/>
    <w:rsid w:val="009E016F"/>
    <w:rsid w:val="009E7A39"/>
    <w:rsid w:val="00A03ECB"/>
    <w:rsid w:val="00A054E9"/>
    <w:rsid w:val="00A21D0D"/>
    <w:rsid w:val="00A3749B"/>
    <w:rsid w:val="00A45A9B"/>
    <w:rsid w:val="00A655C2"/>
    <w:rsid w:val="00A74DFD"/>
    <w:rsid w:val="00A84826"/>
    <w:rsid w:val="00A87420"/>
    <w:rsid w:val="00A90467"/>
    <w:rsid w:val="00A95B91"/>
    <w:rsid w:val="00AB7E7E"/>
    <w:rsid w:val="00AD5F99"/>
    <w:rsid w:val="00AF15F3"/>
    <w:rsid w:val="00B11D07"/>
    <w:rsid w:val="00B1252B"/>
    <w:rsid w:val="00B22AED"/>
    <w:rsid w:val="00B361AB"/>
    <w:rsid w:val="00B90172"/>
    <w:rsid w:val="00B96807"/>
    <w:rsid w:val="00BB049E"/>
    <w:rsid w:val="00BB270A"/>
    <w:rsid w:val="00BB5F2C"/>
    <w:rsid w:val="00BC2A5B"/>
    <w:rsid w:val="00BC3E96"/>
    <w:rsid w:val="00BD0407"/>
    <w:rsid w:val="00BE0AD8"/>
    <w:rsid w:val="00BE58E1"/>
    <w:rsid w:val="00BE7D12"/>
    <w:rsid w:val="00BF3174"/>
    <w:rsid w:val="00BF7CAE"/>
    <w:rsid w:val="00C00B57"/>
    <w:rsid w:val="00C109E9"/>
    <w:rsid w:val="00C1176C"/>
    <w:rsid w:val="00C11B5F"/>
    <w:rsid w:val="00C21673"/>
    <w:rsid w:val="00C37BEC"/>
    <w:rsid w:val="00C40B5F"/>
    <w:rsid w:val="00C82E26"/>
    <w:rsid w:val="00C96271"/>
    <w:rsid w:val="00C964FF"/>
    <w:rsid w:val="00CA02D8"/>
    <w:rsid w:val="00CB6AC9"/>
    <w:rsid w:val="00CC64FE"/>
    <w:rsid w:val="00CD1473"/>
    <w:rsid w:val="00CF5246"/>
    <w:rsid w:val="00D046B8"/>
    <w:rsid w:val="00D04755"/>
    <w:rsid w:val="00D050EC"/>
    <w:rsid w:val="00D2178F"/>
    <w:rsid w:val="00D30D88"/>
    <w:rsid w:val="00D31F3F"/>
    <w:rsid w:val="00D33530"/>
    <w:rsid w:val="00D33BAA"/>
    <w:rsid w:val="00D40DBF"/>
    <w:rsid w:val="00D5027E"/>
    <w:rsid w:val="00D54709"/>
    <w:rsid w:val="00D56DAB"/>
    <w:rsid w:val="00D626F1"/>
    <w:rsid w:val="00D8205A"/>
    <w:rsid w:val="00DA344F"/>
    <w:rsid w:val="00DB26D2"/>
    <w:rsid w:val="00DB26E6"/>
    <w:rsid w:val="00DB3E92"/>
    <w:rsid w:val="00DD145A"/>
    <w:rsid w:val="00DD447B"/>
    <w:rsid w:val="00DE0842"/>
    <w:rsid w:val="00DE2FB7"/>
    <w:rsid w:val="00DF3A34"/>
    <w:rsid w:val="00E24E2F"/>
    <w:rsid w:val="00E41110"/>
    <w:rsid w:val="00E72235"/>
    <w:rsid w:val="00E74BC2"/>
    <w:rsid w:val="00E819B1"/>
    <w:rsid w:val="00E852F2"/>
    <w:rsid w:val="00E85C72"/>
    <w:rsid w:val="00E9201C"/>
    <w:rsid w:val="00E94BB3"/>
    <w:rsid w:val="00E9708E"/>
    <w:rsid w:val="00E9710E"/>
    <w:rsid w:val="00EA2958"/>
    <w:rsid w:val="00EB2AE2"/>
    <w:rsid w:val="00EB658A"/>
    <w:rsid w:val="00EC06A7"/>
    <w:rsid w:val="00ED5D80"/>
    <w:rsid w:val="00ED6E28"/>
    <w:rsid w:val="00EE1FA5"/>
    <w:rsid w:val="00EE33F3"/>
    <w:rsid w:val="00EE3459"/>
    <w:rsid w:val="00EF0D98"/>
    <w:rsid w:val="00EF40F3"/>
    <w:rsid w:val="00F01124"/>
    <w:rsid w:val="00F051E6"/>
    <w:rsid w:val="00F47DC4"/>
    <w:rsid w:val="00F72144"/>
    <w:rsid w:val="00F76A2A"/>
    <w:rsid w:val="00FA14EC"/>
    <w:rsid w:val="00FA5280"/>
    <w:rsid w:val="00FB57FE"/>
    <w:rsid w:val="00FC7370"/>
    <w:rsid w:val="00FD4DEE"/>
    <w:rsid w:val="00FE36D9"/>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50929499">
      <w:bodyDiv w:val="1"/>
      <w:marLeft w:val="0"/>
      <w:marRight w:val="0"/>
      <w:marTop w:val="0"/>
      <w:marBottom w:val="0"/>
      <w:divBdr>
        <w:top w:val="none" w:sz="0" w:space="0" w:color="auto"/>
        <w:left w:val="none" w:sz="0" w:space="0" w:color="auto"/>
        <w:bottom w:val="none" w:sz="0" w:space="0" w:color="auto"/>
        <w:right w:val="none" w:sz="0" w:space="0" w:color="auto"/>
      </w:divBdr>
    </w:div>
    <w:div w:id="461926599">
      <w:bodyDiv w:val="1"/>
      <w:marLeft w:val="0"/>
      <w:marRight w:val="0"/>
      <w:marTop w:val="0"/>
      <w:marBottom w:val="0"/>
      <w:divBdr>
        <w:top w:val="none" w:sz="0" w:space="0" w:color="auto"/>
        <w:left w:val="none" w:sz="0" w:space="0" w:color="auto"/>
        <w:bottom w:val="none" w:sz="0" w:space="0" w:color="auto"/>
        <w:right w:val="none" w:sz="0" w:space="0" w:color="auto"/>
      </w:divBdr>
    </w:div>
    <w:div w:id="733426621">
      <w:bodyDiv w:val="1"/>
      <w:marLeft w:val="0"/>
      <w:marRight w:val="0"/>
      <w:marTop w:val="0"/>
      <w:marBottom w:val="0"/>
      <w:divBdr>
        <w:top w:val="none" w:sz="0" w:space="0" w:color="auto"/>
        <w:left w:val="none" w:sz="0" w:space="0" w:color="auto"/>
        <w:bottom w:val="none" w:sz="0" w:space="0" w:color="auto"/>
        <w:right w:val="none" w:sz="0" w:space="0" w:color="auto"/>
      </w:divBdr>
    </w:div>
    <w:div w:id="766273269">
      <w:bodyDiv w:val="1"/>
      <w:marLeft w:val="0"/>
      <w:marRight w:val="0"/>
      <w:marTop w:val="0"/>
      <w:marBottom w:val="0"/>
      <w:divBdr>
        <w:top w:val="none" w:sz="0" w:space="0" w:color="auto"/>
        <w:left w:val="none" w:sz="0" w:space="0" w:color="auto"/>
        <w:bottom w:val="none" w:sz="0" w:space="0" w:color="auto"/>
        <w:right w:val="none" w:sz="0" w:space="0" w:color="auto"/>
      </w:divBdr>
    </w:div>
    <w:div w:id="1114331046">
      <w:bodyDiv w:val="1"/>
      <w:marLeft w:val="0"/>
      <w:marRight w:val="0"/>
      <w:marTop w:val="0"/>
      <w:marBottom w:val="0"/>
      <w:divBdr>
        <w:top w:val="none" w:sz="0" w:space="0" w:color="auto"/>
        <w:left w:val="none" w:sz="0" w:space="0" w:color="auto"/>
        <w:bottom w:val="none" w:sz="0" w:space="0" w:color="auto"/>
        <w:right w:val="none" w:sz="0" w:space="0" w:color="auto"/>
      </w:divBdr>
    </w:div>
    <w:div w:id="1250777760">
      <w:bodyDiv w:val="1"/>
      <w:marLeft w:val="0"/>
      <w:marRight w:val="0"/>
      <w:marTop w:val="0"/>
      <w:marBottom w:val="0"/>
      <w:divBdr>
        <w:top w:val="none" w:sz="0" w:space="0" w:color="auto"/>
        <w:left w:val="none" w:sz="0" w:space="0" w:color="auto"/>
        <w:bottom w:val="none" w:sz="0" w:space="0" w:color="auto"/>
        <w:right w:val="none" w:sz="0" w:space="0" w:color="auto"/>
      </w:divBdr>
    </w:div>
    <w:div w:id="138224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
      <w:docPartPr>
        <w:name w:val="B0A5D7F0176D4210A8EC6BBD878F7963"/>
        <w:category>
          <w:name w:val="General"/>
          <w:gallery w:val="placeholder"/>
        </w:category>
        <w:types>
          <w:type w:val="bbPlcHdr"/>
        </w:types>
        <w:behaviors>
          <w:behavior w:val="content"/>
        </w:behaviors>
        <w:guid w:val="{DBC753BE-606B-48CF-A24B-6BDE3CF6DB4E}"/>
      </w:docPartPr>
      <w:docPartBody>
        <w:p w:rsidR="00011795" w:rsidRDefault="00853C2E" w:rsidP="00853C2E">
          <w:pPr>
            <w:pStyle w:val="B0A5D7F0176D4210A8EC6BBD878F796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11795"/>
    <w:rsid w:val="0005155F"/>
    <w:rsid w:val="00091EE1"/>
    <w:rsid w:val="00163D3F"/>
    <w:rsid w:val="001F4D3D"/>
    <w:rsid w:val="002E6511"/>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A2BA6"/>
    <w:rsid w:val="006B477D"/>
    <w:rsid w:val="006F6382"/>
    <w:rsid w:val="007002CF"/>
    <w:rsid w:val="007B6A68"/>
    <w:rsid w:val="00816AA0"/>
    <w:rsid w:val="00824EF8"/>
    <w:rsid w:val="0083215A"/>
    <w:rsid w:val="0084608C"/>
    <w:rsid w:val="00853C2E"/>
    <w:rsid w:val="008B1759"/>
    <w:rsid w:val="00926E93"/>
    <w:rsid w:val="00955F95"/>
    <w:rsid w:val="009602EA"/>
    <w:rsid w:val="009A21B5"/>
    <w:rsid w:val="009B5176"/>
    <w:rsid w:val="00A7046F"/>
    <w:rsid w:val="00A715FD"/>
    <w:rsid w:val="00B22B7F"/>
    <w:rsid w:val="00B61861"/>
    <w:rsid w:val="00B97194"/>
    <w:rsid w:val="00BB3966"/>
    <w:rsid w:val="00BC5082"/>
    <w:rsid w:val="00C00BBE"/>
    <w:rsid w:val="00C02081"/>
    <w:rsid w:val="00C106D5"/>
    <w:rsid w:val="00C13C8E"/>
    <w:rsid w:val="00CF509F"/>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C2E"/>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B0A5D7F0176D4210A8EC6BBD878F7963">
    <w:name w:val="B0A5D7F0176D4210A8EC6BBD878F7963"/>
    <w:rsid w:val="00853C2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93719-DFE4-4AC3-9746-D6BA09AF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John D. Meyer</cp:lastModifiedBy>
  <cp:revision>2</cp:revision>
  <cp:lastPrinted>2013-11-25T19:28:00Z</cp:lastPrinted>
  <dcterms:created xsi:type="dcterms:W3CDTF">2014-03-07T03:15:00Z</dcterms:created>
  <dcterms:modified xsi:type="dcterms:W3CDTF">2014-03-07T03:15:00Z</dcterms:modified>
</cp:coreProperties>
</file>