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158C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7C239E">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158C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7C239E">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158CD" w:rsidP="007C239E">
            <w:pPr>
              <w:tabs>
                <w:tab w:val="left" w:pos="3825"/>
                <w:tab w:val="right" w:pos="7020"/>
              </w:tabs>
              <w:spacing w:line="480" w:lineRule="auto"/>
              <w:rPr>
                <w:caps/>
              </w:rPr>
            </w:pPr>
            <w:sdt>
              <w:sdtPr>
                <w:rPr>
                  <w:caps/>
                </w:rPr>
                <w:id w:val="706025687"/>
                <w:placeholder>
                  <w:docPart w:val="FF302741B82748D7B1020C9C90283633"/>
                </w:placeholder>
              </w:sdtPr>
              <w:sdtEndPr/>
              <w:sdtContent>
                <w:r w:rsidR="007C239E">
                  <w:rPr>
                    <w:caps/>
                  </w:rPr>
                  <w:t>Theodore farah</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158CD" w:rsidP="007C239E">
            <w:pPr>
              <w:tabs>
                <w:tab w:val="left" w:pos="3825"/>
                <w:tab w:val="right" w:pos="7020"/>
              </w:tabs>
              <w:spacing w:line="480" w:lineRule="auto"/>
              <w:rPr>
                <w:caps/>
              </w:rPr>
            </w:pPr>
            <w:sdt>
              <w:sdtPr>
                <w:rPr>
                  <w:caps/>
                </w:rPr>
                <w:id w:val="250390030"/>
                <w:placeholder>
                  <w:docPart w:val="9D8F6A6BF74243CCB7710FD6A17B02AF"/>
                </w:placeholder>
              </w:sdtPr>
              <w:sdtEndPr/>
              <w:sdtContent>
                <w:r w:rsidR="007C239E">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158CD"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7C239E">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158CD" w:rsidP="007C239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7C239E">
                  <w:rPr>
                    <w:rStyle w:val="FormStyle"/>
                    <w:b/>
                    <w:caps/>
                    <w:color w:val="auto"/>
                  </w:rPr>
                  <w:t>ent 3003: introduction to entrepreneurship</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15CB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158C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15CB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158C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15CB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158C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15CB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158C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158CD"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315CB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158C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158CD"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433BAA">
                  <w:rPr>
                    <w:caps/>
                  </w:rPr>
                  <w:t>-- NA --</w:t>
                </w:r>
              </w:sdtContent>
            </w:sdt>
          </w:p>
        </w:tc>
      </w:tr>
      <w:tr w:rsidR="003015C0" w:rsidTr="001728C9">
        <w:tc>
          <w:tcPr>
            <w:tcW w:w="5136" w:type="dxa"/>
            <w:vAlign w:val="center"/>
          </w:tcPr>
          <w:p w:rsidR="003015C0" w:rsidRPr="001715A0" w:rsidRDefault="00315CB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158CD" w:rsidP="00433BAA">
            <w:pPr>
              <w:tabs>
                <w:tab w:val="left" w:pos="3690"/>
              </w:tabs>
              <w:spacing w:line="480" w:lineRule="auto"/>
              <w:ind w:right="-90"/>
              <w:rPr>
                <w:caps/>
              </w:rPr>
            </w:pPr>
            <w:sdt>
              <w:sdtPr>
                <w:rPr>
                  <w:caps/>
                </w:rPr>
                <w:id w:val="706025787"/>
                <w:placeholder>
                  <w:docPart w:val="020328BA91994F8294C35ED9EE742909"/>
                </w:placeholder>
                <w:text/>
              </w:sdtPr>
              <w:sdtEndPr/>
              <w:sdtContent>
                <w:r w:rsidR="00433BAA">
                  <w:rPr>
                    <w:caps/>
                  </w:rPr>
                  <w:t>N/A</w:t>
                </w:r>
              </w:sdtContent>
            </w:sdt>
          </w:p>
        </w:tc>
      </w:tr>
      <w:tr w:rsidR="00F72144" w:rsidTr="001728C9">
        <w:tc>
          <w:tcPr>
            <w:tcW w:w="5136" w:type="dxa"/>
            <w:vAlign w:val="center"/>
          </w:tcPr>
          <w:p w:rsidR="00F72144" w:rsidRPr="001715A0" w:rsidRDefault="00315CB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158C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15CB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158CD" w:rsidP="00433BAA">
            <w:pPr>
              <w:tabs>
                <w:tab w:val="left" w:pos="3690"/>
              </w:tabs>
              <w:spacing w:line="480" w:lineRule="auto"/>
              <w:ind w:right="-90"/>
              <w:rPr>
                <w:caps/>
              </w:rPr>
            </w:pPr>
            <w:sdt>
              <w:sdtPr>
                <w:rPr>
                  <w:caps/>
                </w:rPr>
                <w:id w:val="706025788"/>
                <w:placeholder>
                  <w:docPart w:val="EF2706894DD749258B5EB38A97FD681B"/>
                </w:placeholder>
                <w:text/>
              </w:sdtPr>
              <w:sdtEndPr/>
              <w:sdtContent>
                <w:r w:rsidR="00433BAA">
                  <w:rPr>
                    <w:caps/>
                  </w:rPr>
                  <w:t>N/A</w:t>
                </w:r>
              </w:sdtContent>
            </w:sdt>
          </w:p>
        </w:tc>
      </w:tr>
      <w:tr w:rsidR="00F72144" w:rsidTr="001728C9">
        <w:tc>
          <w:tcPr>
            <w:tcW w:w="5136" w:type="dxa"/>
            <w:vAlign w:val="center"/>
          </w:tcPr>
          <w:p w:rsidR="00F72144" w:rsidRPr="001715A0" w:rsidRDefault="00315CB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158C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15CB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158CD" w:rsidP="00626326">
            <w:pPr>
              <w:tabs>
                <w:tab w:val="left" w:pos="3690"/>
              </w:tabs>
              <w:spacing w:line="480" w:lineRule="auto"/>
              <w:ind w:right="-90"/>
            </w:pPr>
            <w:sdt>
              <w:sdtPr>
                <w:id w:val="250390127"/>
                <w:placeholder>
                  <w:docPart w:val="8CC3FA46A0ED4AE0A1E3FDDAE7915061"/>
                </w:placeholder>
              </w:sdtPr>
              <w:sdtEndPr/>
              <w:sdtContent>
                <w:r w:rsidR="00626326">
                  <w:t>This course e</w:t>
                </w:r>
                <w:r w:rsidR="007C239E">
                  <w:t>xposes students to the knowledge and skills required to be a successful entrepreneur. Topics include</w:t>
                </w:r>
                <w:r w:rsidR="00433BAA">
                  <w:t xml:space="preserve"> the following</w:t>
                </w:r>
                <w:r w:rsidR="007C239E">
                  <w:t>: Challenges of entrepreneurship, marketing and financial concerns, and management issues.</w:t>
                </w:r>
                <w:r w:rsidR="000527F2">
                  <w:t xml:space="preserve"> Students will have the opportunity to interact with local entrepreneurs. </w:t>
                </w:r>
              </w:sdtContent>
            </w:sdt>
          </w:p>
        </w:tc>
      </w:tr>
      <w:tr w:rsidR="001728C9" w:rsidTr="001728C9">
        <w:tc>
          <w:tcPr>
            <w:tcW w:w="9864" w:type="dxa"/>
            <w:gridSpan w:val="2"/>
            <w:vAlign w:val="center"/>
          </w:tcPr>
          <w:p w:rsidR="001728C9" w:rsidRDefault="00315CB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315CB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433BAA">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0527F2" w:rsidRPr="001715A0" w:rsidTr="00FD7F20">
        <w:trPr>
          <w:trHeight w:val="223"/>
        </w:trPr>
        <w:tc>
          <w:tcPr>
            <w:tcW w:w="3168" w:type="dxa"/>
          </w:tcPr>
          <w:p w:rsidR="000527F2" w:rsidRDefault="000527F2">
            <w:pPr>
              <w:rPr>
                <w:rFonts w:ascii="Calibri" w:hAnsi="Calibri" w:cs="Arial"/>
                <w:sz w:val="22"/>
                <w:lang w:eastAsia="ar-SA"/>
              </w:rPr>
            </w:pPr>
            <w:r>
              <w:rPr>
                <w:rFonts w:ascii="Calibri" w:hAnsi="Calibri" w:cs="Arial"/>
                <w:sz w:val="22"/>
              </w:rPr>
              <w:t xml:space="preserve">Describe </w:t>
            </w:r>
            <w:r w:rsidR="003B3875">
              <w:rPr>
                <w:rFonts w:ascii="Calibri" w:hAnsi="Calibri" w:cs="Arial"/>
                <w:sz w:val="22"/>
              </w:rPr>
              <w:t>various national and international</w:t>
            </w:r>
            <w:r>
              <w:rPr>
                <w:rFonts w:ascii="Calibri" w:hAnsi="Calibri" w:cs="Arial"/>
                <w:sz w:val="22"/>
              </w:rPr>
              <w:t xml:space="preserve"> business climates from domestic economies to global economies</w:t>
            </w:r>
          </w:p>
          <w:p w:rsidR="000527F2" w:rsidRDefault="000527F2">
            <w:pPr>
              <w:widowControl w:val="0"/>
              <w:suppressAutoHyphens/>
              <w:rPr>
                <w:rFonts w:ascii="Calibri" w:hAnsi="Calibri" w:cs="Arial"/>
                <w:bCs/>
                <w:sz w:val="22"/>
                <w:lang w:eastAsia="ar-SA"/>
              </w:rPr>
            </w:pPr>
          </w:p>
        </w:tc>
        <w:tc>
          <w:tcPr>
            <w:tcW w:w="3294" w:type="dxa"/>
          </w:tcPr>
          <w:p w:rsidR="000527F2" w:rsidRPr="003B3875" w:rsidRDefault="003B3875" w:rsidP="00B70723">
            <w:pPr>
              <w:tabs>
                <w:tab w:val="left" w:pos="4140"/>
              </w:tabs>
              <w:spacing w:line="276" w:lineRule="auto"/>
              <w:rPr>
                <w:sz w:val="22"/>
              </w:rPr>
            </w:pPr>
            <w:r w:rsidRPr="003B3875">
              <w:rPr>
                <w:sz w:val="22"/>
              </w:rPr>
              <w:t>Quizzes</w:t>
            </w:r>
          </w:p>
        </w:tc>
        <w:tc>
          <w:tcPr>
            <w:tcW w:w="3168" w:type="dxa"/>
            <w:vAlign w:val="center"/>
          </w:tcPr>
          <w:p w:rsidR="000527F2" w:rsidRPr="003B3875" w:rsidRDefault="003B3875" w:rsidP="00FD7F20">
            <w:pPr>
              <w:tabs>
                <w:tab w:val="left" w:pos="4140"/>
              </w:tabs>
              <w:spacing w:line="276" w:lineRule="auto"/>
              <w:jc w:val="center"/>
              <w:rPr>
                <w:sz w:val="22"/>
              </w:rPr>
            </w:pPr>
            <w:r>
              <w:rPr>
                <w:sz w:val="22"/>
              </w:rPr>
              <w:t>GSR</w:t>
            </w:r>
          </w:p>
        </w:tc>
      </w:tr>
      <w:tr w:rsidR="000527F2" w:rsidRPr="001715A0" w:rsidTr="00FD7F20">
        <w:tc>
          <w:tcPr>
            <w:tcW w:w="3168" w:type="dxa"/>
          </w:tcPr>
          <w:p w:rsidR="000527F2" w:rsidRDefault="003B3875">
            <w:pPr>
              <w:widowControl w:val="0"/>
              <w:suppressAutoHyphens/>
              <w:rPr>
                <w:rFonts w:ascii="Calibri" w:hAnsi="Calibri"/>
                <w:bCs/>
                <w:sz w:val="22"/>
                <w:lang w:eastAsia="ar-SA"/>
              </w:rPr>
            </w:pPr>
            <w:r>
              <w:rPr>
                <w:rFonts w:ascii="Calibri" w:hAnsi="Calibri" w:cs="Arial"/>
                <w:sz w:val="22"/>
              </w:rPr>
              <w:t>Explain the use of social entrepreneurship.</w:t>
            </w:r>
          </w:p>
        </w:tc>
        <w:tc>
          <w:tcPr>
            <w:tcW w:w="3294" w:type="dxa"/>
          </w:tcPr>
          <w:p w:rsidR="000527F2" w:rsidRPr="003B3875" w:rsidRDefault="003B3875" w:rsidP="00862C96">
            <w:pPr>
              <w:tabs>
                <w:tab w:val="left" w:pos="4140"/>
              </w:tabs>
              <w:spacing w:line="276" w:lineRule="auto"/>
              <w:rPr>
                <w:sz w:val="22"/>
              </w:rPr>
            </w:pPr>
            <w:r w:rsidRPr="003B3875">
              <w:rPr>
                <w:sz w:val="22"/>
              </w:rPr>
              <w:t>Quizzes</w:t>
            </w:r>
          </w:p>
        </w:tc>
        <w:tc>
          <w:tcPr>
            <w:tcW w:w="3168" w:type="dxa"/>
            <w:vAlign w:val="center"/>
          </w:tcPr>
          <w:p w:rsidR="000527F2" w:rsidRPr="003B3875" w:rsidRDefault="000527F2" w:rsidP="00FD7F20">
            <w:pPr>
              <w:tabs>
                <w:tab w:val="left" w:pos="4140"/>
              </w:tabs>
              <w:spacing w:line="276" w:lineRule="auto"/>
              <w:jc w:val="center"/>
              <w:rPr>
                <w:sz w:val="22"/>
              </w:rPr>
            </w:pPr>
          </w:p>
        </w:tc>
      </w:tr>
      <w:tr w:rsidR="003B3875" w:rsidRPr="001715A0" w:rsidTr="00FD7F20">
        <w:tc>
          <w:tcPr>
            <w:tcW w:w="3168" w:type="dxa"/>
          </w:tcPr>
          <w:p w:rsidR="003B3875" w:rsidRDefault="003B3875" w:rsidP="008D3EF5">
            <w:pPr>
              <w:widowControl w:val="0"/>
              <w:suppressAutoHyphens/>
              <w:rPr>
                <w:rFonts w:ascii="Calibri" w:hAnsi="Calibri" w:cs="Arial"/>
                <w:bCs/>
                <w:sz w:val="22"/>
                <w:lang w:eastAsia="ar-SA"/>
              </w:rPr>
            </w:pPr>
            <w:r>
              <w:rPr>
                <w:rFonts w:ascii="Calibri" w:hAnsi="Calibri" w:cs="Arial"/>
                <w:sz w:val="22"/>
              </w:rPr>
              <w:t xml:space="preserve">Demonstrate techniques of leadership and decision making. </w:t>
            </w:r>
          </w:p>
        </w:tc>
        <w:tc>
          <w:tcPr>
            <w:tcW w:w="3294" w:type="dxa"/>
          </w:tcPr>
          <w:p w:rsidR="003B3875" w:rsidRDefault="003B3875" w:rsidP="008D3EF5">
            <w:pPr>
              <w:tabs>
                <w:tab w:val="left" w:pos="4140"/>
              </w:tabs>
              <w:spacing w:line="276" w:lineRule="auto"/>
              <w:rPr>
                <w:sz w:val="22"/>
              </w:rPr>
            </w:pPr>
            <w:r>
              <w:rPr>
                <w:sz w:val="22"/>
              </w:rPr>
              <w:t>Group project</w:t>
            </w:r>
          </w:p>
          <w:p w:rsidR="003B3875" w:rsidRPr="003B3875" w:rsidRDefault="003B3875" w:rsidP="008D3EF5">
            <w:pPr>
              <w:tabs>
                <w:tab w:val="left" w:pos="4140"/>
              </w:tabs>
              <w:spacing w:line="276" w:lineRule="auto"/>
              <w:rPr>
                <w:sz w:val="22"/>
              </w:rPr>
            </w:pPr>
            <w:r>
              <w:rPr>
                <w:sz w:val="22"/>
              </w:rPr>
              <w:t>Class participation activities</w:t>
            </w:r>
          </w:p>
        </w:tc>
        <w:tc>
          <w:tcPr>
            <w:tcW w:w="3168" w:type="dxa"/>
            <w:vAlign w:val="center"/>
          </w:tcPr>
          <w:p w:rsidR="003B3875" w:rsidRPr="001715A0" w:rsidRDefault="003B3875" w:rsidP="008D3EF5">
            <w:pPr>
              <w:tabs>
                <w:tab w:val="left" w:pos="4140"/>
              </w:tabs>
              <w:spacing w:line="276" w:lineRule="auto"/>
              <w:jc w:val="center"/>
            </w:pPr>
          </w:p>
        </w:tc>
      </w:tr>
      <w:tr w:rsidR="000527F2" w:rsidRPr="001715A0" w:rsidTr="00FD7F20">
        <w:tc>
          <w:tcPr>
            <w:tcW w:w="3168" w:type="dxa"/>
          </w:tcPr>
          <w:p w:rsidR="000527F2" w:rsidRDefault="000527F2">
            <w:pPr>
              <w:rPr>
                <w:rFonts w:ascii="Calibri" w:hAnsi="Calibri" w:cs="Arial"/>
                <w:color w:val="FF0000"/>
                <w:sz w:val="22"/>
                <w:lang w:eastAsia="ar-SA"/>
              </w:rPr>
            </w:pPr>
            <w:r>
              <w:rPr>
                <w:rFonts w:ascii="Calibri" w:hAnsi="Calibri" w:cs="Arial"/>
                <w:sz w:val="22"/>
              </w:rPr>
              <w:t xml:space="preserve">Identify business opportunities </w:t>
            </w:r>
            <w:r w:rsidR="003B3875">
              <w:rPr>
                <w:rFonts w:ascii="Calibri" w:hAnsi="Calibri" w:cs="Arial"/>
                <w:sz w:val="22"/>
              </w:rPr>
              <w:t>using</w:t>
            </w:r>
            <w:r>
              <w:rPr>
                <w:rFonts w:ascii="Calibri" w:hAnsi="Calibri" w:cs="Arial"/>
                <w:sz w:val="22"/>
              </w:rPr>
              <w:t xml:space="preserve"> various business scanning techniques.</w:t>
            </w:r>
            <w:r>
              <w:rPr>
                <w:rFonts w:ascii="Calibri" w:hAnsi="Calibri" w:cs="Arial"/>
                <w:color w:val="FF0000"/>
                <w:sz w:val="22"/>
              </w:rPr>
              <w:t xml:space="preserve"> </w:t>
            </w:r>
          </w:p>
          <w:p w:rsidR="000527F2" w:rsidRDefault="000527F2">
            <w:pPr>
              <w:widowControl w:val="0"/>
              <w:suppressAutoHyphens/>
              <w:rPr>
                <w:rFonts w:ascii="Calibri" w:hAnsi="Calibri" w:cs="Arial"/>
                <w:bCs/>
                <w:sz w:val="22"/>
                <w:lang w:eastAsia="ar-SA"/>
              </w:rPr>
            </w:pPr>
          </w:p>
        </w:tc>
        <w:tc>
          <w:tcPr>
            <w:tcW w:w="3294" w:type="dxa"/>
          </w:tcPr>
          <w:p w:rsidR="000527F2" w:rsidRPr="003B3875" w:rsidRDefault="003B3875" w:rsidP="00862C96">
            <w:pPr>
              <w:tabs>
                <w:tab w:val="left" w:pos="4140"/>
              </w:tabs>
              <w:spacing w:line="276" w:lineRule="auto"/>
              <w:rPr>
                <w:sz w:val="22"/>
              </w:rPr>
            </w:pPr>
            <w:r>
              <w:rPr>
                <w:sz w:val="22"/>
              </w:rPr>
              <w:t>Business plan</w:t>
            </w:r>
          </w:p>
        </w:tc>
        <w:tc>
          <w:tcPr>
            <w:tcW w:w="3168" w:type="dxa"/>
            <w:vAlign w:val="center"/>
          </w:tcPr>
          <w:p w:rsidR="000527F2" w:rsidRPr="003B3875" w:rsidRDefault="003B3875" w:rsidP="00FD7F20">
            <w:pPr>
              <w:tabs>
                <w:tab w:val="left" w:pos="4140"/>
              </w:tabs>
              <w:spacing w:line="276" w:lineRule="auto"/>
              <w:jc w:val="center"/>
              <w:rPr>
                <w:sz w:val="22"/>
              </w:rPr>
            </w:pPr>
            <w:r>
              <w:rPr>
                <w:sz w:val="22"/>
              </w:rPr>
              <w:t>QR, CT</w:t>
            </w:r>
          </w:p>
        </w:tc>
      </w:tr>
      <w:tr w:rsidR="000527F2" w:rsidRPr="001715A0" w:rsidTr="00FD7F20">
        <w:tc>
          <w:tcPr>
            <w:tcW w:w="3168" w:type="dxa"/>
          </w:tcPr>
          <w:p w:rsidR="000527F2" w:rsidRDefault="003B3875" w:rsidP="003B3875">
            <w:pPr>
              <w:widowControl w:val="0"/>
              <w:suppressAutoHyphens/>
              <w:rPr>
                <w:rFonts w:ascii="Calibri" w:hAnsi="Calibri" w:cs="Arial"/>
                <w:bCs/>
                <w:sz w:val="22"/>
                <w:lang w:eastAsia="ar-SA"/>
              </w:rPr>
            </w:pPr>
            <w:r>
              <w:rPr>
                <w:rFonts w:ascii="Calibri" w:hAnsi="Calibri"/>
                <w:sz w:val="22"/>
              </w:rPr>
              <w:t xml:space="preserve">Outline the entrepreneurial process from conception to business plan.  </w:t>
            </w:r>
          </w:p>
        </w:tc>
        <w:tc>
          <w:tcPr>
            <w:tcW w:w="3294" w:type="dxa"/>
          </w:tcPr>
          <w:p w:rsidR="000527F2" w:rsidRPr="003B3875" w:rsidRDefault="003B3875" w:rsidP="00862C96">
            <w:pPr>
              <w:tabs>
                <w:tab w:val="left" w:pos="4140"/>
              </w:tabs>
              <w:spacing w:line="276" w:lineRule="auto"/>
              <w:rPr>
                <w:sz w:val="22"/>
              </w:rPr>
            </w:pPr>
            <w:r>
              <w:rPr>
                <w:sz w:val="22"/>
              </w:rPr>
              <w:t>Business plan</w:t>
            </w:r>
          </w:p>
        </w:tc>
        <w:tc>
          <w:tcPr>
            <w:tcW w:w="3168" w:type="dxa"/>
            <w:vAlign w:val="center"/>
          </w:tcPr>
          <w:p w:rsidR="000527F2" w:rsidRPr="003B3875" w:rsidRDefault="003B3875" w:rsidP="00FD7F20">
            <w:pPr>
              <w:tabs>
                <w:tab w:val="left" w:pos="4140"/>
              </w:tabs>
              <w:spacing w:line="276" w:lineRule="auto"/>
              <w:jc w:val="center"/>
              <w:rPr>
                <w:sz w:val="22"/>
              </w:rPr>
            </w:pPr>
            <w:r>
              <w:rPr>
                <w:sz w:val="22"/>
              </w:rPr>
              <w:t>QR, CT</w:t>
            </w:r>
          </w:p>
        </w:tc>
      </w:tr>
      <w:tr w:rsidR="000527F2" w:rsidRPr="001715A0" w:rsidTr="00FD7F20">
        <w:tc>
          <w:tcPr>
            <w:tcW w:w="3168" w:type="dxa"/>
          </w:tcPr>
          <w:p w:rsidR="000527F2" w:rsidRDefault="000527F2" w:rsidP="005F39E7">
            <w:pPr>
              <w:pStyle w:val="BodyTextIndent"/>
              <w:ind w:left="0"/>
              <w:jc w:val="left"/>
              <w:rPr>
                <w:rFonts w:ascii="Calibri" w:hAnsi="Calibri"/>
                <w:color w:val="4F81BD"/>
                <w:szCs w:val="22"/>
              </w:rPr>
            </w:pPr>
            <w:r>
              <w:rPr>
                <w:rFonts w:ascii="Calibri" w:hAnsi="Calibri"/>
                <w:szCs w:val="22"/>
              </w:rPr>
              <w:lastRenderedPageBreak/>
              <w:t xml:space="preserve">Develop a </w:t>
            </w:r>
            <w:r w:rsidR="005F39E7">
              <w:rPr>
                <w:rFonts w:ascii="Calibri" w:hAnsi="Calibri"/>
                <w:szCs w:val="22"/>
              </w:rPr>
              <w:t xml:space="preserve">complete entrepreneurial </w:t>
            </w:r>
            <w:r>
              <w:rPr>
                <w:rFonts w:ascii="Calibri" w:hAnsi="Calibri"/>
                <w:szCs w:val="22"/>
              </w:rPr>
              <w:t>business plan</w:t>
            </w:r>
            <w:r w:rsidR="005F39E7">
              <w:rPr>
                <w:rFonts w:ascii="Calibri" w:hAnsi="Calibri"/>
                <w:szCs w:val="22"/>
              </w:rPr>
              <w:t>.</w:t>
            </w:r>
            <w:r>
              <w:rPr>
                <w:rFonts w:ascii="Calibri" w:hAnsi="Calibri"/>
                <w:szCs w:val="22"/>
              </w:rPr>
              <w:t xml:space="preserve"> </w:t>
            </w:r>
          </w:p>
        </w:tc>
        <w:tc>
          <w:tcPr>
            <w:tcW w:w="3294" w:type="dxa"/>
          </w:tcPr>
          <w:p w:rsidR="000527F2" w:rsidRPr="003B3875" w:rsidRDefault="003B3875" w:rsidP="00862C96">
            <w:pPr>
              <w:tabs>
                <w:tab w:val="left" w:pos="4140"/>
              </w:tabs>
              <w:spacing w:line="276" w:lineRule="auto"/>
              <w:rPr>
                <w:sz w:val="22"/>
              </w:rPr>
            </w:pPr>
            <w:r w:rsidRPr="003B3875">
              <w:rPr>
                <w:sz w:val="22"/>
              </w:rPr>
              <w:t>Business Plan</w:t>
            </w:r>
          </w:p>
        </w:tc>
        <w:tc>
          <w:tcPr>
            <w:tcW w:w="3168" w:type="dxa"/>
            <w:vAlign w:val="center"/>
          </w:tcPr>
          <w:p w:rsidR="000527F2" w:rsidRPr="001715A0" w:rsidRDefault="003B3875" w:rsidP="00FD7F20">
            <w:pPr>
              <w:tabs>
                <w:tab w:val="left" w:pos="4140"/>
              </w:tabs>
              <w:spacing w:line="276" w:lineRule="auto"/>
              <w:jc w:val="center"/>
            </w:pPr>
            <w:r>
              <w:rPr>
                <w:sz w:val="22"/>
              </w:rPr>
              <w:t>QR, 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0158CD" w:rsidP="00433BAA">
            <w:pPr>
              <w:tabs>
                <w:tab w:val="left" w:pos="3690"/>
              </w:tabs>
              <w:spacing w:after="120"/>
              <w:rPr>
                <w:b w:val="0"/>
                <w:caps/>
              </w:rPr>
            </w:pPr>
            <w:r>
              <w:rPr>
                <w:sz w:val="22"/>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158C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C239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158C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C239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158C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C239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158C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C239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158C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C239E">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158CD" w:rsidP="00433BAA">
            <w:pPr>
              <w:rPr>
                <w:b/>
              </w:rPr>
            </w:pPr>
            <w:sdt>
              <w:sdtPr>
                <w:rPr>
                  <w:caps/>
                </w:rPr>
                <w:id w:val="-1221513752"/>
                <w:placeholder>
                  <w:docPart w:val="C12AFF41F81F411DB150C6C4B2B5416F"/>
                </w:placeholder>
                <w:text/>
              </w:sdtPr>
              <w:sdtEndPr/>
              <w:sdtContent>
                <w:r w:rsidR="00433BAA">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158C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C239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158CD" w:rsidP="00433BAA">
            <w:pPr>
              <w:tabs>
                <w:tab w:val="left" w:pos="3690"/>
              </w:tabs>
              <w:spacing w:after="120"/>
              <w:ind w:left="360" w:hanging="360"/>
              <w:rPr>
                <w:caps/>
              </w:rPr>
            </w:pPr>
            <w:sdt>
              <w:sdtPr>
                <w:rPr>
                  <w:caps/>
                </w:rPr>
                <w:id w:val="1905181188"/>
                <w:placeholder>
                  <w:docPart w:val="9217C67DD8624FD5AF4E861A90F73BD5"/>
                </w:placeholder>
                <w:text/>
              </w:sdtPr>
              <w:sdtEndPr/>
              <w:sdtContent>
                <w:r w:rsidR="00433BAA">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158CD" w:rsidP="00433BAA">
            <w:pPr>
              <w:tabs>
                <w:tab w:val="left" w:pos="3690"/>
              </w:tabs>
              <w:spacing w:after="120"/>
              <w:ind w:left="360" w:hanging="360"/>
              <w:rPr>
                <w:caps/>
              </w:rPr>
            </w:pPr>
            <w:sdt>
              <w:sdtPr>
                <w:rPr>
                  <w:caps/>
                </w:rPr>
                <w:id w:val="706025962"/>
                <w:placeholder>
                  <w:docPart w:val="14888F7970304855A0BB119BFCB2F7D6"/>
                </w:placeholder>
                <w:text/>
              </w:sdtPr>
              <w:sdtEndPr/>
              <w:sdtContent>
                <w:r w:rsidR="00433BAA">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158CD" w:rsidP="00C21673">
      <w:pPr>
        <w:spacing w:after="0"/>
        <w:rPr>
          <w:b/>
          <w:caps/>
        </w:rPr>
      </w:pPr>
      <w:sdt>
        <w:sdtPr>
          <w:rPr>
            <w:caps/>
          </w:rPr>
          <w:id w:val="706025988"/>
          <w:lock w:val="sdtLocked"/>
          <w:placeholder>
            <w:docPart w:val="9E1E59A2518347B1A54E88852AB0CE55"/>
          </w:placeholder>
          <w:text w:multiLine="1"/>
        </w:sdtPr>
        <w:sdtEndPr/>
        <w:sdtContent>
          <w:r w:rsidR="007C239E" w:rsidRPr="007C239E">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158C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0158CD" w:rsidP="00DE2FB7">
      <w:pPr>
        <w:tabs>
          <w:tab w:val="left" w:pos="5040"/>
        </w:tabs>
        <w:rPr>
          <w:caps/>
        </w:rPr>
      </w:pPr>
      <w:sdt>
        <w:sdtPr>
          <w:rPr>
            <w:caps/>
          </w:rPr>
          <w:id w:val="706025999"/>
          <w:placeholder>
            <w:docPart w:val="5E886FE7221B44788AD63CD24E2C4767"/>
          </w:placeholder>
          <w:text/>
        </w:sdtPr>
        <w:sdtEndPr/>
        <w:sdtContent>
          <w:r w:rsidR="00EB23E7">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15CB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15CB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433BAA">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315CB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433BAA">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15CB3"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5A654C">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33BAA">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15CB3" w:rsidRPr="00451983">
          <w:rPr>
            <w:sz w:val="16"/>
          </w:rPr>
          <w:fldChar w:fldCharType="begin"/>
        </w:r>
        <w:r w:rsidRPr="00451983">
          <w:rPr>
            <w:sz w:val="16"/>
          </w:rPr>
          <w:instrText xml:space="preserve"> PAGE   \* MERGEFORMAT </w:instrText>
        </w:r>
        <w:r w:rsidR="00315CB3" w:rsidRPr="00451983">
          <w:rPr>
            <w:sz w:val="16"/>
          </w:rPr>
          <w:fldChar w:fldCharType="separate"/>
        </w:r>
        <w:r w:rsidR="000158CD">
          <w:rPr>
            <w:noProof/>
            <w:sz w:val="16"/>
          </w:rPr>
          <w:t>3</w:t>
        </w:r>
        <w:r w:rsidR="00315CB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158CD"/>
    <w:rsid w:val="0002363F"/>
    <w:rsid w:val="0004057E"/>
    <w:rsid w:val="000527F2"/>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15CB3"/>
    <w:rsid w:val="00322ACA"/>
    <w:rsid w:val="003374DC"/>
    <w:rsid w:val="00340C87"/>
    <w:rsid w:val="0034681C"/>
    <w:rsid w:val="00357D03"/>
    <w:rsid w:val="003B3875"/>
    <w:rsid w:val="003B4DFA"/>
    <w:rsid w:val="003D40AC"/>
    <w:rsid w:val="003E33D3"/>
    <w:rsid w:val="003E6472"/>
    <w:rsid w:val="004035DD"/>
    <w:rsid w:val="00405A0A"/>
    <w:rsid w:val="00414D40"/>
    <w:rsid w:val="00420DA9"/>
    <w:rsid w:val="004233B5"/>
    <w:rsid w:val="00431C0A"/>
    <w:rsid w:val="00433BAA"/>
    <w:rsid w:val="004468B7"/>
    <w:rsid w:val="00451983"/>
    <w:rsid w:val="00460311"/>
    <w:rsid w:val="004630F7"/>
    <w:rsid w:val="0049139C"/>
    <w:rsid w:val="0049214C"/>
    <w:rsid w:val="004A2E11"/>
    <w:rsid w:val="004A3EED"/>
    <w:rsid w:val="004A650D"/>
    <w:rsid w:val="004B79EF"/>
    <w:rsid w:val="004C1148"/>
    <w:rsid w:val="004F35FB"/>
    <w:rsid w:val="004F5CC8"/>
    <w:rsid w:val="00504B72"/>
    <w:rsid w:val="005119C1"/>
    <w:rsid w:val="005139D9"/>
    <w:rsid w:val="00525C08"/>
    <w:rsid w:val="005339A1"/>
    <w:rsid w:val="00534004"/>
    <w:rsid w:val="005363DE"/>
    <w:rsid w:val="00552D66"/>
    <w:rsid w:val="00553FEF"/>
    <w:rsid w:val="00596792"/>
    <w:rsid w:val="005A654C"/>
    <w:rsid w:val="005B5F40"/>
    <w:rsid w:val="005C6AF8"/>
    <w:rsid w:val="005E052D"/>
    <w:rsid w:val="005E1F08"/>
    <w:rsid w:val="005F39E7"/>
    <w:rsid w:val="00602709"/>
    <w:rsid w:val="00626326"/>
    <w:rsid w:val="00627C53"/>
    <w:rsid w:val="00634272"/>
    <w:rsid w:val="00647A07"/>
    <w:rsid w:val="00685810"/>
    <w:rsid w:val="006A4707"/>
    <w:rsid w:val="006B3626"/>
    <w:rsid w:val="006E2DEC"/>
    <w:rsid w:val="007233D7"/>
    <w:rsid w:val="00726D1E"/>
    <w:rsid w:val="0073253F"/>
    <w:rsid w:val="0077712E"/>
    <w:rsid w:val="00785FB3"/>
    <w:rsid w:val="007C239E"/>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8B9"/>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1FD3"/>
    <w:rsid w:val="00E9201C"/>
    <w:rsid w:val="00E9708E"/>
    <w:rsid w:val="00EA2958"/>
    <w:rsid w:val="00EB23E7"/>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nhideWhenUsed/>
    <w:rsid w:val="000527F2"/>
    <w:pPr>
      <w:tabs>
        <w:tab w:val="center" w:pos="4675"/>
        <w:tab w:val="right" w:pos="9360"/>
      </w:tabs>
      <w:snapToGrid w:val="0"/>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0527F2"/>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nhideWhenUsed/>
    <w:rsid w:val="000527F2"/>
    <w:pPr>
      <w:tabs>
        <w:tab w:val="center" w:pos="4675"/>
        <w:tab w:val="right" w:pos="9360"/>
      </w:tabs>
      <w:snapToGrid w:val="0"/>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0527F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CB1D81"/>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D349-4698-40B3-AF42-BC4C7C37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2013-11-06T18:02:00Z</dcterms:created>
  <dcterms:modified xsi:type="dcterms:W3CDTF">2013-12-09T14:17:00Z</dcterms:modified>
</cp:coreProperties>
</file>