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B7" w:rsidRDefault="001951B7" w:rsidP="006602D1">
      <w:pPr>
        <w:jc w:val="center"/>
        <w:rPr>
          <w:rStyle w:val="Strong"/>
          <w:rFonts w:ascii="Arial" w:hAnsi="Arial" w:cs="Arial"/>
          <w:sz w:val="28"/>
          <w:szCs w:val="28"/>
        </w:rPr>
      </w:pPr>
      <w:r w:rsidRPr="001951B7">
        <w:rPr>
          <w:rStyle w:val="Strong"/>
          <w:rFonts w:ascii="Arial" w:hAnsi="Arial" w:cs="Arial"/>
          <w:noProof/>
          <w:sz w:val="28"/>
          <w:szCs w:val="28"/>
        </w:rPr>
        <w:drawing>
          <wp:inline distT="0" distB="0" distL="0" distR="0" wp14:anchorId="0C353348" wp14:editId="6FFCF977">
            <wp:extent cx="971550" cy="809625"/>
            <wp:effectExtent l="19050" t="0" r="0" b="0"/>
            <wp:docPr id="3" name="Picture 1" descr="http://ts4.mm.bing.net/images/thumbnail.aspx?q=334071992431&amp;id=ea598e2fa33c66b398cb35e1be798db3&amp;url=https%3a%2f%2fwww.tsacg.com%2fimages%2fdistrict_logos%2fedison_cc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images/thumbnail.aspx?q=334071992431&amp;id=ea598e2fa33c66b398cb35e1be798db3&amp;url=https%3a%2f%2fwww.tsacg.com%2fimages%2fdistrict_logos%2fedison_cc_logo.gif">
                      <a:hlinkClick r:id="rId8"/>
                    </pic:cNvPr>
                    <pic:cNvPicPr>
                      <a:picLocks noChangeAspect="1" noChangeArrowheads="1"/>
                    </pic:cNvPicPr>
                  </pic:nvPicPr>
                  <pic:blipFill>
                    <a:blip r:embed="rId9" cstate="print"/>
                    <a:srcRect/>
                    <a:stretch>
                      <a:fillRect/>
                    </a:stretch>
                  </pic:blipFill>
                  <pic:spPr bwMode="auto">
                    <a:xfrm>
                      <a:off x="0" y="0"/>
                      <a:ext cx="971550" cy="809625"/>
                    </a:xfrm>
                    <a:prstGeom prst="rect">
                      <a:avLst/>
                    </a:prstGeom>
                    <a:noFill/>
                    <a:ln w="9525">
                      <a:noFill/>
                      <a:miter lim="800000"/>
                      <a:headEnd/>
                      <a:tailEnd/>
                    </a:ln>
                  </pic:spPr>
                </pic:pic>
              </a:graphicData>
            </a:graphic>
          </wp:inline>
        </w:drawing>
      </w:r>
    </w:p>
    <w:p w:rsidR="006602D1" w:rsidRDefault="006602D1" w:rsidP="001951B7">
      <w:pPr>
        <w:rPr>
          <w:rStyle w:val="Strong"/>
          <w:rFonts w:ascii="Arial" w:hAnsi="Arial" w:cs="Arial"/>
          <w:sz w:val="28"/>
          <w:szCs w:val="28"/>
        </w:rPr>
      </w:pPr>
    </w:p>
    <w:p w:rsidR="006602D1" w:rsidRDefault="006602D1" w:rsidP="001951B7">
      <w:pPr>
        <w:rPr>
          <w:rStyle w:val="Strong"/>
          <w:rFonts w:ascii="Arial" w:hAnsi="Arial" w:cs="Arial"/>
          <w:sz w:val="28"/>
          <w:szCs w:val="28"/>
        </w:rPr>
      </w:pPr>
    </w:p>
    <w:p w:rsidR="006602D1" w:rsidRDefault="006602D1" w:rsidP="006602D1">
      <w:pPr>
        <w:rPr>
          <w:rStyle w:val="Strong"/>
          <w:rFonts w:ascii="Arial" w:hAnsi="Arial" w:cs="Arial"/>
          <w:sz w:val="28"/>
          <w:szCs w:val="28"/>
        </w:rPr>
      </w:pPr>
    </w:p>
    <w:p w:rsidR="006602D1" w:rsidRDefault="006602D1" w:rsidP="006602D1">
      <w:pPr>
        <w:rPr>
          <w:rStyle w:val="Strong"/>
          <w:rFonts w:ascii="Arial" w:hAnsi="Arial" w:cs="Arial"/>
          <w:sz w:val="28"/>
          <w:szCs w:val="28"/>
        </w:rPr>
      </w:pPr>
    </w:p>
    <w:p w:rsidR="006602D1" w:rsidRDefault="006602D1" w:rsidP="006602D1">
      <w:pPr>
        <w:rPr>
          <w:rStyle w:val="Strong"/>
          <w:rFonts w:ascii="Arial" w:hAnsi="Arial" w:cs="Arial"/>
          <w:sz w:val="28"/>
          <w:szCs w:val="28"/>
        </w:rPr>
      </w:pPr>
    </w:p>
    <w:p w:rsidR="001951B7" w:rsidRPr="00D0431F" w:rsidRDefault="001D7420" w:rsidP="006602D1">
      <w:pPr>
        <w:jc w:val="center"/>
        <w:rPr>
          <w:rFonts w:ascii="Arial" w:hAnsi="Arial" w:cs="Arial"/>
          <w:b/>
          <w:sz w:val="20"/>
          <w:szCs w:val="20"/>
        </w:rPr>
      </w:pPr>
      <w:r>
        <w:rPr>
          <w:rStyle w:val="Strong"/>
          <w:rFonts w:ascii="Arial" w:hAnsi="Arial" w:cs="Arial"/>
          <w:sz w:val="20"/>
          <w:szCs w:val="20"/>
        </w:rPr>
        <w:t>Division of Libraries</w:t>
      </w:r>
    </w:p>
    <w:p w:rsidR="001951B7" w:rsidRPr="00D0431F" w:rsidRDefault="001D7420" w:rsidP="006602D1">
      <w:pPr>
        <w:jc w:val="center"/>
        <w:rPr>
          <w:rFonts w:ascii="Arial" w:hAnsi="Arial" w:cs="Arial"/>
          <w:b/>
          <w:sz w:val="20"/>
          <w:szCs w:val="20"/>
        </w:rPr>
      </w:pPr>
      <w:r>
        <w:rPr>
          <w:rFonts w:ascii="Arial" w:hAnsi="Arial" w:cs="Arial"/>
          <w:b/>
          <w:sz w:val="20"/>
          <w:szCs w:val="20"/>
        </w:rPr>
        <w:t xml:space="preserve">Meeting </w:t>
      </w:r>
      <w:r w:rsidR="00EF28CF">
        <w:rPr>
          <w:rFonts w:ascii="Arial" w:hAnsi="Arial" w:cs="Arial"/>
          <w:b/>
          <w:sz w:val="20"/>
          <w:szCs w:val="20"/>
        </w:rPr>
        <w:t>Minutes</w:t>
      </w:r>
    </w:p>
    <w:p w:rsidR="00260B02" w:rsidRPr="00D0431F" w:rsidRDefault="00524503" w:rsidP="006602D1">
      <w:pPr>
        <w:jc w:val="center"/>
        <w:rPr>
          <w:rFonts w:ascii="Arial" w:hAnsi="Arial" w:cs="Arial"/>
          <w:b/>
          <w:sz w:val="20"/>
          <w:szCs w:val="20"/>
        </w:rPr>
      </w:pPr>
      <w:r>
        <w:rPr>
          <w:rFonts w:ascii="Arial" w:hAnsi="Arial" w:cs="Arial"/>
          <w:b/>
          <w:sz w:val="20"/>
          <w:szCs w:val="20"/>
        </w:rPr>
        <w:t xml:space="preserve">October </w:t>
      </w:r>
      <w:r w:rsidR="001D7420">
        <w:rPr>
          <w:rFonts w:ascii="Arial" w:hAnsi="Arial" w:cs="Arial"/>
          <w:b/>
          <w:sz w:val="20"/>
          <w:szCs w:val="20"/>
        </w:rPr>
        <w:t>31</w:t>
      </w:r>
      <w:r>
        <w:rPr>
          <w:rFonts w:ascii="Arial" w:hAnsi="Arial" w:cs="Arial"/>
          <w:b/>
          <w:sz w:val="20"/>
          <w:szCs w:val="20"/>
        </w:rPr>
        <w:t>, 2013</w:t>
      </w:r>
    </w:p>
    <w:p w:rsidR="001951B7" w:rsidRDefault="001951B7" w:rsidP="00260B02">
      <w:pPr>
        <w:jc w:val="center"/>
        <w:rPr>
          <w:rFonts w:ascii="Arial" w:hAnsi="Arial" w:cs="Arial"/>
          <w:b/>
          <w:sz w:val="24"/>
          <w:szCs w:val="24"/>
        </w:rPr>
        <w:sectPr w:rsidR="001951B7" w:rsidSect="0030275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60" w:right="720" w:bottom="360" w:left="720" w:header="720" w:footer="720" w:gutter="0"/>
          <w:cols w:num="2" w:space="720"/>
          <w:docGrid w:linePitch="360"/>
        </w:sectPr>
      </w:pPr>
    </w:p>
    <w:tbl>
      <w:tblPr>
        <w:tblStyle w:val="TableGrid"/>
        <w:tblW w:w="9592" w:type="dxa"/>
        <w:tblInd w:w="613" w:type="dxa"/>
        <w:tblLook w:val="04A0" w:firstRow="1" w:lastRow="0" w:firstColumn="1" w:lastColumn="0" w:noHBand="0" w:noVBand="1"/>
      </w:tblPr>
      <w:tblGrid>
        <w:gridCol w:w="6712"/>
        <w:gridCol w:w="960"/>
        <w:gridCol w:w="960"/>
        <w:gridCol w:w="960"/>
      </w:tblGrid>
      <w:tr w:rsidR="00260B02" w:rsidRPr="00260B02" w:rsidTr="006602D1">
        <w:trPr>
          <w:trHeight w:val="300"/>
        </w:trPr>
        <w:tc>
          <w:tcPr>
            <w:tcW w:w="6712"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lastRenderedPageBreak/>
              <w:t> </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Present</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Absent</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Excused</w:t>
            </w:r>
          </w:p>
        </w:tc>
      </w:tr>
      <w:tr w:rsidR="00260B02" w:rsidRPr="00260B02" w:rsidTr="006602D1">
        <w:trPr>
          <w:trHeight w:val="300"/>
        </w:trPr>
        <w:tc>
          <w:tcPr>
            <w:tcW w:w="6712" w:type="dxa"/>
            <w:noWrap/>
            <w:hideMark/>
          </w:tcPr>
          <w:p w:rsidR="00260B02" w:rsidRPr="006602D1" w:rsidRDefault="00260B02" w:rsidP="00260B02">
            <w:pPr>
              <w:rPr>
                <w:rFonts w:eastAsia="Times New Roman"/>
                <w:b/>
                <w:color w:val="000000"/>
                <w:sz w:val="20"/>
                <w:szCs w:val="20"/>
                <w:u w:val="single"/>
              </w:rPr>
            </w:pPr>
            <w:r w:rsidRPr="006602D1">
              <w:rPr>
                <w:rFonts w:eastAsia="Times New Roman"/>
                <w:b/>
                <w:color w:val="000000"/>
                <w:sz w:val="20"/>
                <w:szCs w:val="20"/>
                <w:u w:val="single"/>
              </w:rPr>
              <w:t>Members</w:t>
            </w:r>
          </w:p>
        </w:tc>
        <w:tc>
          <w:tcPr>
            <w:tcW w:w="960" w:type="dxa"/>
            <w:noWrap/>
            <w:hideMark/>
          </w:tcPr>
          <w:p w:rsidR="00260B02" w:rsidRPr="00260B02" w:rsidRDefault="00260B02" w:rsidP="00524503">
            <w:pPr>
              <w:rPr>
                <w:rFonts w:eastAsia="Times New Roman"/>
                <w:color w:val="000000"/>
                <w:sz w:val="20"/>
                <w:szCs w:val="20"/>
              </w:rPr>
            </w:pPr>
            <w:r w:rsidRPr="00260B02">
              <w:rPr>
                <w:rFonts w:eastAsia="Times New Roman"/>
                <w:color w:val="000000"/>
                <w:sz w:val="20"/>
                <w:szCs w:val="20"/>
              </w:rPr>
              <w:t> </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r>
      <w:tr w:rsidR="003145CE" w:rsidRPr="00260B02" w:rsidTr="006602D1">
        <w:trPr>
          <w:trHeight w:val="300"/>
        </w:trPr>
        <w:tc>
          <w:tcPr>
            <w:tcW w:w="6712" w:type="dxa"/>
            <w:noWrap/>
            <w:hideMark/>
          </w:tcPr>
          <w:p w:rsidR="003145CE" w:rsidRPr="00260B02" w:rsidRDefault="003145CE" w:rsidP="006602D1">
            <w:pPr>
              <w:rPr>
                <w:rFonts w:eastAsia="Times New Roman"/>
                <w:color w:val="000000"/>
                <w:sz w:val="20"/>
                <w:szCs w:val="20"/>
              </w:rPr>
            </w:pPr>
            <w:r w:rsidRPr="00260B02">
              <w:rPr>
                <w:rFonts w:eastAsia="Times New Roman"/>
                <w:color w:val="000000"/>
                <w:sz w:val="20"/>
                <w:szCs w:val="20"/>
              </w:rPr>
              <w:t xml:space="preserve">Dr. Edith Pendleton, </w:t>
            </w:r>
            <w:r w:rsidR="006602D1">
              <w:rPr>
                <w:rFonts w:eastAsia="Times New Roman"/>
                <w:color w:val="000000"/>
                <w:sz w:val="20"/>
                <w:szCs w:val="20"/>
              </w:rPr>
              <w:t>Dean</w:t>
            </w:r>
          </w:p>
        </w:tc>
        <w:tc>
          <w:tcPr>
            <w:tcW w:w="960" w:type="dxa"/>
            <w:noWrap/>
            <w:hideMark/>
          </w:tcPr>
          <w:p w:rsidR="003145CE" w:rsidRPr="00260B02" w:rsidRDefault="006B75B9" w:rsidP="00260B02">
            <w:pPr>
              <w:rPr>
                <w:rFonts w:eastAsia="Times New Roman"/>
                <w:color w:val="000000"/>
                <w:sz w:val="20"/>
                <w:szCs w:val="20"/>
              </w:rPr>
            </w:pPr>
            <w:r>
              <w:rPr>
                <w:rFonts w:eastAsia="Times New Roman"/>
                <w:color w:val="000000"/>
                <w:sz w:val="20"/>
                <w:szCs w:val="20"/>
              </w:rPr>
              <w:t>X</w:t>
            </w:r>
          </w:p>
        </w:tc>
        <w:tc>
          <w:tcPr>
            <w:tcW w:w="960" w:type="dxa"/>
            <w:noWrap/>
            <w:hideMark/>
          </w:tcPr>
          <w:p w:rsidR="003145CE" w:rsidRPr="00260B02" w:rsidRDefault="003145CE" w:rsidP="00260B02">
            <w:pPr>
              <w:rPr>
                <w:rFonts w:eastAsia="Times New Roman"/>
                <w:color w:val="000000"/>
                <w:sz w:val="20"/>
                <w:szCs w:val="20"/>
              </w:rPr>
            </w:pPr>
          </w:p>
        </w:tc>
        <w:tc>
          <w:tcPr>
            <w:tcW w:w="960" w:type="dxa"/>
            <w:noWrap/>
            <w:hideMark/>
          </w:tcPr>
          <w:p w:rsidR="003145CE" w:rsidRPr="00260B02" w:rsidRDefault="003145CE" w:rsidP="00260B02">
            <w:pPr>
              <w:rPr>
                <w:rFonts w:eastAsia="Times New Roman"/>
                <w:color w:val="000000"/>
                <w:sz w:val="20"/>
                <w:szCs w:val="20"/>
              </w:rPr>
            </w:pPr>
          </w:p>
        </w:tc>
      </w:tr>
      <w:tr w:rsidR="006602D1" w:rsidRPr="00260B02" w:rsidTr="006602D1">
        <w:trPr>
          <w:trHeight w:val="300"/>
        </w:trPr>
        <w:tc>
          <w:tcPr>
            <w:tcW w:w="6712" w:type="dxa"/>
            <w:noWrap/>
          </w:tcPr>
          <w:p w:rsidR="006602D1" w:rsidRDefault="006602D1" w:rsidP="001D7420">
            <w:pPr>
              <w:rPr>
                <w:rFonts w:eastAsia="Times New Roman"/>
                <w:color w:val="000000"/>
                <w:sz w:val="20"/>
                <w:szCs w:val="20"/>
              </w:rPr>
            </w:pPr>
            <w:r>
              <w:rPr>
                <w:rFonts w:eastAsia="Times New Roman"/>
                <w:color w:val="000000"/>
                <w:sz w:val="20"/>
                <w:szCs w:val="20"/>
              </w:rPr>
              <w:t xml:space="preserve">Professor </w:t>
            </w:r>
            <w:r w:rsidR="001D7420">
              <w:rPr>
                <w:rFonts w:eastAsia="Times New Roman"/>
                <w:color w:val="000000"/>
                <w:sz w:val="20"/>
                <w:szCs w:val="20"/>
              </w:rPr>
              <w:t>William Shuluk</w:t>
            </w:r>
          </w:p>
        </w:tc>
        <w:tc>
          <w:tcPr>
            <w:tcW w:w="960" w:type="dxa"/>
            <w:noWrap/>
          </w:tcPr>
          <w:p w:rsidR="006602D1"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6602D1" w:rsidRPr="00260B02" w:rsidRDefault="006602D1" w:rsidP="00260B02">
            <w:pPr>
              <w:rPr>
                <w:rFonts w:eastAsia="Times New Roman"/>
                <w:color w:val="000000"/>
                <w:sz w:val="20"/>
                <w:szCs w:val="20"/>
              </w:rPr>
            </w:pPr>
          </w:p>
        </w:tc>
        <w:tc>
          <w:tcPr>
            <w:tcW w:w="960" w:type="dxa"/>
            <w:noWrap/>
          </w:tcPr>
          <w:p w:rsidR="006602D1" w:rsidRPr="00260B02" w:rsidRDefault="006602D1" w:rsidP="00260B02">
            <w:pPr>
              <w:rPr>
                <w:rFonts w:eastAsia="Times New Roman"/>
                <w:color w:val="000000"/>
                <w:sz w:val="20"/>
                <w:szCs w:val="20"/>
              </w:rPr>
            </w:pPr>
          </w:p>
        </w:tc>
      </w:tr>
      <w:tr w:rsidR="006602D1" w:rsidRPr="00260B02" w:rsidTr="006602D1">
        <w:trPr>
          <w:trHeight w:val="300"/>
        </w:trPr>
        <w:tc>
          <w:tcPr>
            <w:tcW w:w="6712" w:type="dxa"/>
            <w:noWrap/>
          </w:tcPr>
          <w:p w:rsidR="006602D1" w:rsidRDefault="00934F8F" w:rsidP="001D7420">
            <w:pPr>
              <w:rPr>
                <w:rFonts w:eastAsia="Times New Roman"/>
                <w:color w:val="000000"/>
                <w:sz w:val="20"/>
                <w:szCs w:val="20"/>
              </w:rPr>
            </w:pPr>
            <w:r>
              <w:rPr>
                <w:rFonts w:eastAsia="Times New Roman"/>
                <w:color w:val="000000"/>
                <w:sz w:val="20"/>
                <w:szCs w:val="20"/>
              </w:rPr>
              <w:t xml:space="preserve">Professor </w:t>
            </w:r>
            <w:r w:rsidR="001D7420">
              <w:rPr>
                <w:rFonts w:eastAsia="Times New Roman"/>
                <w:color w:val="000000"/>
                <w:sz w:val="20"/>
                <w:szCs w:val="20"/>
              </w:rPr>
              <w:t>Jane Bigelow</w:t>
            </w:r>
          </w:p>
        </w:tc>
        <w:tc>
          <w:tcPr>
            <w:tcW w:w="960" w:type="dxa"/>
            <w:noWrap/>
          </w:tcPr>
          <w:p w:rsidR="006602D1"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6602D1" w:rsidRPr="00260B02" w:rsidRDefault="006602D1" w:rsidP="00260B02">
            <w:pPr>
              <w:rPr>
                <w:rFonts w:eastAsia="Times New Roman"/>
                <w:color w:val="000000"/>
                <w:sz w:val="20"/>
                <w:szCs w:val="20"/>
              </w:rPr>
            </w:pPr>
          </w:p>
        </w:tc>
        <w:tc>
          <w:tcPr>
            <w:tcW w:w="960" w:type="dxa"/>
            <w:noWrap/>
          </w:tcPr>
          <w:p w:rsidR="006602D1" w:rsidRPr="00260B02" w:rsidRDefault="006602D1" w:rsidP="00260B02">
            <w:pPr>
              <w:rPr>
                <w:rFonts w:eastAsia="Times New Roman"/>
                <w:color w:val="000000"/>
                <w:sz w:val="20"/>
                <w:szCs w:val="20"/>
              </w:rPr>
            </w:pPr>
          </w:p>
        </w:tc>
      </w:tr>
      <w:tr w:rsidR="006602D1" w:rsidRPr="00260B02" w:rsidTr="006602D1">
        <w:trPr>
          <w:trHeight w:val="300"/>
        </w:trPr>
        <w:tc>
          <w:tcPr>
            <w:tcW w:w="6712" w:type="dxa"/>
            <w:noWrap/>
          </w:tcPr>
          <w:p w:rsidR="006602D1" w:rsidRDefault="001D7420" w:rsidP="006602D1">
            <w:pPr>
              <w:rPr>
                <w:rFonts w:eastAsia="Times New Roman"/>
                <w:color w:val="000000"/>
                <w:sz w:val="20"/>
                <w:szCs w:val="20"/>
              </w:rPr>
            </w:pPr>
            <w:r>
              <w:rPr>
                <w:rFonts w:eastAsia="Times New Roman"/>
                <w:color w:val="000000"/>
                <w:sz w:val="20"/>
                <w:szCs w:val="20"/>
              </w:rPr>
              <w:t>Professor Frank Dowd</w:t>
            </w:r>
          </w:p>
        </w:tc>
        <w:tc>
          <w:tcPr>
            <w:tcW w:w="960" w:type="dxa"/>
            <w:noWrap/>
          </w:tcPr>
          <w:p w:rsidR="006602D1" w:rsidRPr="00260B02" w:rsidRDefault="006602D1" w:rsidP="00CF77DC">
            <w:pPr>
              <w:rPr>
                <w:rFonts w:eastAsia="Times New Roman"/>
                <w:color w:val="000000"/>
                <w:sz w:val="20"/>
                <w:szCs w:val="20"/>
              </w:rPr>
            </w:pPr>
            <w:r>
              <w:rPr>
                <w:rFonts w:eastAsia="Times New Roman"/>
                <w:color w:val="000000"/>
                <w:sz w:val="20"/>
                <w:szCs w:val="20"/>
              </w:rPr>
              <w:t>X</w:t>
            </w:r>
          </w:p>
        </w:tc>
        <w:tc>
          <w:tcPr>
            <w:tcW w:w="960" w:type="dxa"/>
            <w:noWrap/>
          </w:tcPr>
          <w:p w:rsidR="006602D1" w:rsidRPr="00260B02" w:rsidRDefault="006602D1" w:rsidP="00260B02">
            <w:pPr>
              <w:rPr>
                <w:rFonts w:eastAsia="Times New Roman"/>
                <w:color w:val="000000"/>
                <w:sz w:val="20"/>
                <w:szCs w:val="20"/>
              </w:rPr>
            </w:pPr>
          </w:p>
        </w:tc>
        <w:tc>
          <w:tcPr>
            <w:tcW w:w="960" w:type="dxa"/>
            <w:noWrap/>
          </w:tcPr>
          <w:p w:rsidR="006602D1" w:rsidRPr="00260B02" w:rsidRDefault="006602D1" w:rsidP="00260B02">
            <w:pPr>
              <w:rPr>
                <w:rFonts w:eastAsia="Times New Roman"/>
                <w:color w:val="000000"/>
                <w:sz w:val="20"/>
                <w:szCs w:val="20"/>
              </w:rPr>
            </w:pPr>
          </w:p>
        </w:tc>
      </w:tr>
      <w:tr w:rsidR="00260B02" w:rsidRPr="00260B02" w:rsidTr="006602D1">
        <w:trPr>
          <w:trHeight w:val="300"/>
        </w:trPr>
        <w:tc>
          <w:tcPr>
            <w:tcW w:w="6712" w:type="dxa"/>
            <w:noWrap/>
            <w:hideMark/>
          </w:tcPr>
          <w:p w:rsidR="00260B02" w:rsidRPr="00260B02" w:rsidRDefault="001D7420" w:rsidP="006602D1">
            <w:pPr>
              <w:rPr>
                <w:rFonts w:eastAsia="Times New Roman"/>
                <w:color w:val="000000"/>
                <w:sz w:val="20"/>
                <w:szCs w:val="20"/>
              </w:rPr>
            </w:pPr>
            <w:r>
              <w:rPr>
                <w:rFonts w:eastAsia="Times New Roman"/>
                <w:color w:val="000000"/>
                <w:sz w:val="20"/>
                <w:szCs w:val="20"/>
              </w:rPr>
              <w:t>Professor Arenthia Herren</w:t>
            </w:r>
          </w:p>
        </w:tc>
        <w:tc>
          <w:tcPr>
            <w:tcW w:w="960" w:type="dxa"/>
            <w:noWrap/>
            <w:hideMark/>
          </w:tcPr>
          <w:p w:rsidR="00260B02" w:rsidRPr="00260B02" w:rsidRDefault="00CF77DC" w:rsidP="00CF77DC">
            <w:pPr>
              <w:rPr>
                <w:rFonts w:eastAsia="Times New Roman"/>
                <w:color w:val="000000"/>
                <w:sz w:val="20"/>
                <w:szCs w:val="20"/>
              </w:rPr>
            </w:pPr>
            <w:r>
              <w:rPr>
                <w:rFonts w:eastAsia="Times New Roman"/>
                <w:color w:val="000000"/>
                <w:sz w:val="20"/>
                <w:szCs w:val="20"/>
              </w:rPr>
              <w:t>X</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r>
      <w:tr w:rsidR="00260B02" w:rsidRPr="00260B02" w:rsidTr="006602D1">
        <w:trPr>
          <w:trHeight w:val="300"/>
        </w:trPr>
        <w:tc>
          <w:tcPr>
            <w:tcW w:w="6712" w:type="dxa"/>
            <w:noWrap/>
            <w:hideMark/>
          </w:tcPr>
          <w:p w:rsidR="00CF77DC" w:rsidRPr="00260B02" w:rsidRDefault="001D7420" w:rsidP="006602D1">
            <w:pPr>
              <w:rPr>
                <w:rFonts w:eastAsia="Times New Roman"/>
                <w:color w:val="000000"/>
                <w:sz w:val="20"/>
                <w:szCs w:val="20"/>
              </w:rPr>
            </w:pPr>
            <w:r>
              <w:rPr>
                <w:rFonts w:eastAsia="Times New Roman"/>
                <w:color w:val="000000"/>
                <w:sz w:val="20"/>
                <w:szCs w:val="20"/>
              </w:rPr>
              <w:t>Professor Cindy Campbell</w:t>
            </w:r>
          </w:p>
        </w:tc>
        <w:tc>
          <w:tcPr>
            <w:tcW w:w="960" w:type="dxa"/>
            <w:noWrap/>
            <w:hideMark/>
          </w:tcPr>
          <w:p w:rsidR="00260B02" w:rsidRPr="00260B02" w:rsidRDefault="006602D1" w:rsidP="00CF77DC">
            <w:pPr>
              <w:rPr>
                <w:rFonts w:eastAsia="Times New Roman"/>
                <w:color w:val="000000"/>
                <w:sz w:val="20"/>
                <w:szCs w:val="20"/>
              </w:rPr>
            </w:pPr>
            <w:r>
              <w:rPr>
                <w:rFonts w:eastAsia="Times New Roman"/>
                <w:color w:val="000000"/>
                <w:sz w:val="20"/>
                <w:szCs w:val="20"/>
              </w:rPr>
              <w:t>X</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c>
          <w:tcPr>
            <w:tcW w:w="960" w:type="dxa"/>
            <w:noWrap/>
            <w:hideMark/>
          </w:tcPr>
          <w:p w:rsidR="00260B02" w:rsidRPr="00260B02" w:rsidRDefault="00260B02" w:rsidP="00260B02">
            <w:pPr>
              <w:rPr>
                <w:rFonts w:eastAsia="Times New Roman"/>
                <w:color w:val="000000"/>
                <w:sz w:val="20"/>
                <w:szCs w:val="20"/>
              </w:rPr>
            </w:pPr>
            <w:r w:rsidRPr="00260B02">
              <w:rPr>
                <w:rFonts w:eastAsia="Times New Roman"/>
                <w:color w:val="000000"/>
                <w:sz w:val="20"/>
                <w:szCs w:val="20"/>
              </w:rPr>
              <w:t> </w:t>
            </w:r>
          </w:p>
        </w:tc>
      </w:tr>
      <w:tr w:rsidR="001D7420" w:rsidRPr="00260B02" w:rsidTr="006602D1">
        <w:trPr>
          <w:trHeight w:val="300"/>
        </w:trPr>
        <w:tc>
          <w:tcPr>
            <w:tcW w:w="6712" w:type="dxa"/>
            <w:noWrap/>
          </w:tcPr>
          <w:p w:rsidR="001D7420" w:rsidRDefault="001D7420" w:rsidP="006602D1">
            <w:pPr>
              <w:rPr>
                <w:rFonts w:eastAsia="Times New Roman"/>
                <w:color w:val="000000"/>
                <w:sz w:val="20"/>
                <w:szCs w:val="20"/>
              </w:rPr>
            </w:pPr>
            <w:r>
              <w:rPr>
                <w:rFonts w:eastAsia="Times New Roman"/>
                <w:color w:val="000000"/>
                <w:sz w:val="20"/>
                <w:szCs w:val="20"/>
              </w:rPr>
              <w:t>Professor Tim Bishop</w:t>
            </w:r>
          </w:p>
        </w:tc>
        <w:tc>
          <w:tcPr>
            <w:tcW w:w="960" w:type="dxa"/>
            <w:noWrap/>
          </w:tcPr>
          <w:p w:rsidR="001D7420"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1D7420" w:rsidRPr="00260B02" w:rsidRDefault="001D7420" w:rsidP="00260B02">
            <w:pPr>
              <w:rPr>
                <w:rFonts w:eastAsia="Times New Roman"/>
                <w:color w:val="000000"/>
                <w:sz w:val="20"/>
                <w:szCs w:val="20"/>
              </w:rPr>
            </w:pPr>
          </w:p>
        </w:tc>
        <w:tc>
          <w:tcPr>
            <w:tcW w:w="960" w:type="dxa"/>
            <w:noWrap/>
          </w:tcPr>
          <w:p w:rsidR="001D7420" w:rsidRPr="00260B02" w:rsidRDefault="001D7420" w:rsidP="00260B02">
            <w:pPr>
              <w:rPr>
                <w:rFonts w:eastAsia="Times New Roman"/>
                <w:color w:val="000000"/>
                <w:sz w:val="20"/>
                <w:szCs w:val="20"/>
              </w:rPr>
            </w:pPr>
          </w:p>
        </w:tc>
      </w:tr>
      <w:tr w:rsidR="001D7420" w:rsidRPr="00260B02" w:rsidTr="006602D1">
        <w:trPr>
          <w:trHeight w:val="300"/>
        </w:trPr>
        <w:tc>
          <w:tcPr>
            <w:tcW w:w="6712" w:type="dxa"/>
            <w:noWrap/>
          </w:tcPr>
          <w:p w:rsidR="001D7420" w:rsidRDefault="001D7420" w:rsidP="006602D1">
            <w:pPr>
              <w:rPr>
                <w:rFonts w:eastAsia="Times New Roman"/>
                <w:color w:val="000000"/>
                <w:sz w:val="20"/>
                <w:szCs w:val="20"/>
              </w:rPr>
            </w:pPr>
            <w:r>
              <w:rPr>
                <w:rFonts w:eastAsia="Times New Roman"/>
                <w:color w:val="000000"/>
                <w:sz w:val="20"/>
                <w:szCs w:val="20"/>
              </w:rPr>
              <w:t>Charlotte Director Mary Ann Walton</w:t>
            </w:r>
          </w:p>
        </w:tc>
        <w:tc>
          <w:tcPr>
            <w:tcW w:w="960" w:type="dxa"/>
            <w:noWrap/>
          </w:tcPr>
          <w:p w:rsidR="001D7420"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1D7420" w:rsidRPr="00260B02" w:rsidRDefault="001D7420" w:rsidP="00260B02">
            <w:pPr>
              <w:rPr>
                <w:rFonts w:eastAsia="Times New Roman"/>
                <w:color w:val="000000"/>
                <w:sz w:val="20"/>
                <w:szCs w:val="20"/>
              </w:rPr>
            </w:pPr>
          </w:p>
        </w:tc>
        <w:tc>
          <w:tcPr>
            <w:tcW w:w="960" w:type="dxa"/>
            <w:noWrap/>
          </w:tcPr>
          <w:p w:rsidR="001D7420" w:rsidRPr="00260B02" w:rsidRDefault="001D7420" w:rsidP="00260B02">
            <w:pPr>
              <w:rPr>
                <w:rFonts w:eastAsia="Times New Roman"/>
                <w:color w:val="000000"/>
                <w:sz w:val="20"/>
                <w:szCs w:val="20"/>
              </w:rPr>
            </w:pPr>
          </w:p>
        </w:tc>
      </w:tr>
      <w:tr w:rsidR="001D7420" w:rsidRPr="00260B02" w:rsidTr="006602D1">
        <w:trPr>
          <w:trHeight w:val="300"/>
        </w:trPr>
        <w:tc>
          <w:tcPr>
            <w:tcW w:w="6712" w:type="dxa"/>
            <w:noWrap/>
          </w:tcPr>
          <w:p w:rsidR="001D7420" w:rsidRDefault="001D7420" w:rsidP="006602D1">
            <w:pPr>
              <w:rPr>
                <w:rFonts w:eastAsia="Times New Roman"/>
                <w:color w:val="000000"/>
                <w:sz w:val="20"/>
                <w:szCs w:val="20"/>
              </w:rPr>
            </w:pPr>
            <w:r>
              <w:rPr>
                <w:rFonts w:eastAsia="Times New Roman"/>
                <w:color w:val="000000"/>
                <w:sz w:val="20"/>
                <w:szCs w:val="20"/>
              </w:rPr>
              <w:t>Collier Director Anthony Valenti</w:t>
            </w:r>
          </w:p>
        </w:tc>
        <w:tc>
          <w:tcPr>
            <w:tcW w:w="960" w:type="dxa"/>
            <w:noWrap/>
          </w:tcPr>
          <w:p w:rsidR="001D7420"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1D7420" w:rsidRPr="00260B02" w:rsidRDefault="001D7420" w:rsidP="00260B02">
            <w:pPr>
              <w:rPr>
                <w:rFonts w:eastAsia="Times New Roman"/>
                <w:color w:val="000000"/>
                <w:sz w:val="20"/>
                <w:szCs w:val="20"/>
              </w:rPr>
            </w:pPr>
          </w:p>
        </w:tc>
        <w:tc>
          <w:tcPr>
            <w:tcW w:w="960" w:type="dxa"/>
            <w:noWrap/>
          </w:tcPr>
          <w:p w:rsidR="001D7420" w:rsidRPr="00260B02" w:rsidRDefault="001D7420" w:rsidP="00260B02">
            <w:pPr>
              <w:rPr>
                <w:rFonts w:eastAsia="Times New Roman"/>
                <w:color w:val="000000"/>
                <w:sz w:val="20"/>
                <w:szCs w:val="20"/>
              </w:rPr>
            </w:pPr>
          </w:p>
        </w:tc>
      </w:tr>
      <w:tr w:rsidR="001D7420" w:rsidRPr="00260B02" w:rsidTr="006602D1">
        <w:trPr>
          <w:trHeight w:val="300"/>
        </w:trPr>
        <w:tc>
          <w:tcPr>
            <w:tcW w:w="6712" w:type="dxa"/>
            <w:noWrap/>
          </w:tcPr>
          <w:p w:rsidR="001D7420" w:rsidRDefault="001D7420" w:rsidP="006602D1">
            <w:pPr>
              <w:rPr>
                <w:rFonts w:eastAsia="Times New Roman"/>
                <w:color w:val="000000"/>
                <w:sz w:val="20"/>
                <w:szCs w:val="20"/>
              </w:rPr>
            </w:pPr>
            <w:r>
              <w:rPr>
                <w:rFonts w:eastAsia="Times New Roman"/>
                <w:color w:val="000000"/>
                <w:sz w:val="20"/>
                <w:szCs w:val="20"/>
              </w:rPr>
              <w:t>Staff Assistant Heidi Swanson</w:t>
            </w:r>
          </w:p>
        </w:tc>
        <w:tc>
          <w:tcPr>
            <w:tcW w:w="960" w:type="dxa"/>
            <w:noWrap/>
          </w:tcPr>
          <w:p w:rsidR="001D7420" w:rsidRPr="00260B02" w:rsidRDefault="001D7420" w:rsidP="00CF77DC">
            <w:pPr>
              <w:rPr>
                <w:rFonts w:eastAsia="Times New Roman"/>
                <w:color w:val="000000"/>
                <w:sz w:val="20"/>
                <w:szCs w:val="20"/>
              </w:rPr>
            </w:pPr>
            <w:r>
              <w:rPr>
                <w:rFonts w:eastAsia="Times New Roman"/>
                <w:color w:val="000000"/>
                <w:sz w:val="20"/>
                <w:szCs w:val="20"/>
              </w:rPr>
              <w:t>X</w:t>
            </w:r>
          </w:p>
        </w:tc>
        <w:tc>
          <w:tcPr>
            <w:tcW w:w="960" w:type="dxa"/>
            <w:noWrap/>
          </w:tcPr>
          <w:p w:rsidR="001D7420" w:rsidRPr="00260B02" w:rsidRDefault="001D7420" w:rsidP="00260B02">
            <w:pPr>
              <w:rPr>
                <w:rFonts w:eastAsia="Times New Roman"/>
                <w:color w:val="000000"/>
                <w:sz w:val="20"/>
                <w:szCs w:val="20"/>
              </w:rPr>
            </w:pPr>
          </w:p>
        </w:tc>
        <w:tc>
          <w:tcPr>
            <w:tcW w:w="960" w:type="dxa"/>
            <w:noWrap/>
          </w:tcPr>
          <w:p w:rsidR="001D7420" w:rsidRPr="00260B02" w:rsidRDefault="001D7420" w:rsidP="00260B02">
            <w:pPr>
              <w:rPr>
                <w:rFonts w:eastAsia="Times New Roman"/>
                <w:color w:val="000000"/>
                <w:sz w:val="20"/>
                <w:szCs w:val="20"/>
              </w:rPr>
            </w:pPr>
          </w:p>
        </w:tc>
      </w:tr>
      <w:tr w:rsidR="00C60E29" w:rsidRPr="00260B02" w:rsidTr="006602D1">
        <w:trPr>
          <w:trHeight w:val="300"/>
        </w:trPr>
        <w:tc>
          <w:tcPr>
            <w:tcW w:w="6712" w:type="dxa"/>
            <w:noWrap/>
          </w:tcPr>
          <w:p w:rsidR="00C60E29" w:rsidRDefault="00C60E29" w:rsidP="006602D1">
            <w:pPr>
              <w:rPr>
                <w:rFonts w:eastAsia="Times New Roman"/>
                <w:color w:val="000000"/>
                <w:sz w:val="20"/>
                <w:szCs w:val="20"/>
              </w:rPr>
            </w:pPr>
            <w:r>
              <w:rPr>
                <w:rFonts w:eastAsia="Times New Roman"/>
                <w:color w:val="000000"/>
                <w:sz w:val="20"/>
                <w:szCs w:val="20"/>
              </w:rPr>
              <w:t>Coordinator of Circulation, Peggy Phetterplace</w:t>
            </w:r>
          </w:p>
        </w:tc>
        <w:tc>
          <w:tcPr>
            <w:tcW w:w="960" w:type="dxa"/>
            <w:noWrap/>
          </w:tcPr>
          <w:p w:rsidR="00C60E29" w:rsidRDefault="00C60E29" w:rsidP="00CF77DC">
            <w:pPr>
              <w:rPr>
                <w:rFonts w:eastAsia="Times New Roman"/>
                <w:color w:val="000000"/>
                <w:sz w:val="20"/>
                <w:szCs w:val="20"/>
              </w:rPr>
            </w:pPr>
            <w:r>
              <w:rPr>
                <w:rFonts w:eastAsia="Times New Roman"/>
                <w:color w:val="000000"/>
                <w:sz w:val="20"/>
                <w:szCs w:val="20"/>
              </w:rPr>
              <w:t>X</w:t>
            </w:r>
          </w:p>
        </w:tc>
        <w:tc>
          <w:tcPr>
            <w:tcW w:w="960" w:type="dxa"/>
            <w:noWrap/>
          </w:tcPr>
          <w:p w:rsidR="00C60E29" w:rsidRPr="00260B02" w:rsidRDefault="00C60E29" w:rsidP="00260B02">
            <w:pPr>
              <w:rPr>
                <w:rFonts w:eastAsia="Times New Roman"/>
                <w:color w:val="000000"/>
                <w:sz w:val="20"/>
                <w:szCs w:val="20"/>
              </w:rPr>
            </w:pPr>
          </w:p>
        </w:tc>
        <w:tc>
          <w:tcPr>
            <w:tcW w:w="960" w:type="dxa"/>
            <w:noWrap/>
          </w:tcPr>
          <w:p w:rsidR="00C60E29" w:rsidRPr="00260B02" w:rsidRDefault="00C60E29" w:rsidP="00260B02">
            <w:pPr>
              <w:rPr>
                <w:rFonts w:eastAsia="Times New Roman"/>
                <w:color w:val="000000"/>
                <w:sz w:val="20"/>
                <w:szCs w:val="20"/>
              </w:rPr>
            </w:pPr>
          </w:p>
        </w:tc>
      </w:tr>
    </w:tbl>
    <w:p w:rsidR="00443347" w:rsidRDefault="00443347" w:rsidP="00443347">
      <w:pPr>
        <w:pStyle w:val="ListParagraph"/>
        <w:ind w:left="1080"/>
        <w:rPr>
          <w:rFonts w:ascii="Arial" w:hAnsi="Arial" w:cs="Arial"/>
          <w:sz w:val="20"/>
          <w:szCs w:val="20"/>
        </w:rPr>
      </w:pPr>
    </w:p>
    <w:p w:rsidR="001D7420" w:rsidRDefault="001D7420" w:rsidP="00443347">
      <w:pPr>
        <w:pStyle w:val="ListParagraph"/>
        <w:ind w:left="1080"/>
        <w:rPr>
          <w:rFonts w:ascii="Arial" w:hAnsi="Arial" w:cs="Arial"/>
          <w:sz w:val="20"/>
          <w:szCs w:val="20"/>
        </w:rPr>
      </w:pPr>
    </w:p>
    <w:p w:rsidR="001D7420" w:rsidRDefault="001D7420" w:rsidP="00443347">
      <w:pPr>
        <w:pStyle w:val="ListParagraph"/>
        <w:ind w:left="1080"/>
        <w:rPr>
          <w:rFonts w:ascii="Arial" w:hAnsi="Arial" w:cs="Arial"/>
          <w:sz w:val="20"/>
          <w:szCs w:val="20"/>
        </w:rPr>
      </w:pPr>
    </w:p>
    <w:p w:rsidR="001D7420" w:rsidRDefault="001D7420" w:rsidP="001D7420">
      <w:pPr>
        <w:pStyle w:val="ListParagraph"/>
        <w:numPr>
          <w:ilvl w:val="0"/>
          <w:numId w:val="10"/>
        </w:numPr>
        <w:rPr>
          <w:sz w:val="24"/>
          <w:szCs w:val="24"/>
        </w:rPr>
      </w:pPr>
      <w:r w:rsidRPr="001D7420">
        <w:rPr>
          <w:sz w:val="24"/>
          <w:szCs w:val="24"/>
        </w:rPr>
        <w:t>Legal Counsel for the College, Mark Lupe, address</w:t>
      </w:r>
      <w:r>
        <w:rPr>
          <w:sz w:val="24"/>
          <w:szCs w:val="24"/>
        </w:rPr>
        <w:t>ed</w:t>
      </w:r>
      <w:r w:rsidRPr="001D7420">
        <w:rPr>
          <w:sz w:val="24"/>
          <w:szCs w:val="24"/>
        </w:rPr>
        <w:t xml:space="preserve"> Board Policy on maintaining BOT meeting minutes within the Libraries as interpreted from item 6 in Board Agendas 6Hx6:1.04.  Mr. Lupe stated that it is sufficient to refer to the online version of the BOT meeting minutes when requested by a patron and that the Library does not need to maintain printed copies of the material.  </w:t>
      </w:r>
    </w:p>
    <w:p w:rsidR="001D7420" w:rsidRPr="001D7420" w:rsidRDefault="001D7420" w:rsidP="001D7420">
      <w:pPr>
        <w:rPr>
          <w:sz w:val="24"/>
          <w:szCs w:val="24"/>
        </w:rPr>
      </w:pPr>
    </w:p>
    <w:p w:rsidR="001D7420" w:rsidRDefault="001D7420" w:rsidP="001D7420">
      <w:pPr>
        <w:pStyle w:val="ListParagraph"/>
        <w:numPr>
          <w:ilvl w:val="0"/>
          <w:numId w:val="10"/>
        </w:numPr>
        <w:rPr>
          <w:sz w:val="24"/>
          <w:szCs w:val="24"/>
        </w:rPr>
      </w:pPr>
      <w:r w:rsidRPr="001D7420">
        <w:rPr>
          <w:sz w:val="24"/>
          <w:szCs w:val="24"/>
        </w:rPr>
        <w:t>Equitable distribution of overloads was discussed by all faculty and Dr. Pendleton.  Faculty Librarians have been directed to request overload assignments through the Dean prior to</w:t>
      </w:r>
      <w:r w:rsidR="005F2EB8">
        <w:rPr>
          <w:sz w:val="24"/>
          <w:szCs w:val="24"/>
        </w:rPr>
        <w:t xml:space="preserve"> agreeing to accept such </w:t>
      </w:r>
      <w:r w:rsidRPr="001D7420">
        <w:rPr>
          <w:sz w:val="24"/>
          <w:szCs w:val="24"/>
        </w:rPr>
        <w:t xml:space="preserve">overloads.  </w:t>
      </w:r>
    </w:p>
    <w:p w:rsidR="001D7420" w:rsidRPr="001D7420" w:rsidRDefault="001D7420" w:rsidP="001D7420">
      <w:pPr>
        <w:pStyle w:val="ListParagraph"/>
        <w:rPr>
          <w:sz w:val="24"/>
          <w:szCs w:val="24"/>
        </w:rPr>
      </w:pPr>
    </w:p>
    <w:p w:rsidR="001D7420" w:rsidRPr="001D7420" w:rsidRDefault="001D7420" w:rsidP="001D7420">
      <w:pPr>
        <w:pStyle w:val="ListParagraph"/>
        <w:numPr>
          <w:ilvl w:val="0"/>
          <w:numId w:val="10"/>
        </w:numPr>
        <w:rPr>
          <w:sz w:val="24"/>
          <w:szCs w:val="24"/>
        </w:rPr>
      </w:pPr>
      <w:bookmarkStart w:id="0" w:name="_GoBack"/>
      <w:bookmarkEnd w:id="0"/>
      <w:r w:rsidRPr="001D7420">
        <w:rPr>
          <w:sz w:val="24"/>
          <w:szCs w:val="24"/>
        </w:rPr>
        <w:t>Managing the 12-month Duty day calendar</w:t>
      </w:r>
      <w:r>
        <w:rPr>
          <w:sz w:val="24"/>
          <w:szCs w:val="24"/>
        </w:rPr>
        <w:t>:</w:t>
      </w:r>
      <w:r w:rsidRPr="001D7420">
        <w:rPr>
          <w:sz w:val="24"/>
          <w:szCs w:val="24"/>
        </w:rPr>
        <w:t xml:space="preserve"> during this trial year with the 208-duty day calendar, each faculty librarian shall have the option of presenting an annual duty day calendar for approval by the dean, or a semester by semester calendar.  In either case, the approved calendar will guide the scheduled duty days each faculty member pledges to work.  In instances where the duty day calendar is changed by the faculty member after approval, the faculty member must present a request to change the duty day calendar to the dean and, if approved, will submit a revised calendar with the changes marked and initialed, and accompanied by an email or other written note of explanation for the change.  In instances where the faculty member determines not to work 48 or fewer hours before a previously designated duty day, personal and/or sick days will be used. </w:t>
      </w:r>
    </w:p>
    <w:p w:rsidR="001D7420" w:rsidRDefault="001D7420" w:rsidP="001D7420">
      <w:pPr>
        <w:rPr>
          <w:sz w:val="24"/>
          <w:szCs w:val="24"/>
        </w:rPr>
      </w:pPr>
    </w:p>
    <w:p w:rsidR="001D7420" w:rsidRDefault="001D7420" w:rsidP="001D7420">
      <w:pPr>
        <w:rPr>
          <w:sz w:val="24"/>
          <w:szCs w:val="24"/>
        </w:rPr>
      </w:pPr>
    </w:p>
    <w:p w:rsidR="001D7420" w:rsidRPr="00BC6C47" w:rsidRDefault="001D7420" w:rsidP="001D7420">
      <w:pPr>
        <w:ind w:left="360"/>
        <w:rPr>
          <w:sz w:val="24"/>
          <w:szCs w:val="24"/>
        </w:rPr>
      </w:pPr>
      <w:r>
        <w:rPr>
          <w:sz w:val="24"/>
          <w:szCs w:val="24"/>
        </w:rPr>
        <w:t>There was added discussion on the use of adjuncts to supplement current teaching needs in the Libraries as well as an update of the ACRL conference topics by Cindy Campbell.</w:t>
      </w:r>
    </w:p>
    <w:p w:rsidR="001D7420" w:rsidRDefault="001D7420" w:rsidP="00443347">
      <w:pPr>
        <w:pStyle w:val="ListParagraph"/>
        <w:ind w:left="1080"/>
        <w:rPr>
          <w:rFonts w:ascii="Arial" w:hAnsi="Arial" w:cs="Arial"/>
          <w:sz w:val="20"/>
          <w:szCs w:val="20"/>
        </w:rPr>
      </w:pPr>
    </w:p>
    <w:sectPr w:rsidR="001D7420" w:rsidSect="001951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15" w:rsidRDefault="00603F15" w:rsidP="00934F8F">
      <w:r>
        <w:separator/>
      </w:r>
    </w:p>
  </w:endnote>
  <w:endnote w:type="continuationSeparator" w:id="0">
    <w:p w:rsidR="00603F15" w:rsidRDefault="00603F15" w:rsidP="0093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15" w:rsidRDefault="00603F15" w:rsidP="00934F8F">
      <w:r>
        <w:separator/>
      </w:r>
    </w:p>
  </w:footnote>
  <w:footnote w:type="continuationSeparator" w:id="0">
    <w:p w:rsidR="00603F15" w:rsidRDefault="00603F15" w:rsidP="00934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F8F" w:rsidRDefault="0093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360"/>
    <w:multiLevelType w:val="hybridMultilevel"/>
    <w:tmpl w:val="E1807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0B45DEA"/>
    <w:multiLevelType w:val="hybridMultilevel"/>
    <w:tmpl w:val="2BC69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D0BEE"/>
    <w:multiLevelType w:val="hybridMultilevel"/>
    <w:tmpl w:val="0794FD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D051E9E"/>
    <w:multiLevelType w:val="hybridMultilevel"/>
    <w:tmpl w:val="9ACADE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6CA757D"/>
    <w:multiLevelType w:val="hybridMultilevel"/>
    <w:tmpl w:val="5D3067D0"/>
    <w:lvl w:ilvl="0" w:tplc="DA626C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F5624"/>
    <w:multiLevelType w:val="hybridMultilevel"/>
    <w:tmpl w:val="CD220D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96E1666"/>
    <w:multiLevelType w:val="hybridMultilevel"/>
    <w:tmpl w:val="100A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16854"/>
    <w:multiLevelType w:val="hybridMultilevel"/>
    <w:tmpl w:val="75D27BF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0626264"/>
    <w:multiLevelType w:val="hybridMultilevel"/>
    <w:tmpl w:val="B8506D0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530E3"/>
    <w:multiLevelType w:val="hybridMultilevel"/>
    <w:tmpl w:val="8550E55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9"/>
  </w:num>
  <w:num w:numId="4">
    <w:abstractNumId w:val="8"/>
  </w:num>
  <w:num w:numId="5">
    <w:abstractNumId w:val="1"/>
  </w:num>
  <w:num w:numId="6">
    <w:abstractNumId w:val="5"/>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2"/>
    <w:rsid w:val="000079E7"/>
    <w:rsid w:val="00047BB6"/>
    <w:rsid w:val="000C5691"/>
    <w:rsid w:val="000C7099"/>
    <w:rsid w:val="000E35AB"/>
    <w:rsid w:val="00135956"/>
    <w:rsid w:val="001941A4"/>
    <w:rsid w:val="001951B7"/>
    <w:rsid w:val="001D7420"/>
    <w:rsid w:val="00260B02"/>
    <w:rsid w:val="002E18B0"/>
    <w:rsid w:val="002F7BB3"/>
    <w:rsid w:val="0030175C"/>
    <w:rsid w:val="00302751"/>
    <w:rsid w:val="003145CE"/>
    <w:rsid w:val="003404DD"/>
    <w:rsid w:val="003723C3"/>
    <w:rsid w:val="00431DA8"/>
    <w:rsid w:val="00443347"/>
    <w:rsid w:val="00443CED"/>
    <w:rsid w:val="004754F1"/>
    <w:rsid w:val="004C6124"/>
    <w:rsid w:val="004D6D5E"/>
    <w:rsid w:val="00524503"/>
    <w:rsid w:val="00546ED1"/>
    <w:rsid w:val="00567FD8"/>
    <w:rsid w:val="00593F20"/>
    <w:rsid w:val="005B22BF"/>
    <w:rsid w:val="005F2EB8"/>
    <w:rsid w:val="00603F15"/>
    <w:rsid w:val="00643DC4"/>
    <w:rsid w:val="0065179B"/>
    <w:rsid w:val="006602D1"/>
    <w:rsid w:val="006A483A"/>
    <w:rsid w:val="006B23AB"/>
    <w:rsid w:val="006B71A2"/>
    <w:rsid w:val="006B75B9"/>
    <w:rsid w:val="006F7B86"/>
    <w:rsid w:val="00705B56"/>
    <w:rsid w:val="007B4593"/>
    <w:rsid w:val="00812E30"/>
    <w:rsid w:val="00852BBD"/>
    <w:rsid w:val="0087024E"/>
    <w:rsid w:val="008A79D6"/>
    <w:rsid w:val="008B45D3"/>
    <w:rsid w:val="008B5574"/>
    <w:rsid w:val="0091483E"/>
    <w:rsid w:val="00934F8F"/>
    <w:rsid w:val="00994B8B"/>
    <w:rsid w:val="009C43EC"/>
    <w:rsid w:val="009E5523"/>
    <w:rsid w:val="00A10368"/>
    <w:rsid w:val="00A9091D"/>
    <w:rsid w:val="00B365BA"/>
    <w:rsid w:val="00B67948"/>
    <w:rsid w:val="00B920FE"/>
    <w:rsid w:val="00C60E29"/>
    <w:rsid w:val="00CB277A"/>
    <w:rsid w:val="00CF77DC"/>
    <w:rsid w:val="00D0403C"/>
    <w:rsid w:val="00D0431F"/>
    <w:rsid w:val="00D510A3"/>
    <w:rsid w:val="00D634F6"/>
    <w:rsid w:val="00DB2615"/>
    <w:rsid w:val="00E8716B"/>
    <w:rsid w:val="00EA6D26"/>
    <w:rsid w:val="00EB6C63"/>
    <w:rsid w:val="00EC38B8"/>
    <w:rsid w:val="00EF28CF"/>
    <w:rsid w:val="00F54164"/>
    <w:rsid w:val="00FA7F27"/>
    <w:rsid w:val="00FB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02"/>
    <w:rPr>
      <w:rFonts w:ascii="Calibri" w:eastAsiaTheme="minorHAnsi" w:hAnsi="Calibri"/>
      <w:sz w:val="22"/>
      <w:szCs w:val="22"/>
    </w:rPr>
  </w:style>
  <w:style w:type="paragraph" w:styleId="Heading1">
    <w:name w:val="heading 1"/>
    <w:basedOn w:val="Normal"/>
    <w:next w:val="Normal"/>
    <w:link w:val="Heading1Char"/>
    <w:qFormat/>
    <w:rsid w:val="00431DA8"/>
    <w:pPr>
      <w:keepNext/>
      <w:outlineLvl w:val="0"/>
    </w:pPr>
    <w:rPr>
      <w:u w:val="single"/>
    </w:rPr>
  </w:style>
  <w:style w:type="paragraph" w:styleId="Heading2">
    <w:name w:val="heading 2"/>
    <w:basedOn w:val="Normal"/>
    <w:next w:val="Normal"/>
    <w:link w:val="Heading2Char"/>
    <w:qFormat/>
    <w:rsid w:val="00431DA8"/>
    <w:pPr>
      <w:keepNext/>
      <w:outlineLvl w:val="1"/>
    </w:pPr>
    <w:rPr>
      <w:b/>
      <w:bCs/>
    </w:rPr>
  </w:style>
  <w:style w:type="paragraph" w:styleId="Heading3">
    <w:name w:val="heading 3"/>
    <w:basedOn w:val="Normal"/>
    <w:next w:val="Normal"/>
    <w:link w:val="Heading3Char"/>
    <w:qFormat/>
    <w:rsid w:val="00431DA8"/>
    <w:pPr>
      <w:keepNext/>
      <w:spacing w:line="480" w:lineRule="auto"/>
      <w:outlineLvl w:val="2"/>
    </w:pPr>
    <w:rPr>
      <w:b/>
      <w:bCs/>
      <w:u w:val="single"/>
    </w:rPr>
  </w:style>
  <w:style w:type="paragraph" w:styleId="Heading4">
    <w:name w:val="heading 4"/>
    <w:basedOn w:val="Normal"/>
    <w:next w:val="Normal"/>
    <w:link w:val="Heading4Char"/>
    <w:qFormat/>
    <w:rsid w:val="00431DA8"/>
    <w:pPr>
      <w:keepNext/>
      <w:spacing w:before="240" w:after="60"/>
      <w:outlineLvl w:val="3"/>
    </w:pPr>
    <w:rPr>
      <w:b/>
      <w:bCs/>
      <w:sz w:val="28"/>
      <w:szCs w:val="28"/>
    </w:rPr>
  </w:style>
  <w:style w:type="paragraph" w:styleId="Heading5">
    <w:name w:val="heading 5"/>
    <w:basedOn w:val="Normal"/>
    <w:next w:val="Normal"/>
    <w:link w:val="Heading5Char"/>
    <w:qFormat/>
    <w:rsid w:val="00431DA8"/>
    <w:pPr>
      <w:spacing w:before="240" w:after="60"/>
      <w:outlineLvl w:val="4"/>
    </w:pPr>
    <w:rPr>
      <w:b/>
      <w:bCs/>
      <w:i/>
      <w:iCs/>
      <w:sz w:val="26"/>
      <w:szCs w:val="26"/>
    </w:rPr>
  </w:style>
  <w:style w:type="paragraph" w:styleId="Heading7">
    <w:name w:val="heading 7"/>
    <w:basedOn w:val="Normal"/>
    <w:next w:val="Normal"/>
    <w:link w:val="Heading7Char"/>
    <w:qFormat/>
    <w:rsid w:val="00431DA8"/>
    <w:pPr>
      <w:keepNext/>
      <w:spacing w:line="480" w:lineRule="auto"/>
      <w:outlineLvl w:val="6"/>
    </w:pPr>
    <w:rPr>
      <w:b/>
      <w:bCs/>
      <w:sz w:val="28"/>
      <w:szCs w:val="28"/>
      <w:u w:val="single"/>
    </w:rPr>
  </w:style>
  <w:style w:type="paragraph" w:styleId="Heading9">
    <w:name w:val="heading 9"/>
    <w:basedOn w:val="Normal"/>
    <w:next w:val="Normal"/>
    <w:link w:val="Heading9Char"/>
    <w:qFormat/>
    <w:rsid w:val="00431DA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DA8"/>
    <w:rPr>
      <w:sz w:val="24"/>
      <w:szCs w:val="24"/>
      <w:u w:val="single"/>
    </w:rPr>
  </w:style>
  <w:style w:type="character" w:customStyle="1" w:styleId="Heading2Char">
    <w:name w:val="Heading 2 Char"/>
    <w:basedOn w:val="DefaultParagraphFont"/>
    <w:link w:val="Heading2"/>
    <w:rsid w:val="00431DA8"/>
    <w:rPr>
      <w:b/>
      <w:bCs/>
      <w:sz w:val="24"/>
      <w:szCs w:val="24"/>
    </w:rPr>
  </w:style>
  <w:style w:type="character" w:customStyle="1" w:styleId="Heading3Char">
    <w:name w:val="Heading 3 Char"/>
    <w:basedOn w:val="DefaultParagraphFont"/>
    <w:link w:val="Heading3"/>
    <w:rsid w:val="00431DA8"/>
    <w:rPr>
      <w:b/>
      <w:bCs/>
      <w:sz w:val="24"/>
      <w:szCs w:val="24"/>
      <w:u w:val="single"/>
    </w:rPr>
  </w:style>
  <w:style w:type="character" w:customStyle="1" w:styleId="Heading4Char">
    <w:name w:val="Heading 4 Char"/>
    <w:basedOn w:val="DefaultParagraphFont"/>
    <w:link w:val="Heading4"/>
    <w:rsid w:val="00431DA8"/>
    <w:rPr>
      <w:b/>
      <w:bCs/>
      <w:sz w:val="28"/>
      <w:szCs w:val="28"/>
    </w:rPr>
  </w:style>
  <w:style w:type="character" w:customStyle="1" w:styleId="Heading5Char">
    <w:name w:val="Heading 5 Char"/>
    <w:basedOn w:val="DefaultParagraphFont"/>
    <w:link w:val="Heading5"/>
    <w:rsid w:val="00431DA8"/>
    <w:rPr>
      <w:b/>
      <w:bCs/>
      <w:i/>
      <w:iCs/>
      <w:sz w:val="26"/>
      <w:szCs w:val="26"/>
    </w:rPr>
  </w:style>
  <w:style w:type="character" w:customStyle="1" w:styleId="Heading7Char">
    <w:name w:val="Heading 7 Char"/>
    <w:basedOn w:val="DefaultParagraphFont"/>
    <w:link w:val="Heading7"/>
    <w:rsid w:val="00431DA8"/>
    <w:rPr>
      <w:b/>
      <w:bCs/>
      <w:sz w:val="28"/>
      <w:szCs w:val="28"/>
      <w:u w:val="single"/>
    </w:rPr>
  </w:style>
  <w:style w:type="character" w:customStyle="1" w:styleId="Heading9Char">
    <w:name w:val="Heading 9 Char"/>
    <w:basedOn w:val="DefaultParagraphFont"/>
    <w:link w:val="Heading9"/>
    <w:rsid w:val="00431DA8"/>
    <w:rPr>
      <w:rFonts w:ascii="Arial" w:hAnsi="Arial" w:cs="Arial"/>
      <w:sz w:val="22"/>
      <w:szCs w:val="22"/>
    </w:rPr>
  </w:style>
  <w:style w:type="paragraph" w:styleId="Title">
    <w:name w:val="Title"/>
    <w:basedOn w:val="Normal"/>
    <w:link w:val="TitleChar"/>
    <w:qFormat/>
    <w:rsid w:val="00431DA8"/>
    <w:pPr>
      <w:jc w:val="center"/>
    </w:pPr>
    <w:rPr>
      <w:b/>
      <w:bCs/>
    </w:rPr>
  </w:style>
  <w:style w:type="character" w:customStyle="1" w:styleId="TitleChar">
    <w:name w:val="Title Char"/>
    <w:basedOn w:val="DefaultParagraphFont"/>
    <w:link w:val="Title"/>
    <w:rsid w:val="00431DA8"/>
    <w:rPr>
      <w:b/>
      <w:bCs/>
      <w:sz w:val="24"/>
      <w:szCs w:val="24"/>
    </w:rPr>
  </w:style>
  <w:style w:type="character" w:styleId="Strong">
    <w:name w:val="Strong"/>
    <w:basedOn w:val="DefaultParagraphFont"/>
    <w:qFormat/>
    <w:rsid w:val="00431DA8"/>
    <w:rPr>
      <w:b/>
      <w:bCs/>
    </w:rPr>
  </w:style>
  <w:style w:type="character" w:styleId="Emphasis">
    <w:name w:val="Emphasis"/>
    <w:basedOn w:val="DefaultParagraphFont"/>
    <w:qFormat/>
    <w:rsid w:val="00431DA8"/>
    <w:rPr>
      <w:i/>
      <w:iCs/>
    </w:rPr>
  </w:style>
  <w:style w:type="paragraph" w:styleId="ListParagraph">
    <w:name w:val="List Paragraph"/>
    <w:basedOn w:val="Normal"/>
    <w:uiPriority w:val="34"/>
    <w:qFormat/>
    <w:rsid w:val="00260B02"/>
    <w:pPr>
      <w:ind w:left="720"/>
      <w:contextualSpacing/>
    </w:pPr>
  </w:style>
  <w:style w:type="paragraph" w:styleId="BalloonText">
    <w:name w:val="Balloon Text"/>
    <w:basedOn w:val="Normal"/>
    <w:link w:val="BalloonTextChar"/>
    <w:uiPriority w:val="99"/>
    <w:semiHidden/>
    <w:unhideWhenUsed/>
    <w:rsid w:val="001951B7"/>
    <w:rPr>
      <w:rFonts w:ascii="Tahoma" w:hAnsi="Tahoma" w:cs="Tahoma"/>
      <w:sz w:val="16"/>
      <w:szCs w:val="16"/>
    </w:rPr>
  </w:style>
  <w:style w:type="character" w:customStyle="1" w:styleId="BalloonTextChar">
    <w:name w:val="Balloon Text Char"/>
    <w:basedOn w:val="DefaultParagraphFont"/>
    <w:link w:val="BalloonText"/>
    <w:uiPriority w:val="99"/>
    <w:semiHidden/>
    <w:rsid w:val="001951B7"/>
    <w:rPr>
      <w:rFonts w:ascii="Tahoma" w:eastAsiaTheme="minorHAnsi" w:hAnsi="Tahoma" w:cs="Tahoma"/>
      <w:sz w:val="16"/>
      <w:szCs w:val="16"/>
    </w:rPr>
  </w:style>
  <w:style w:type="table" w:styleId="TableGrid">
    <w:name w:val="Table Grid"/>
    <w:basedOn w:val="TableNormal"/>
    <w:uiPriority w:val="59"/>
    <w:rsid w:val="006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F8F"/>
    <w:pPr>
      <w:tabs>
        <w:tab w:val="center" w:pos="4680"/>
        <w:tab w:val="right" w:pos="9360"/>
      </w:tabs>
    </w:pPr>
  </w:style>
  <w:style w:type="character" w:customStyle="1" w:styleId="HeaderChar">
    <w:name w:val="Header Char"/>
    <w:basedOn w:val="DefaultParagraphFont"/>
    <w:link w:val="Header"/>
    <w:uiPriority w:val="99"/>
    <w:rsid w:val="00934F8F"/>
    <w:rPr>
      <w:rFonts w:ascii="Calibri" w:eastAsiaTheme="minorHAnsi" w:hAnsi="Calibri"/>
      <w:sz w:val="22"/>
      <w:szCs w:val="22"/>
    </w:rPr>
  </w:style>
  <w:style w:type="paragraph" w:styleId="Footer">
    <w:name w:val="footer"/>
    <w:basedOn w:val="Normal"/>
    <w:link w:val="FooterChar"/>
    <w:uiPriority w:val="99"/>
    <w:unhideWhenUsed/>
    <w:rsid w:val="00934F8F"/>
    <w:pPr>
      <w:tabs>
        <w:tab w:val="center" w:pos="4680"/>
        <w:tab w:val="right" w:pos="9360"/>
      </w:tabs>
    </w:pPr>
  </w:style>
  <w:style w:type="character" w:customStyle="1" w:styleId="FooterChar">
    <w:name w:val="Footer Char"/>
    <w:basedOn w:val="DefaultParagraphFont"/>
    <w:link w:val="Footer"/>
    <w:uiPriority w:val="99"/>
    <w:rsid w:val="00934F8F"/>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02"/>
    <w:rPr>
      <w:rFonts w:ascii="Calibri" w:eastAsiaTheme="minorHAnsi" w:hAnsi="Calibri"/>
      <w:sz w:val="22"/>
      <w:szCs w:val="22"/>
    </w:rPr>
  </w:style>
  <w:style w:type="paragraph" w:styleId="Heading1">
    <w:name w:val="heading 1"/>
    <w:basedOn w:val="Normal"/>
    <w:next w:val="Normal"/>
    <w:link w:val="Heading1Char"/>
    <w:qFormat/>
    <w:rsid w:val="00431DA8"/>
    <w:pPr>
      <w:keepNext/>
      <w:outlineLvl w:val="0"/>
    </w:pPr>
    <w:rPr>
      <w:u w:val="single"/>
    </w:rPr>
  </w:style>
  <w:style w:type="paragraph" w:styleId="Heading2">
    <w:name w:val="heading 2"/>
    <w:basedOn w:val="Normal"/>
    <w:next w:val="Normal"/>
    <w:link w:val="Heading2Char"/>
    <w:qFormat/>
    <w:rsid w:val="00431DA8"/>
    <w:pPr>
      <w:keepNext/>
      <w:outlineLvl w:val="1"/>
    </w:pPr>
    <w:rPr>
      <w:b/>
      <w:bCs/>
    </w:rPr>
  </w:style>
  <w:style w:type="paragraph" w:styleId="Heading3">
    <w:name w:val="heading 3"/>
    <w:basedOn w:val="Normal"/>
    <w:next w:val="Normal"/>
    <w:link w:val="Heading3Char"/>
    <w:qFormat/>
    <w:rsid w:val="00431DA8"/>
    <w:pPr>
      <w:keepNext/>
      <w:spacing w:line="480" w:lineRule="auto"/>
      <w:outlineLvl w:val="2"/>
    </w:pPr>
    <w:rPr>
      <w:b/>
      <w:bCs/>
      <w:u w:val="single"/>
    </w:rPr>
  </w:style>
  <w:style w:type="paragraph" w:styleId="Heading4">
    <w:name w:val="heading 4"/>
    <w:basedOn w:val="Normal"/>
    <w:next w:val="Normal"/>
    <w:link w:val="Heading4Char"/>
    <w:qFormat/>
    <w:rsid w:val="00431DA8"/>
    <w:pPr>
      <w:keepNext/>
      <w:spacing w:before="240" w:after="60"/>
      <w:outlineLvl w:val="3"/>
    </w:pPr>
    <w:rPr>
      <w:b/>
      <w:bCs/>
      <w:sz w:val="28"/>
      <w:szCs w:val="28"/>
    </w:rPr>
  </w:style>
  <w:style w:type="paragraph" w:styleId="Heading5">
    <w:name w:val="heading 5"/>
    <w:basedOn w:val="Normal"/>
    <w:next w:val="Normal"/>
    <w:link w:val="Heading5Char"/>
    <w:qFormat/>
    <w:rsid w:val="00431DA8"/>
    <w:pPr>
      <w:spacing w:before="240" w:after="60"/>
      <w:outlineLvl w:val="4"/>
    </w:pPr>
    <w:rPr>
      <w:b/>
      <w:bCs/>
      <w:i/>
      <w:iCs/>
      <w:sz w:val="26"/>
      <w:szCs w:val="26"/>
    </w:rPr>
  </w:style>
  <w:style w:type="paragraph" w:styleId="Heading7">
    <w:name w:val="heading 7"/>
    <w:basedOn w:val="Normal"/>
    <w:next w:val="Normal"/>
    <w:link w:val="Heading7Char"/>
    <w:qFormat/>
    <w:rsid w:val="00431DA8"/>
    <w:pPr>
      <w:keepNext/>
      <w:spacing w:line="480" w:lineRule="auto"/>
      <w:outlineLvl w:val="6"/>
    </w:pPr>
    <w:rPr>
      <w:b/>
      <w:bCs/>
      <w:sz w:val="28"/>
      <w:szCs w:val="28"/>
      <w:u w:val="single"/>
    </w:rPr>
  </w:style>
  <w:style w:type="paragraph" w:styleId="Heading9">
    <w:name w:val="heading 9"/>
    <w:basedOn w:val="Normal"/>
    <w:next w:val="Normal"/>
    <w:link w:val="Heading9Char"/>
    <w:qFormat/>
    <w:rsid w:val="00431DA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DA8"/>
    <w:rPr>
      <w:sz w:val="24"/>
      <w:szCs w:val="24"/>
      <w:u w:val="single"/>
    </w:rPr>
  </w:style>
  <w:style w:type="character" w:customStyle="1" w:styleId="Heading2Char">
    <w:name w:val="Heading 2 Char"/>
    <w:basedOn w:val="DefaultParagraphFont"/>
    <w:link w:val="Heading2"/>
    <w:rsid w:val="00431DA8"/>
    <w:rPr>
      <w:b/>
      <w:bCs/>
      <w:sz w:val="24"/>
      <w:szCs w:val="24"/>
    </w:rPr>
  </w:style>
  <w:style w:type="character" w:customStyle="1" w:styleId="Heading3Char">
    <w:name w:val="Heading 3 Char"/>
    <w:basedOn w:val="DefaultParagraphFont"/>
    <w:link w:val="Heading3"/>
    <w:rsid w:val="00431DA8"/>
    <w:rPr>
      <w:b/>
      <w:bCs/>
      <w:sz w:val="24"/>
      <w:szCs w:val="24"/>
      <w:u w:val="single"/>
    </w:rPr>
  </w:style>
  <w:style w:type="character" w:customStyle="1" w:styleId="Heading4Char">
    <w:name w:val="Heading 4 Char"/>
    <w:basedOn w:val="DefaultParagraphFont"/>
    <w:link w:val="Heading4"/>
    <w:rsid w:val="00431DA8"/>
    <w:rPr>
      <w:b/>
      <w:bCs/>
      <w:sz w:val="28"/>
      <w:szCs w:val="28"/>
    </w:rPr>
  </w:style>
  <w:style w:type="character" w:customStyle="1" w:styleId="Heading5Char">
    <w:name w:val="Heading 5 Char"/>
    <w:basedOn w:val="DefaultParagraphFont"/>
    <w:link w:val="Heading5"/>
    <w:rsid w:val="00431DA8"/>
    <w:rPr>
      <w:b/>
      <w:bCs/>
      <w:i/>
      <w:iCs/>
      <w:sz w:val="26"/>
      <w:szCs w:val="26"/>
    </w:rPr>
  </w:style>
  <w:style w:type="character" w:customStyle="1" w:styleId="Heading7Char">
    <w:name w:val="Heading 7 Char"/>
    <w:basedOn w:val="DefaultParagraphFont"/>
    <w:link w:val="Heading7"/>
    <w:rsid w:val="00431DA8"/>
    <w:rPr>
      <w:b/>
      <w:bCs/>
      <w:sz w:val="28"/>
      <w:szCs w:val="28"/>
      <w:u w:val="single"/>
    </w:rPr>
  </w:style>
  <w:style w:type="character" w:customStyle="1" w:styleId="Heading9Char">
    <w:name w:val="Heading 9 Char"/>
    <w:basedOn w:val="DefaultParagraphFont"/>
    <w:link w:val="Heading9"/>
    <w:rsid w:val="00431DA8"/>
    <w:rPr>
      <w:rFonts w:ascii="Arial" w:hAnsi="Arial" w:cs="Arial"/>
      <w:sz w:val="22"/>
      <w:szCs w:val="22"/>
    </w:rPr>
  </w:style>
  <w:style w:type="paragraph" w:styleId="Title">
    <w:name w:val="Title"/>
    <w:basedOn w:val="Normal"/>
    <w:link w:val="TitleChar"/>
    <w:qFormat/>
    <w:rsid w:val="00431DA8"/>
    <w:pPr>
      <w:jc w:val="center"/>
    </w:pPr>
    <w:rPr>
      <w:b/>
      <w:bCs/>
    </w:rPr>
  </w:style>
  <w:style w:type="character" w:customStyle="1" w:styleId="TitleChar">
    <w:name w:val="Title Char"/>
    <w:basedOn w:val="DefaultParagraphFont"/>
    <w:link w:val="Title"/>
    <w:rsid w:val="00431DA8"/>
    <w:rPr>
      <w:b/>
      <w:bCs/>
      <w:sz w:val="24"/>
      <w:szCs w:val="24"/>
    </w:rPr>
  </w:style>
  <w:style w:type="character" w:styleId="Strong">
    <w:name w:val="Strong"/>
    <w:basedOn w:val="DefaultParagraphFont"/>
    <w:qFormat/>
    <w:rsid w:val="00431DA8"/>
    <w:rPr>
      <w:b/>
      <w:bCs/>
    </w:rPr>
  </w:style>
  <w:style w:type="character" w:styleId="Emphasis">
    <w:name w:val="Emphasis"/>
    <w:basedOn w:val="DefaultParagraphFont"/>
    <w:qFormat/>
    <w:rsid w:val="00431DA8"/>
    <w:rPr>
      <w:i/>
      <w:iCs/>
    </w:rPr>
  </w:style>
  <w:style w:type="paragraph" w:styleId="ListParagraph">
    <w:name w:val="List Paragraph"/>
    <w:basedOn w:val="Normal"/>
    <w:uiPriority w:val="34"/>
    <w:qFormat/>
    <w:rsid w:val="00260B02"/>
    <w:pPr>
      <w:ind w:left="720"/>
      <w:contextualSpacing/>
    </w:pPr>
  </w:style>
  <w:style w:type="paragraph" w:styleId="BalloonText">
    <w:name w:val="Balloon Text"/>
    <w:basedOn w:val="Normal"/>
    <w:link w:val="BalloonTextChar"/>
    <w:uiPriority w:val="99"/>
    <w:semiHidden/>
    <w:unhideWhenUsed/>
    <w:rsid w:val="001951B7"/>
    <w:rPr>
      <w:rFonts w:ascii="Tahoma" w:hAnsi="Tahoma" w:cs="Tahoma"/>
      <w:sz w:val="16"/>
      <w:szCs w:val="16"/>
    </w:rPr>
  </w:style>
  <w:style w:type="character" w:customStyle="1" w:styleId="BalloonTextChar">
    <w:name w:val="Balloon Text Char"/>
    <w:basedOn w:val="DefaultParagraphFont"/>
    <w:link w:val="BalloonText"/>
    <w:uiPriority w:val="99"/>
    <w:semiHidden/>
    <w:rsid w:val="001951B7"/>
    <w:rPr>
      <w:rFonts w:ascii="Tahoma" w:eastAsiaTheme="minorHAnsi" w:hAnsi="Tahoma" w:cs="Tahoma"/>
      <w:sz w:val="16"/>
      <w:szCs w:val="16"/>
    </w:rPr>
  </w:style>
  <w:style w:type="table" w:styleId="TableGrid">
    <w:name w:val="Table Grid"/>
    <w:basedOn w:val="TableNormal"/>
    <w:uiPriority w:val="59"/>
    <w:rsid w:val="006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F8F"/>
    <w:pPr>
      <w:tabs>
        <w:tab w:val="center" w:pos="4680"/>
        <w:tab w:val="right" w:pos="9360"/>
      </w:tabs>
    </w:pPr>
  </w:style>
  <w:style w:type="character" w:customStyle="1" w:styleId="HeaderChar">
    <w:name w:val="Header Char"/>
    <w:basedOn w:val="DefaultParagraphFont"/>
    <w:link w:val="Header"/>
    <w:uiPriority w:val="99"/>
    <w:rsid w:val="00934F8F"/>
    <w:rPr>
      <w:rFonts w:ascii="Calibri" w:eastAsiaTheme="minorHAnsi" w:hAnsi="Calibri"/>
      <w:sz w:val="22"/>
      <w:szCs w:val="22"/>
    </w:rPr>
  </w:style>
  <w:style w:type="paragraph" w:styleId="Footer">
    <w:name w:val="footer"/>
    <w:basedOn w:val="Normal"/>
    <w:link w:val="FooterChar"/>
    <w:uiPriority w:val="99"/>
    <w:unhideWhenUsed/>
    <w:rsid w:val="00934F8F"/>
    <w:pPr>
      <w:tabs>
        <w:tab w:val="center" w:pos="4680"/>
        <w:tab w:val="right" w:pos="9360"/>
      </w:tabs>
    </w:pPr>
  </w:style>
  <w:style w:type="character" w:customStyle="1" w:styleId="FooterChar">
    <w:name w:val="Footer Char"/>
    <w:basedOn w:val="DefaultParagraphFont"/>
    <w:link w:val="Footer"/>
    <w:uiPriority w:val="99"/>
    <w:rsid w:val="00934F8F"/>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928">
      <w:bodyDiv w:val="1"/>
      <w:marLeft w:val="0"/>
      <w:marRight w:val="0"/>
      <w:marTop w:val="0"/>
      <w:marBottom w:val="0"/>
      <w:divBdr>
        <w:top w:val="none" w:sz="0" w:space="0" w:color="auto"/>
        <w:left w:val="none" w:sz="0" w:space="0" w:color="auto"/>
        <w:bottom w:val="none" w:sz="0" w:space="0" w:color="auto"/>
        <w:right w:val="none" w:sz="0" w:space="0" w:color="auto"/>
      </w:divBdr>
    </w:div>
    <w:div w:id="210844129">
      <w:bodyDiv w:val="1"/>
      <w:marLeft w:val="0"/>
      <w:marRight w:val="0"/>
      <w:marTop w:val="0"/>
      <w:marBottom w:val="0"/>
      <w:divBdr>
        <w:top w:val="none" w:sz="0" w:space="0" w:color="auto"/>
        <w:left w:val="none" w:sz="0" w:space="0" w:color="auto"/>
        <w:bottom w:val="none" w:sz="0" w:space="0" w:color="auto"/>
        <w:right w:val="none" w:sz="0" w:space="0" w:color="auto"/>
      </w:divBdr>
    </w:div>
    <w:div w:id="1387336111">
      <w:bodyDiv w:val="1"/>
      <w:marLeft w:val="0"/>
      <w:marRight w:val="0"/>
      <w:marTop w:val="0"/>
      <w:marBottom w:val="0"/>
      <w:divBdr>
        <w:top w:val="none" w:sz="0" w:space="0" w:color="auto"/>
        <w:left w:val="none" w:sz="0" w:space="0" w:color="auto"/>
        <w:bottom w:val="none" w:sz="0" w:space="0" w:color="auto"/>
        <w:right w:val="none" w:sz="0" w:space="0" w:color="auto"/>
      </w:divBdr>
    </w:div>
    <w:div w:id="1487278245">
      <w:bodyDiv w:val="1"/>
      <w:marLeft w:val="0"/>
      <w:marRight w:val="0"/>
      <w:marTop w:val="0"/>
      <w:marBottom w:val="0"/>
      <w:divBdr>
        <w:top w:val="none" w:sz="0" w:space="0" w:color="auto"/>
        <w:left w:val="none" w:sz="0" w:space="0" w:color="auto"/>
        <w:bottom w:val="none" w:sz="0" w:space="0" w:color="auto"/>
        <w:right w:val="none" w:sz="0" w:space="0" w:color="auto"/>
      </w:divBdr>
    </w:div>
    <w:div w:id="20720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edison+state+college+logo#focal=c93a44b1dbbe978cda84b639654b117d&amp;furl=https://www.tsacg.com/images/district_logos/edison_cc_logo.gi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edison</cp:lastModifiedBy>
  <cp:revision>4</cp:revision>
  <cp:lastPrinted>2011-04-25T13:28:00Z</cp:lastPrinted>
  <dcterms:created xsi:type="dcterms:W3CDTF">2013-11-19T14:00:00Z</dcterms:created>
  <dcterms:modified xsi:type="dcterms:W3CDTF">2013-11-19T15:16:00Z</dcterms:modified>
</cp:coreProperties>
</file>