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75" w:rsidRPr="009F3B3E" w:rsidRDefault="00BE6575" w:rsidP="00DB2B8A">
      <w:pPr>
        <w:rPr>
          <w:rFonts w:ascii="Tahoma" w:hAnsi="Tahoma" w:cs="Tahoma"/>
        </w:rPr>
      </w:pPr>
    </w:p>
    <w:tbl>
      <w:tblPr>
        <w:tblW w:w="9285" w:type="dxa"/>
        <w:tblInd w:w="-13" w:type="dxa"/>
        <w:tblLook w:val="0000"/>
      </w:tblPr>
      <w:tblGrid>
        <w:gridCol w:w="13"/>
        <w:gridCol w:w="615"/>
        <w:gridCol w:w="1547"/>
        <w:gridCol w:w="376"/>
        <w:gridCol w:w="2144"/>
        <w:gridCol w:w="2160"/>
        <w:gridCol w:w="2430"/>
      </w:tblGrid>
      <w:tr w:rsidR="00BE6575" w:rsidRPr="009F3B3E" w:rsidTr="00194C00">
        <w:trPr>
          <w:trHeight w:val="368"/>
        </w:trPr>
        <w:tc>
          <w:tcPr>
            <w:tcW w:w="2175" w:type="dxa"/>
            <w:gridSpan w:val="3"/>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B4043D" w:rsidRDefault="00BE6575" w:rsidP="00FF1308">
            <w:pPr>
              <w:rPr>
                <w:rFonts w:ascii="Tahoma" w:hAnsi="Tahoma" w:cs="Tahoma"/>
                <w:b/>
                <w:bCs/>
                <w:color w:val="FFFFFF"/>
              </w:rPr>
            </w:pPr>
            <w:r w:rsidRPr="00B4043D">
              <w:rPr>
                <w:rFonts w:ascii="Tahoma" w:hAnsi="Tahoma" w:cs="Tahoma"/>
                <w:b/>
                <w:bCs/>
                <w:color w:val="FFFFFF"/>
              </w:rPr>
              <w:t>Date</w:t>
            </w:r>
          </w:p>
        </w:tc>
        <w:tc>
          <w:tcPr>
            <w:tcW w:w="2520" w:type="dxa"/>
            <w:gridSpan w:val="2"/>
            <w:tcBorders>
              <w:top w:val="single" w:sz="4" w:space="0" w:color="auto"/>
              <w:left w:val="nil"/>
              <w:bottom w:val="single" w:sz="4" w:space="0" w:color="auto"/>
              <w:right w:val="single" w:sz="4" w:space="0" w:color="auto"/>
            </w:tcBorders>
            <w:shd w:val="clear" w:color="auto" w:fill="E6E6E6"/>
            <w:noWrap/>
            <w:vAlign w:val="center"/>
          </w:tcPr>
          <w:p w:rsidR="00BE6575" w:rsidRPr="00B4043D" w:rsidRDefault="007638B1" w:rsidP="00E93D55">
            <w:pPr>
              <w:rPr>
                <w:rFonts w:ascii="Tahoma" w:hAnsi="Tahoma" w:cs="Tahoma"/>
                <w:b/>
                <w:bCs/>
              </w:rPr>
            </w:pPr>
            <w:r w:rsidRPr="00B4043D">
              <w:rPr>
                <w:rFonts w:ascii="Tahoma" w:hAnsi="Tahoma" w:cs="Tahoma"/>
                <w:b/>
                <w:bCs/>
              </w:rPr>
              <w:t>January 5, 2011</w:t>
            </w:r>
            <w:r w:rsidR="008301F7" w:rsidRPr="00B4043D">
              <w:rPr>
                <w:rFonts w:ascii="Tahoma" w:hAnsi="Tahoma" w:cs="Tahoma"/>
                <w:b/>
                <w:bCs/>
              </w:rPr>
              <w:t xml:space="preserve">  </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BE6575" w:rsidRPr="00B4043D" w:rsidRDefault="00BE6575" w:rsidP="00FF1308">
            <w:pPr>
              <w:rPr>
                <w:rFonts w:ascii="Tahoma" w:hAnsi="Tahoma" w:cs="Tahoma"/>
                <w:b/>
                <w:bCs/>
                <w:color w:val="FFFFFF"/>
              </w:rPr>
            </w:pPr>
            <w:r w:rsidRPr="00B4043D">
              <w:rPr>
                <w:rFonts w:ascii="Tahoma" w:hAnsi="Tahoma" w:cs="Tahoma"/>
                <w:b/>
                <w:bCs/>
                <w:color w:val="FFFFFF"/>
              </w:rPr>
              <w:t>Time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BE6575" w:rsidRPr="00B4043D" w:rsidRDefault="007638B1" w:rsidP="009E3CA8">
            <w:pPr>
              <w:rPr>
                <w:rFonts w:ascii="Tahoma" w:hAnsi="Tahoma" w:cs="Tahoma"/>
                <w:b/>
                <w:bCs/>
              </w:rPr>
            </w:pPr>
            <w:r w:rsidRPr="00B4043D">
              <w:rPr>
                <w:rFonts w:ascii="Tahoma" w:hAnsi="Tahoma" w:cs="Tahoma"/>
                <w:b/>
                <w:bCs/>
              </w:rPr>
              <w:t>3</w:t>
            </w:r>
            <w:r w:rsidR="00E93D55" w:rsidRPr="00B4043D">
              <w:rPr>
                <w:rFonts w:ascii="Tahoma" w:hAnsi="Tahoma" w:cs="Tahoma"/>
                <w:b/>
                <w:bCs/>
              </w:rPr>
              <w:t>:00</w:t>
            </w:r>
            <w:r w:rsidR="008301F7" w:rsidRPr="00B4043D">
              <w:rPr>
                <w:rFonts w:ascii="Tahoma" w:hAnsi="Tahoma" w:cs="Tahoma"/>
                <w:b/>
                <w:bCs/>
              </w:rPr>
              <w:t xml:space="preserve">pm – </w:t>
            </w:r>
            <w:r w:rsidRPr="00B4043D">
              <w:rPr>
                <w:rFonts w:ascii="Tahoma" w:hAnsi="Tahoma" w:cs="Tahoma"/>
                <w:b/>
                <w:bCs/>
              </w:rPr>
              <w:t>4:30</w:t>
            </w:r>
            <w:r w:rsidR="008301F7" w:rsidRPr="00B4043D">
              <w:rPr>
                <w:rFonts w:ascii="Tahoma" w:hAnsi="Tahoma" w:cs="Tahoma"/>
                <w:b/>
                <w:bCs/>
              </w:rPr>
              <w:t>pm</w:t>
            </w:r>
          </w:p>
        </w:tc>
      </w:tr>
      <w:tr w:rsidR="00BE6575" w:rsidRPr="009F3B3E" w:rsidTr="00194C00">
        <w:trPr>
          <w:trHeight w:val="342"/>
        </w:trPr>
        <w:tc>
          <w:tcPr>
            <w:tcW w:w="2175" w:type="dxa"/>
            <w:gridSpan w:val="3"/>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B4043D" w:rsidRDefault="00BE6575" w:rsidP="00FF1308">
            <w:pPr>
              <w:rPr>
                <w:rFonts w:ascii="Tahoma" w:hAnsi="Tahoma" w:cs="Tahoma"/>
                <w:b/>
                <w:bCs/>
                <w:color w:val="FFFFFF"/>
              </w:rPr>
            </w:pPr>
            <w:r w:rsidRPr="00B4043D">
              <w:rPr>
                <w:rFonts w:ascii="Tahoma" w:hAnsi="Tahoma" w:cs="Tahoma"/>
                <w:b/>
                <w:bCs/>
                <w:color w:val="FFFFFF"/>
              </w:rPr>
              <w:t>Facilitator</w:t>
            </w:r>
          </w:p>
        </w:tc>
        <w:tc>
          <w:tcPr>
            <w:tcW w:w="2520" w:type="dxa"/>
            <w:gridSpan w:val="2"/>
            <w:tcBorders>
              <w:top w:val="single" w:sz="4" w:space="0" w:color="auto"/>
              <w:left w:val="nil"/>
              <w:bottom w:val="single" w:sz="4" w:space="0" w:color="auto"/>
              <w:right w:val="single" w:sz="4" w:space="0" w:color="auto"/>
            </w:tcBorders>
            <w:shd w:val="clear" w:color="auto" w:fill="E6E6E6"/>
            <w:noWrap/>
            <w:vAlign w:val="center"/>
          </w:tcPr>
          <w:p w:rsidR="00BE6575" w:rsidRPr="00B4043D" w:rsidRDefault="007638B1" w:rsidP="00FF1308">
            <w:pPr>
              <w:rPr>
                <w:rFonts w:ascii="Tahoma" w:hAnsi="Tahoma" w:cs="Tahoma"/>
              </w:rPr>
            </w:pPr>
            <w:r w:rsidRPr="00B4043D">
              <w:rPr>
                <w:rFonts w:ascii="Tahoma" w:hAnsi="Tahoma" w:cs="Tahoma"/>
              </w:rPr>
              <w:t>Rona Axelrod</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BE6575" w:rsidRPr="00B4043D" w:rsidRDefault="00BE6575" w:rsidP="00FF1308">
            <w:pPr>
              <w:rPr>
                <w:rFonts w:ascii="Tahoma" w:hAnsi="Tahoma" w:cs="Tahoma"/>
                <w:b/>
                <w:bCs/>
                <w:color w:val="FFFFFF"/>
              </w:rPr>
            </w:pPr>
            <w:r w:rsidRPr="00B4043D">
              <w:rPr>
                <w:rFonts w:ascii="Tahoma" w:hAnsi="Tahoma" w:cs="Tahoma"/>
                <w:b/>
                <w:bCs/>
                <w:color w:val="FFFFFF"/>
              </w:rPr>
              <w:t>Scribe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BE6575" w:rsidRPr="00B4043D" w:rsidRDefault="007638B1" w:rsidP="00FF1308">
            <w:pPr>
              <w:rPr>
                <w:rFonts w:ascii="Tahoma" w:hAnsi="Tahoma" w:cs="Tahoma"/>
              </w:rPr>
            </w:pPr>
            <w:r w:rsidRPr="00B4043D">
              <w:rPr>
                <w:rFonts w:ascii="Tahoma" w:hAnsi="Tahoma" w:cs="Tahoma"/>
              </w:rPr>
              <w:t>Michael Chiacchiero</w:t>
            </w:r>
          </w:p>
        </w:tc>
      </w:tr>
      <w:tr w:rsidR="00BE6575" w:rsidRPr="009F3B3E" w:rsidTr="00194C00">
        <w:trPr>
          <w:trHeight w:val="342"/>
        </w:trPr>
        <w:tc>
          <w:tcPr>
            <w:tcW w:w="2175" w:type="dxa"/>
            <w:gridSpan w:val="3"/>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B4043D" w:rsidRDefault="00BE6575" w:rsidP="00FF1308">
            <w:pPr>
              <w:rPr>
                <w:rFonts w:ascii="Tahoma" w:hAnsi="Tahoma" w:cs="Tahoma"/>
                <w:b/>
                <w:bCs/>
                <w:color w:val="FFFFFF"/>
              </w:rPr>
            </w:pPr>
            <w:r w:rsidRPr="00B4043D">
              <w:rPr>
                <w:rFonts w:ascii="Tahoma" w:hAnsi="Tahoma" w:cs="Tahoma"/>
                <w:b/>
                <w:bCs/>
                <w:color w:val="FFFFFF"/>
              </w:rPr>
              <w:t>Subject</w:t>
            </w:r>
          </w:p>
        </w:tc>
        <w:tc>
          <w:tcPr>
            <w:tcW w:w="7110" w:type="dxa"/>
            <w:gridSpan w:val="4"/>
            <w:tcBorders>
              <w:top w:val="single" w:sz="4" w:space="0" w:color="auto"/>
              <w:left w:val="single" w:sz="4" w:space="0" w:color="auto"/>
              <w:bottom w:val="single" w:sz="4" w:space="0" w:color="auto"/>
              <w:right w:val="single" w:sz="4" w:space="0" w:color="auto"/>
            </w:tcBorders>
            <w:shd w:val="clear" w:color="auto" w:fill="E6E6E6"/>
            <w:noWrap/>
            <w:vAlign w:val="center"/>
          </w:tcPr>
          <w:p w:rsidR="00BE6575" w:rsidRPr="00B4043D" w:rsidRDefault="008301F7" w:rsidP="00E93D55">
            <w:pPr>
              <w:spacing w:after="40"/>
              <w:rPr>
                <w:rFonts w:ascii="Tahoma" w:hAnsi="Tahoma" w:cs="Tahoma"/>
              </w:rPr>
            </w:pPr>
            <w:r w:rsidRPr="00B4043D">
              <w:rPr>
                <w:rFonts w:ascii="Tahoma" w:hAnsi="Tahoma" w:cs="Tahoma"/>
              </w:rPr>
              <w:t xml:space="preserve">Mathematics Department </w:t>
            </w:r>
            <w:r w:rsidR="00BE6575" w:rsidRPr="00B4043D">
              <w:rPr>
                <w:rFonts w:ascii="Tahoma" w:hAnsi="Tahoma" w:cs="Tahoma"/>
              </w:rPr>
              <w:t>Meeting</w:t>
            </w:r>
            <w:r w:rsidR="00701230" w:rsidRPr="00B4043D">
              <w:rPr>
                <w:rFonts w:ascii="Tahoma" w:hAnsi="Tahoma" w:cs="Tahoma"/>
              </w:rPr>
              <w:t xml:space="preserve"> – </w:t>
            </w:r>
          </w:p>
        </w:tc>
      </w:tr>
      <w:tr w:rsidR="00BE6575" w:rsidRPr="009F3B3E" w:rsidTr="00194C00">
        <w:trPr>
          <w:trHeight w:val="342"/>
        </w:trPr>
        <w:tc>
          <w:tcPr>
            <w:tcW w:w="2175" w:type="dxa"/>
            <w:gridSpan w:val="3"/>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B4043D" w:rsidRDefault="00BE6575" w:rsidP="00FF1308">
            <w:pPr>
              <w:rPr>
                <w:rFonts w:ascii="Tahoma" w:hAnsi="Tahoma" w:cs="Tahoma"/>
                <w:b/>
                <w:bCs/>
                <w:color w:val="FFFFFF"/>
              </w:rPr>
            </w:pPr>
            <w:r w:rsidRPr="00B4043D">
              <w:rPr>
                <w:rFonts w:ascii="Tahoma" w:hAnsi="Tahoma" w:cs="Tahoma"/>
                <w:b/>
                <w:bCs/>
                <w:color w:val="FFFFFF"/>
              </w:rPr>
              <w:t>Attendees</w:t>
            </w:r>
          </w:p>
        </w:tc>
        <w:tc>
          <w:tcPr>
            <w:tcW w:w="7110" w:type="dxa"/>
            <w:gridSpan w:val="4"/>
            <w:tcBorders>
              <w:top w:val="single" w:sz="4" w:space="0" w:color="auto"/>
              <w:left w:val="single" w:sz="4" w:space="0" w:color="auto"/>
              <w:bottom w:val="single" w:sz="4" w:space="0" w:color="auto"/>
              <w:right w:val="single" w:sz="4" w:space="0" w:color="auto"/>
            </w:tcBorders>
            <w:shd w:val="clear" w:color="auto" w:fill="E6E6E6"/>
            <w:noWrap/>
            <w:vAlign w:val="center"/>
          </w:tcPr>
          <w:p w:rsidR="007002CD" w:rsidRPr="00B4043D" w:rsidRDefault="007638B1" w:rsidP="00E93D55">
            <w:pPr>
              <w:spacing w:after="120"/>
              <w:rPr>
                <w:rFonts w:ascii="Tahoma" w:hAnsi="Tahoma" w:cs="Tahoma"/>
              </w:rPr>
            </w:pPr>
            <w:r w:rsidRPr="00B4043D">
              <w:rPr>
                <w:rFonts w:ascii="Tahoma" w:hAnsi="Tahoma" w:cs="Tahoma"/>
                <w:u w:val="single"/>
              </w:rPr>
              <w:t>Lee Campus:</w:t>
            </w:r>
            <w:r w:rsidRPr="00B4043D">
              <w:rPr>
                <w:rFonts w:ascii="Tahoma" w:hAnsi="Tahoma" w:cs="Tahoma"/>
              </w:rPr>
              <w:t xml:space="preserve"> Rona Axelrod, </w:t>
            </w:r>
            <w:r w:rsidR="008301F7" w:rsidRPr="00B4043D">
              <w:rPr>
                <w:rFonts w:ascii="Tahoma" w:hAnsi="Tahoma" w:cs="Tahoma"/>
              </w:rPr>
              <w:t>Ron Smit</w:t>
            </w:r>
            <w:r w:rsidR="00EA72C3" w:rsidRPr="00B4043D">
              <w:rPr>
                <w:rFonts w:ascii="Tahoma" w:hAnsi="Tahoma" w:cs="Tahoma"/>
              </w:rPr>
              <w:t xml:space="preserve">h, Don Ransford, </w:t>
            </w:r>
            <w:r w:rsidR="008301F7" w:rsidRPr="00B4043D">
              <w:rPr>
                <w:rFonts w:ascii="Tahoma" w:hAnsi="Tahoma" w:cs="Tahoma"/>
              </w:rPr>
              <w:t xml:space="preserve">Jim Ward, Laurice Garrett, Don Warren, </w:t>
            </w:r>
            <w:r w:rsidR="00BB2AB1" w:rsidRPr="00B4043D">
              <w:rPr>
                <w:rFonts w:ascii="Tahoma" w:hAnsi="Tahoma" w:cs="Tahoma"/>
              </w:rPr>
              <w:t>Scott Berthiaume, Becky Berthiaume, Bill Bisignani, Ivana Ilic, Janet Marderners</w:t>
            </w:r>
          </w:p>
          <w:p w:rsidR="008301F7" w:rsidRPr="00B4043D" w:rsidRDefault="008301F7" w:rsidP="00E93D55">
            <w:pPr>
              <w:spacing w:after="120"/>
              <w:rPr>
                <w:rFonts w:ascii="Tahoma" w:hAnsi="Tahoma" w:cs="Tahoma"/>
              </w:rPr>
            </w:pPr>
            <w:r w:rsidRPr="00B4043D">
              <w:rPr>
                <w:rFonts w:ascii="Tahoma" w:hAnsi="Tahoma" w:cs="Tahoma"/>
                <w:u w:val="single"/>
              </w:rPr>
              <w:t>Hendry/Glades</w:t>
            </w:r>
            <w:r w:rsidRPr="00B4043D">
              <w:rPr>
                <w:rFonts w:ascii="Tahoma" w:hAnsi="Tahoma" w:cs="Tahoma"/>
              </w:rPr>
              <w:t>:</w:t>
            </w:r>
            <w:r w:rsidRPr="00B4043D">
              <w:rPr>
                <w:rFonts w:ascii="Tahoma" w:hAnsi="Tahoma" w:cs="Tahoma"/>
              </w:rPr>
              <w:tab/>
            </w:r>
            <w:r w:rsidR="007002CD" w:rsidRPr="00B4043D">
              <w:rPr>
                <w:rFonts w:ascii="Tahoma" w:hAnsi="Tahoma" w:cs="Tahoma"/>
              </w:rPr>
              <w:t>Sandra Seifert</w:t>
            </w:r>
          </w:p>
          <w:p w:rsidR="008B23AE" w:rsidRPr="00B4043D" w:rsidRDefault="008301F7" w:rsidP="00EA72C3">
            <w:pPr>
              <w:spacing w:after="200" w:line="276" w:lineRule="auto"/>
              <w:jc w:val="left"/>
              <w:rPr>
                <w:rFonts w:ascii="Tahoma" w:hAnsi="Tahoma" w:cs="Tahoma"/>
              </w:rPr>
            </w:pPr>
            <w:r w:rsidRPr="00B4043D">
              <w:rPr>
                <w:rFonts w:ascii="Tahoma" w:hAnsi="Tahoma" w:cs="Tahoma"/>
                <w:u w:val="single"/>
              </w:rPr>
              <w:t>Collier</w:t>
            </w:r>
            <w:r w:rsidRPr="00B4043D">
              <w:rPr>
                <w:rFonts w:ascii="Tahoma" w:hAnsi="Tahoma" w:cs="Tahoma"/>
              </w:rPr>
              <w:t xml:space="preserve">:  Joan </w:t>
            </w:r>
            <w:r w:rsidR="008F5D00" w:rsidRPr="00B4043D">
              <w:rPr>
                <w:rFonts w:ascii="Tahoma" w:hAnsi="Tahoma" w:cs="Tahoma"/>
              </w:rPr>
              <w:t xml:space="preserve">Van </w:t>
            </w:r>
            <w:r w:rsidR="00EA72C3" w:rsidRPr="00B4043D">
              <w:rPr>
                <w:rFonts w:ascii="Tahoma" w:hAnsi="Tahoma" w:cs="Tahoma"/>
              </w:rPr>
              <w:t xml:space="preserve">Glabek, </w:t>
            </w:r>
            <w:r w:rsidRPr="00B4043D">
              <w:rPr>
                <w:rFonts w:ascii="Tahoma" w:hAnsi="Tahoma" w:cs="Tahoma"/>
              </w:rPr>
              <w:t>Michael C</w:t>
            </w:r>
            <w:r w:rsidR="008F5D00" w:rsidRPr="00B4043D">
              <w:rPr>
                <w:rFonts w:ascii="Tahoma" w:hAnsi="Tahoma" w:cs="Tahoma"/>
              </w:rPr>
              <w:t>hiacchiero</w:t>
            </w:r>
            <w:r w:rsidR="00EA72C3" w:rsidRPr="00B4043D">
              <w:rPr>
                <w:rFonts w:ascii="Tahoma" w:hAnsi="Tahoma" w:cs="Tahoma"/>
              </w:rPr>
              <w:t>, Tatiana Arzivian,</w:t>
            </w:r>
            <w:r w:rsidR="008B23AE" w:rsidRPr="00B4043D">
              <w:rPr>
                <w:rFonts w:ascii="Tahoma" w:hAnsi="Tahoma" w:cs="Tahoma"/>
              </w:rPr>
              <w:t xml:space="preserve"> James Daniels</w:t>
            </w:r>
          </w:p>
          <w:p w:rsidR="008301F7" w:rsidRPr="00B4043D" w:rsidRDefault="008301F7" w:rsidP="00EA72C3">
            <w:pPr>
              <w:spacing w:after="200" w:line="276" w:lineRule="auto"/>
              <w:jc w:val="left"/>
              <w:rPr>
                <w:rFonts w:ascii="Tahoma" w:hAnsi="Tahoma" w:cs="Tahoma"/>
              </w:rPr>
            </w:pPr>
            <w:r w:rsidRPr="00B4043D">
              <w:rPr>
                <w:rFonts w:ascii="Tahoma" w:hAnsi="Tahoma" w:cs="Tahoma"/>
                <w:u w:val="single"/>
              </w:rPr>
              <w:t>Charlotte</w:t>
            </w:r>
            <w:r w:rsidRPr="00B4043D">
              <w:rPr>
                <w:rFonts w:ascii="Tahoma" w:hAnsi="Tahoma" w:cs="Tahoma"/>
              </w:rPr>
              <w:t xml:space="preserve">:   Christy Smith, </w:t>
            </w:r>
            <w:r w:rsidR="00C6460B" w:rsidRPr="00B4043D">
              <w:rPr>
                <w:rFonts w:ascii="Tahoma" w:hAnsi="Tahoma" w:cs="Tahoma"/>
              </w:rPr>
              <w:t>Marjie Moller</w:t>
            </w:r>
            <w:r w:rsidR="00EA72C3" w:rsidRPr="00B4043D">
              <w:rPr>
                <w:rFonts w:ascii="Tahoma" w:hAnsi="Tahoma" w:cs="Tahoma"/>
              </w:rPr>
              <w:t xml:space="preserve">, John Salem, </w:t>
            </w:r>
          </w:p>
        </w:tc>
      </w:tr>
      <w:tr w:rsidR="00EA72C3" w:rsidRPr="009F3B3E" w:rsidTr="00194C00">
        <w:trPr>
          <w:trHeight w:val="342"/>
        </w:trPr>
        <w:tc>
          <w:tcPr>
            <w:tcW w:w="2175" w:type="dxa"/>
            <w:gridSpan w:val="3"/>
            <w:tcBorders>
              <w:top w:val="single" w:sz="4" w:space="0" w:color="auto"/>
              <w:left w:val="single" w:sz="4" w:space="0" w:color="auto"/>
              <w:bottom w:val="single" w:sz="4" w:space="0" w:color="auto"/>
              <w:right w:val="single" w:sz="4" w:space="0" w:color="auto"/>
            </w:tcBorders>
            <w:shd w:val="clear" w:color="auto" w:fill="808080"/>
            <w:noWrap/>
            <w:vAlign w:val="center"/>
          </w:tcPr>
          <w:p w:rsidR="00EA72C3" w:rsidRPr="00B4043D" w:rsidRDefault="00EA72C3" w:rsidP="00FF1308">
            <w:pPr>
              <w:rPr>
                <w:rFonts w:ascii="Tahoma" w:hAnsi="Tahoma" w:cs="Tahoma"/>
                <w:b/>
                <w:bCs/>
                <w:color w:val="FFFFFF"/>
              </w:rPr>
            </w:pPr>
          </w:p>
        </w:tc>
        <w:tc>
          <w:tcPr>
            <w:tcW w:w="7110" w:type="dxa"/>
            <w:gridSpan w:val="4"/>
            <w:tcBorders>
              <w:top w:val="single" w:sz="4" w:space="0" w:color="auto"/>
              <w:left w:val="single" w:sz="4" w:space="0" w:color="auto"/>
              <w:bottom w:val="single" w:sz="4" w:space="0" w:color="auto"/>
              <w:right w:val="single" w:sz="4" w:space="0" w:color="auto"/>
            </w:tcBorders>
            <w:shd w:val="clear" w:color="auto" w:fill="E6E6E6"/>
            <w:noWrap/>
            <w:vAlign w:val="center"/>
          </w:tcPr>
          <w:p w:rsidR="00EA72C3" w:rsidRPr="00B4043D" w:rsidRDefault="00EA72C3" w:rsidP="00E93D55">
            <w:pPr>
              <w:spacing w:after="120"/>
              <w:rPr>
                <w:rFonts w:ascii="Tahoma" w:hAnsi="Tahoma" w:cs="Tahoma"/>
                <w:u w:val="single"/>
              </w:rPr>
            </w:pPr>
          </w:p>
        </w:tc>
      </w:tr>
      <w:tr w:rsidR="00BE6575"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413"/>
          <w:tblHeader/>
        </w:trPr>
        <w:tc>
          <w:tcPr>
            <w:tcW w:w="9272" w:type="dxa"/>
            <w:gridSpan w:val="6"/>
            <w:shd w:val="clear" w:color="auto" w:fill="003366"/>
            <w:vAlign w:val="center"/>
          </w:tcPr>
          <w:p w:rsidR="00BE6575" w:rsidRPr="00B4043D" w:rsidRDefault="00194C00" w:rsidP="00FF1308">
            <w:pPr>
              <w:pStyle w:val="Heading3"/>
              <w:jc w:val="left"/>
              <w:rPr>
                <w:rFonts w:ascii="Tahoma" w:hAnsi="Tahoma" w:cs="Tahoma"/>
                <w:color w:val="FFFFFF"/>
              </w:rPr>
            </w:pPr>
            <w:r w:rsidRPr="00B4043D">
              <w:rPr>
                <w:rFonts w:ascii="Tahoma" w:hAnsi="Tahoma" w:cs="Tahoma"/>
                <w:color w:val="FFFFFF"/>
              </w:rPr>
              <w:lastRenderedPageBreak/>
              <w:t>K</w:t>
            </w:r>
            <w:r w:rsidR="00BE6575" w:rsidRPr="00B4043D">
              <w:rPr>
                <w:rFonts w:ascii="Tahoma" w:hAnsi="Tahoma" w:cs="Tahoma"/>
                <w:color w:val="FFFFFF"/>
              </w:rPr>
              <w:t>ey Points Discussed</w:t>
            </w:r>
          </w:p>
        </w:tc>
      </w:tr>
      <w:tr w:rsidR="00BE6575"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shd w:val="pct5" w:color="auto" w:fill="FFFFFF"/>
          </w:tcPr>
          <w:p w:rsidR="00BE6575" w:rsidRPr="00B4043D" w:rsidRDefault="00BE6575" w:rsidP="00FF1308">
            <w:pPr>
              <w:pStyle w:val="Heading3"/>
              <w:spacing w:before="60"/>
              <w:jc w:val="left"/>
              <w:rPr>
                <w:rFonts w:ascii="Tahoma" w:hAnsi="Tahoma" w:cs="Tahoma"/>
              </w:rPr>
            </w:pPr>
            <w:r w:rsidRPr="00B4043D">
              <w:rPr>
                <w:rFonts w:ascii="Tahoma" w:hAnsi="Tahoma" w:cs="Tahoma"/>
              </w:rPr>
              <w:t>No.</w:t>
            </w:r>
          </w:p>
        </w:tc>
        <w:tc>
          <w:tcPr>
            <w:tcW w:w="1923" w:type="dxa"/>
            <w:gridSpan w:val="2"/>
            <w:shd w:val="pct5" w:color="auto" w:fill="FFFFFF"/>
          </w:tcPr>
          <w:p w:rsidR="00BE6575" w:rsidRPr="00B4043D" w:rsidRDefault="00BE6575" w:rsidP="00FF1308">
            <w:pPr>
              <w:pStyle w:val="Heading3"/>
              <w:spacing w:before="60"/>
              <w:jc w:val="left"/>
              <w:rPr>
                <w:rFonts w:ascii="Tahoma" w:hAnsi="Tahoma" w:cs="Tahoma"/>
              </w:rPr>
            </w:pPr>
            <w:r w:rsidRPr="00B4043D">
              <w:rPr>
                <w:rFonts w:ascii="Tahoma" w:hAnsi="Tahoma" w:cs="Tahoma"/>
              </w:rPr>
              <w:t>Topic</w:t>
            </w:r>
          </w:p>
        </w:tc>
        <w:tc>
          <w:tcPr>
            <w:tcW w:w="6734" w:type="dxa"/>
            <w:gridSpan w:val="3"/>
            <w:shd w:val="pct5" w:color="auto" w:fill="FFFFFF"/>
          </w:tcPr>
          <w:p w:rsidR="00BE6575" w:rsidRPr="00B4043D" w:rsidRDefault="00BE6575" w:rsidP="00FF1308">
            <w:pPr>
              <w:spacing w:before="60" w:after="60"/>
              <w:jc w:val="left"/>
              <w:rPr>
                <w:rFonts w:ascii="Tahoma" w:hAnsi="Tahoma" w:cs="Tahoma"/>
                <w:b/>
                <w:bCs/>
              </w:rPr>
            </w:pPr>
            <w:r w:rsidRPr="00B4043D">
              <w:rPr>
                <w:rFonts w:ascii="Tahoma" w:hAnsi="Tahoma" w:cs="Tahoma"/>
                <w:b/>
                <w:bCs/>
              </w:rPr>
              <w:t>Highlights</w:t>
            </w:r>
          </w:p>
        </w:tc>
      </w:tr>
      <w:tr w:rsidR="007D4EDE"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7D4EDE" w:rsidRPr="00B4043D" w:rsidRDefault="007D4EDE" w:rsidP="001C1EA1">
            <w:pPr>
              <w:pStyle w:val="Heading3"/>
              <w:spacing w:before="60"/>
              <w:jc w:val="left"/>
              <w:rPr>
                <w:rFonts w:ascii="Tahoma" w:hAnsi="Tahoma" w:cs="Tahoma"/>
                <w:b w:val="0"/>
                <w:bCs w:val="0"/>
              </w:rPr>
            </w:pPr>
            <w:r w:rsidRPr="00B4043D">
              <w:rPr>
                <w:rFonts w:ascii="Tahoma" w:hAnsi="Tahoma" w:cs="Tahoma"/>
                <w:b w:val="0"/>
                <w:bCs w:val="0"/>
              </w:rPr>
              <w:t>1</w:t>
            </w:r>
            <w:r w:rsidR="001C1EA1" w:rsidRPr="00B4043D">
              <w:rPr>
                <w:rFonts w:ascii="Tahoma" w:hAnsi="Tahoma" w:cs="Tahoma"/>
                <w:b w:val="0"/>
                <w:bCs w:val="0"/>
              </w:rPr>
              <w:t>.</w:t>
            </w:r>
          </w:p>
        </w:tc>
        <w:tc>
          <w:tcPr>
            <w:tcW w:w="1923" w:type="dxa"/>
            <w:gridSpan w:val="2"/>
          </w:tcPr>
          <w:p w:rsidR="007D4EDE" w:rsidRPr="00B4043D" w:rsidRDefault="008B23AE" w:rsidP="00DA5150">
            <w:pPr>
              <w:pStyle w:val="Heading3"/>
              <w:spacing w:before="60"/>
              <w:jc w:val="left"/>
              <w:rPr>
                <w:rFonts w:ascii="Tahoma" w:hAnsi="Tahoma" w:cs="Tahoma"/>
                <w:b w:val="0"/>
                <w:bCs w:val="0"/>
              </w:rPr>
            </w:pPr>
            <w:r w:rsidRPr="00B4043D">
              <w:rPr>
                <w:rFonts w:ascii="Tahoma" w:hAnsi="Tahoma" w:cs="Tahoma"/>
                <w:b w:val="0"/>
                <w:bCs w:val="0"/>
              </w:rPr>
              <w:t>Campus Update</w:t>
            </w:r>
          </w:p>
          <w:p w:rsidR="008B23AE" w:rsidRPr="00B4043D" w:rsidRDefault="008B23AE" w:rsidP="008B23AE">
            <w:r w:rsidRPr="00B4043D">
              <w:t>Lee Campus</w:t>
            </w:r>
          </w:p>
        </w:tc>
        <w:tc>
          <w:tcPr>
            <w:tcW w:w="6734" w:type="dxa"/>
            <w:gridSpan w:val="3"/>
            <w:vAlign w:val="center"/>
          </w:tcPr>
          <w:p w:rsidR="00DA5150" w:rsidRPr="00B4043D" w:rsidRDefault="008B23AE" w:rsidP="00B87971">
            <w:pPr>
              <w:pStyle w:val="ListParagraph"/>
              <w:numPr>
                <w:ilvl w:val="0"/>
                <w:numId w:val="30"/>
              </w:numPr>
              <w:rPr>
                <w:rFonts w:ascii="Tahoma" w:hAnsi="Tahoma" w:cs="Tahoma"/>
                <w:sz w:val="20"/>
                <w:szCs w:val="20"/>
              </w:rPr>
            </w:pPr>
            <w:r w:rsidRPr="00B4043D">
              <w:rPr>
                <w:rFonts w:ascii="Tahoma" w:hAnsi="Tahoma" w:cs="Tahoma"/>
                <w:sz w:val="20"/>
                <w:szCs w:val="20"/>
              </w:rPr>
              <w:t>There wi</w:t>
            </w:r>
            <w:r w:rsidR="003A7048">
              <w:rPr>
                <w:rFonts w:ascii="Tahoma" w:hAnsi="Tahoma" w:cs="Tahoma"/>
                <w:sz w:val="20"/>
                <w:szCs w:val="20"/>
              </w:rPr>
              <w:t xml:space="preserve">ll be </w:t>
            </w:r>
            <w:r w:rsidR="00B87971">
              <w:rPr>
                <w:rFonts w:ascii="Tahoma" w:hAnsi="Tahoma" w:cs="Tahoma"/>
                <w:sz w:val="20"/>
                <w:szCs w:val="20"/>
              </w:rPr>
              <w:t>four</w:t>
            </w:r>
            <w:r w:rsidR="003A7048">
              <w:rPr>
                <w:rFonts w:ascii="Tahoma" w:hAnsi="Tahoma" w:cs="Tahoma"/>
                <w:sz w:val="20"/>
                <w:szCs w:val="20"/>
              </w:rPr>
              <w:t xml:space="preserve"> math positions that will need to be</w:t>
            </w:r>
            <w:r w:rsidRPr="00B4043D">
              <w:rPr>
                <w:rFonts w:ascii="Tahoma" w:hAnsi="Tahoma" w:cs="Tahoma"/>
                <w:sz w:val="20"/>
                <w:szCs w:val="20"/>
              </w:rPr>
              <w:t xml:space="preserve"> filled for the Fall 2011 semester.  </w:t>
            </w:r>
            <w:r w:rsidR="00B87971">
              <w:rPr>
                <w:rFonts w:ascii="Tahoma" w:hAnsi="Tahoma" w:cs="Tahoma"/>
                <w:sz w:val="20"/>
                <w:szCs w:val="20"/>
              </w:rPr>
              <w:t xml:space="preserve">For now </w:t>
            </w:r>
            <w:r w:rsidRPr="00B4043D">
              <w:rPr>
                <w:rFonts w:ascii="Tahoma" w:hAnsi="Tahoma" w:cs="Tahoma"/>
                <w:sz w:val="20"/>
                <w:szCs w:val="20"/>
              </w:rPr>
              <w:t xml:space="preserve">The Math Tutoring Center </w:t>
            </w:r>
            <w:r w:rsidR="00B87971">
              <w:rPr>
                <w:rFonts w:ascii="Tahoma" w:hAnsi="Tahoma" w:cs="Tahoma"/>
                <w:sz w:val="20"/>
                <w:szCs w:val="20"/>
              </w:rPr>
              <w:t>remain separate, but merger into a</w:t>
            </w:r>
            <w:r w:rsidRPr="00B4043D">
              <w:rPr>
                <w:rFonts w:ascii="Tahoma" w:hAnsi="Tahoma" w:cs="Tahoma"/>
                <w:sz w:val="20"/>
                <w:szCs w:val="20"/>
              </w:rPr>
              <w:t xml:space="preserve"> general tutoring center</w:t>
            </w:r>
            <w:r w:rsidR="00B87971">
              <w:rPr>
                <w:rFonts w:ascii="Tahoma" w:hAnsi="Tahoma" w:cs="Tahoma"/>
                <w:sz w:val="20"/>
                <w:szCs w:val="20"/>
              </w:rPr>
              <w:t xml:space="preserve"> is being considered</w:t>
            </w:r>
            <w:r w:rsidRPr="00B4043D">
              <w:rPr>
                <w:rFonts w:ascii="Tahoma" w:hAnsi="Tahoma" w:cs="Tahoma"/>
                <w:sz w:val="20"/>
                <w:szCs w:val="20"/>
              </w:rPr>
              <w:t>.</w:t>
            </w:r>
          </w:p>
        </w:tc>
      </w:tr>
      <w:tr w:rsidR="001C1EA1"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1C1EA1" w:rsidRPr="00B4043D" w:rsidRDefault="00DA5150" w:rsidP="001C1EA1">
            <w:pPr>
              <w:pStyle w:val="Heading3"/>
              <w:spacing w:before="60"/>
              <w:jc w:val="left"/>
              <w:rPr>
                <w:rFonts w:ascii="Tahoma" w:hAnsi="Tahoma" w:cs="Tahoma"/>
                <w:b w:val="0"/>
                <w:bCs w:val="0"/>
              </w:rPr>
            </w:pPr>
            <w:r w:rsidRPr="00B4043D">
              <w:rPr>
                <w:rFonts w:ascii="Tahoma" w:hAnsi="Tahoma" w:cs="Tahoma"/>
                <w:b w:val="0"/>
                <w:bCs w:val="0"/>
              </w:rPr>
              <w:t>2.</w:t>
            </w:r>
          </w:p>
        </w:tc>
        <w:tc>
          <w:tcPr>
            <w:tcW w:w="1923" w:type="dxa"/>
            <w:gridSpan w:val="2"/>
          </w:tcPr>
          <w:p w:rsidR="008B23AE" w:rsidRPr="00B4043D" w:rsidRDefault="008B23AE" w:rsidP="008B23AE">
            <w:pPr>
              <w:pStyle w:val="Heading3"/>
              <w:spacing w:before="60"/>
              <w:jc w:val="left"/>
              <w:rPr>
                <w:rFonts w:ascii="Tahoma" w:hAnsi="Tahoma" w:cs="Tahoma"/>
                <w:b w:val="0"/>
                <w:bCs w:val="0"/>
              </w:rPr>
            </w:pPr>
            <w:r w:rsidRPr="00B4043D">
              <w:rPr>
                <w:rFonts w:ascii="Tahoma" w:hAnsi="Tahoma" w:cs="Tahoma"/>
                <w:b w:val="0"/>
                <w:bCs w:val="0"/>
              </w:rPr>
              <w:t>Campus Update</w:t>
            </w:r>
          </w:p>
          <w:p w:rsidR="001C1EA1" w:rsidRPr="00B4043D" w:rsidRDefault="008B23AE" w:rsidP="008B23AE">
            <w:pPr>
              <w:pStyle w:val="Heading3"/>
              <w:spacing w:before="60"/>
              <w:jc w:val="left"/>
              <w:rPr>
                <w:rFonts w:ascii="Tahoma" w:hAnsi="Tahoma" w:cs="Tahoma"/>
                <w:b w:val="0"/>
                <w:bCs w:val="0"/>
              </w:rPr>
            </w:pPr>
            <w:r w:rsidRPr="00B4043D">
              <w:rPr>
                <w:b w:val="0"/>
              </w:rPr>
              <w:t>Charlotte</w:t>
            </w:r>
          </w:p>
        </w:tc>
        <w:tc>
          <w:tcPr>
            <w:tcW w:w="6734" w:type="dxa"/>
            <w:gridSpan w:val="3"/>
            <w:vAlign w:val="center"/>
          </w:tcPr>
          <w:p w:rsidR="0074613D" w:rsidRPr="00B4043D" w:rsidRDefault="00941683" w:rsidP="00B87971">
            <w:pPr>
              <w:pStyle w:val="ListParagraph"/>
              <w:numPr>
                <w:ilvl w:val="0"/>
                <w:numId w:val="30"/>
              </w:numPr>
              <w:rPr>
                <w:rFonts w:ascii="Tahoma" w:hAnsi="Tahoma" w:cs="Tahoma"/>
                <w:sz w:val="20"/>
                <w:szCs w:val="20"/>
              </w:rPr>
            </w:pPr>
            <w:r w:rsidRPr="00B4043D">
              <w:rPr>
                <w:rFonts w:ascii="Tahoma" w:hAnsi="Tahoma" w:cs="Tahoma"/>
                <w:sz w:val="20"/>
                <w:szCs w:val="20"/>
              </w:rPr>
              <w:t>A search will begin to</w:t>
            </w:r>
            <w:r w:rsidR="008B23AE" w:rsidRPr="00B4043D">
              <w:rPr>
                <w:rFonts w:ascii="Tahoma" w:hAnsi="Tahoma" w:cs="Tahoma"/>
                <w:sz w:val="20"/>
                <w:szCs w:val="20"/>
              </w:rPr>
              <w:t xml:space="preserve"> fill the </w:t>
            </w:r>
            <w:r w:rsidR="00B87971">
              <w:rPr>
                <w:rFonts w:ascii="Tahoma" w:hAnsi="Tahoma" w:cs="Tahoma"/>
                <w:sz w:val="20"/>
                <w:szCs w:val="20"/>
              </w:rPr>
              <w:t xml:space="preserve">math lab technician </w:t>
            </w:r>
            <w:r w:rsidR="008B23AE" w:rsidRPr="00B4043D">
              <w:rPr>
                <w:rFonts w:ascii="Tahoma" w:hAnsi="Tahoma" w:cs="Tahoma"/>
                <w:sz w:val="20"/>
                <w:szCs w:val="20"/>
              </w:rPr>
              <w:t>position left by Lisa Manfredi.</w:t>
            </w:r>
          </w:p>
        </w:tc>
      </w:tr>
      <w:tr w:rsidR="00DA5150"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DA5150" w:rsidRPr="00B4043D" w:rsidRDefault="00DA5150" w:rsidP="001C1EA1">
            <w:pPr>
              <w:pStyle w:val="Heading3"/>
              <w:spacing w:before="60"/>
              <w:jc w:val="left"/>
              <w:rPr>
                <w:rFonts w:ascii="Tahoma" w:hAnsi="Tahoma" w:cs="Tahoma"/>
                <w:b w:val="0"/>
                <w:bCs w:val="0"/>
              </w:rPr>
            </w:pPr>
            <w:r w:rsidRPr="00B4043D">
              <w:rPr>
                <w:rFonts w:ascii="Tahoma" w:hAnsi="Tahoma" w:cs="Tahoma"/>
                <w:b w:val="0"/>
                <w:bCs w:val="0"/>
              </w:rPr>
              <w:t>3.</w:t>
            </w:r>
          </w:p>
        </w:tc>
        <w:tc>
          <w:tcPr>
            <w:tcW w:w="1923" w:type="dxa"/>
            <w:gridSpan w:val="2"/>
          </w:tcPr>
          <w:p w:rsidR="00941683" w:rsidRPr="00B4043D" w:rsidRDefault="00941683" w:rsidP="00941683">
            <w:pPr>
              <w:pStyle w:val="Heading3"/>
              <w:spacing w:before="60"/>
              <w:jc w:val="left"/>
              <w:rPr>
                <w:rFonts w:ascii="Tahoma" w:hAnsi="Tahoma" w:cs="Tahoma"/>
                <w:b w:val="0"/>
                <w:bCs w:val="0"/>
              </w:rPr>
            </w:pPr>
            <w:r w:rsidRPr="00B4043D">
              <w:rPr>
                <w:rFonts w:ascii="Tahoma" w:hAnsi="Tahoma" w:cs="Tahoma"/>
                <w:b w:val="0"/>
                <w:bCs w:val="0"/>
              </w:rPr>
              <w:t>Campus Update</w:t>
            </w:r>
          </w:p>
          <w:p w:rsidR="00DA5150" w:rsidRPr="00B4043D" w:rsidRDefault="00941683" w:rsidP="00941683">
            <w:pPr>
              <w:pStyle w:val="Heading3"/>
              <w:spacing w:before="60"/>
              <w:jc w:val="left"/>
              <w:rPr>
                <w:rFonts w:ascii="Tahoma" w:hAnsi="Tahoma" w:cs="Tahoma"/>
                <w:b w:val="0"/>
                <w:bCs w:val="0"/>
              </w:rPr>
            </w:pPr>
            <w:r w:rsidRPr="00B4043D">
              <w:rPr>
                <w:b w:val="0"/>
              </w:rPr>
              <w:t>Collier</w:t>
            </w:r>
          </w:p>
        </w:tc>
        <w:tc>
          <w:tcPr>
            <w:tcW w:w="6734" w:type="dxa"/>
            <w:gridSpan w:val="3"/>
            <w:vAlign w:val="center"/>
          </w:tcPr>
          <w:p w:rsidR="00DA5150" w:rsidRPr="00B4043D" w:rsidRDefault="00941683" w:rsidP="00AC3641">
            <w:pPr>
              <w:pStyle w:val="ListParagraph"/>
              <w:numPr>
                <w:ilvl w:val="0"/>
                <w:numId w:val="30"/>
              </w:numPr>
              <w:rPr>
                <w:rFonts w:ascii="Tahoma" w:hAnsi="Tahoma" w:cs="Tahoma"/>
                <w:sz w:val="20"/>
                <w:szCs w:val="20"/>
              </w:rPr>
            </w:pPr>
            <w:r w:rsidRPr="00B4043D">
              <w:rPr>
                <w:rFonts w:ascii="Tahoma" w:hAnsi="Tahoma" w:cs="Tahoma"/>
                <w:sz w:val="20"/>
                <w:szCs w:val="20"/>
              </w:rPr>
              <w:t xml:space="preserve">There is </w:t>
            </w:r>
            <w:r w:rsidR="003A7048" w:rsidRPr="00B4043D">
              <w:rPr>
                <w:rFonts w:ascii="Tahoma" w:hAnsi="Tahoma" w:cs="Tahoma"/>
                <w:sz w:val="20"/>
                <w:szCs w:val="20"/>
              </w:rPr>
              <w:t>possibly</w:t>
            </w:r>
            <w:r w:rsidRPr="00B4043D">
              <w:rPr>
                <w:rFonts w:ascii="Tahoma" w:hAnsi="Tahoma" w:cs="Tahoma"/>
                <w:sz w:val="20"/>
                <w:szCs w:val="20"/>
              </w:rPr>
              <w:t xml:space="preserve"> a new math position that will be filled.  The Tutoring Lab is equipped and ready to go for this semester.</w:t>
            </w:r>
          </w:p>
        </w:tc>
      </w:tr>
      <w:tr w:rsidR="00003444"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003444" w:rsidRPr="00B4043D" w:rsidRDefault="0074613D" w:rsidP="001C1EA1">
            <w:pPr>
              <w:pStyle w:val="Heading3"/>
              <w:spacing w:before="60"/>
              <w:jc w:val="left"/>
              <w:rPr>
                <w:rFonts w:ascii="Tahoma" w:hAnsi="Tahoma" w:cs="Tahoma"/>
                <w:b w:val="0"/>
                <w:bCs w:val="0"/>
              </w:rPr>
            </w:pPr>
            <w:r w:rsidRPr="00B4043D">
              <w:rPr>
                <w:rFonts w:ascii="Tahoma" w:hAnsi="Tahoma" w:cs="Tahoma"/>
                <w:b w:val="0"/>
                <w:bCs w:val="0"/>
              </w:rPr>
              <w:t>4.</w:t>
            </w:r>
          </w:p>
        </w:tc>
        <w:tc>
          <w:tcPr>
            <w:tcW w:w="1923" w:type="dxa"/>
            <w:gridSpan w:val="2"/>
          </w:tcPr>
          <w:p w:rsidR="00941683" w:rsidRPr="00B4043D" w:rsidRDefault="00941683" w:rsidP="00941683">
            <w:pPr>
              <w:pStyle w:val="Heading3"/>
              <w:spacing w:before="60"/>
              <w:jc w:val="left"/>
              <w:rPr>
                <w:rFonts w:ascii="Tahoma" w:hAnsi="Tahoma" w:cs="Tahoma"/>
                <w:b w:val="0"/>
                <w:bCs w:val="0"/>
              </w:rPr>
            </w:pPr>
            <w:r w:rsidRPr="00B4043D">
              <w:rPr>
                <w:rFonts w:ascii="Tahoma" w:hAnsi="Tahoma" w:cs="Tahoma"/>
                <w:b w:val="0"/>
                <w:bCs w:val="0"/>
              </w:rPr>
              <w:t>Campus Update</w:t>
            </w:r>
          </w:p>
          <w:p w:rsidR="00003444" w:rsidRPr="00B4043D" w:rsidRDefault="00941683" w:rsidP="00941683">
            <w:pPr>
              <w:pStyle w:val="Heading3"/>
              <w:spacing w:before="60"/>
              <w:jc w:val="left"/>
              <w:rPr>
                <w:rFonts w:ascii="Tahoma" w:hAnsi="Tahoma" w:cs="Tahoma"/>
                <w:b w:val="0"/>
                <w:bCs w:val="0"/>
              </w:rPr>
            </w:pPr>
            <w:r w:rsidRPr="00B4043D">
              <w:rPr>
                <w:b w:val="0"/>
              </w:rPr>
              <w:t>Hendry</w:t>
            </w:r>
          </w:p>
        </w:tc>
        <w:tc>
          <w:tcPr>
            <w:tcW w:w="6734" w:type="dxa"/>
            <w:gridSpan w:val="3"/>
            <w:vAlign w:val="center"/>
          </w:tcPr>
          <w:p w:rsidR="00003444" w:rsidRPr="00B4043D" w:rsidRDefault="00310037" w:rsidP="00310037">
            <w:pPr>
              <w:pStyle w:val="ListParagraph"/>
              <w:numPr>
                <w:ilvl w:val="0"/>
                <w:numId w:val="30"/>
              </w:numPr>
              <w:rPr>
                <w:rFonts w:ascii="Tahoma" w:hAnsi="Tahoma" w:cs="Tahoma"/>
                <w:sz w:val="20"/>
                <w:szCs w:val="20"/>
              </w:rPr>
            </w:pPr>
            <w:r w:rsidRPr="00B4043D">
              <w:rPr>
                <w:rFonts w:ascii="Tahoma" w:hAnsi="Tahoma" w:cs="Tahoma"/>
                <w:sz w:val="20"/>
                <w:szCs w:val="20"/>
              </w:rPr>
              <w:t xml:space="preserve">They will be </w:t>
            </w:r>
            <w:r w:rsidR="00941683" w:rsidRPr="00B4043D">
              <w:rPr>
                <w:rFonts w:ascii="Tahoma" w:hAnsi="Tahoma" w:cs="Tahoma"/>
                <w:sz w:val="20"/>
                <w:szCs w:val="20"/>
              </w:rPr>
              <w:t>hiring a new math tech.</w:t>
            </w:r>
          </w:p>
        </w:tc>
      </w:tr>
      <w:tr w:rsidR="00DA5150"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DA5150" w:rsidRPr="00B4043D" w:rsidRDefault="0074613D" w:rsidP="001C1EA1">
            <w:pPr>
              <w:pStyle w:val="Heading3"/>
              <w:spacing w:before="60"/>
              <w:jc w:val="left"/>
              <w:rPr>
                <w:rFonts w:ascii="Tahoma" w:hAnsi="Tahoma" w:cs="Tahoma"/>
                <w:b w:val="0"/>
                <w:bCs w:val="0"/>
              </w:rPr>
            </w:pPr>
            <w:r w:rsidRPr="00B4043D">
              <w:rPr>
                <w:rFonts w:ascii="Tahoma" w:hAnsi="Tahoma" w:cs="Tahoma"/>
                <w:b w:val="0"/>
                <w:bCs w:val="0"/>
              </w:rPr>
              <w:t xml:space="preserve">5. </w:t>
            </w:r>
          </w:p>
        </w:tc>
        <w:tc>
          <w:tcPr>
            <w:tcW w:w="1923" w:type="dxa"/>
            <w:gridSpan w:val="2"/>
          </w:tcPr>
          <w:p w:rsidR="00DA5150" w:rsidRPr="00B4043D" w:rsidRDefault="00941683" w:rsidP="00014283">
            <w:pPr>
              <w:pStyle w:val="Heading3"/>
              <w:spacing w:before="60"/>
              <w:jc w:val="left"/>
              <w:rPr>
                <w:rFonts w:ascii="Tahoma" w:hAnsi="Tahoma" w:cs="Tahoma"/>
                <w:b w:val="0"/>
                <w:bCs w:val="0"/>
              </w:rPr>
            </w:pPr>
            <w:r w:rsidRPr="00B4043D">
              <w:rPr>
                <w:rFonts w:ascii="Tahoma" w:hAnsi="Tahoma" w:cs="Tahoma"/>
                <w:b w:val="0"/>
                <w:bCs w:val="0"/>
              </w:rPr>
              <w:t>New Courses</w:t>
            </w:r>
          </w:p>
        </w:tc>
        <w:tc>
          <w:tcPr>
            <w:tcW w:w="6734" w:type="dxa"/>
            <w:gridSpan w:val="3"/>
            <w:vAlign w:val="center"/>
          </w:tcPr>
          <w:p w:rsidR="0074613D" w:rsidRDefault="00941683" w:rsidP="00DD5536">
            <w:pPr>
              <w:pStyle w:val="ListParagraph"/>
              <w:numPr>
                <w:ilvl w:val="0"/>
                <w:numId w:val="30"/>
              </w:numPr>
              <w:rPr>
                <w:rFonts w:ascii="Tahoma" w:hAnsi="Tahoma" w:cs="Tahoma"/>
                <w:sz w:val="20"/>
                <w:szCs w:val="20"/>
              </w:rPr>
            </w:pPr>
            <w:r w:rsidRPr="00B4043D">
              <w:rPr>
                <w:rFonts w:ascii="Tahoma" w:hAnsi="Tahoma" w:cs="Tahoma"/>
                <w:sz w:val="20"/>
                <w:szCs w:val="20"/>
              </w:rPr>
              <w:t xml:space="preserve">The </w:t>
            </w:r>
            <w:r w:rsidR="0048361E" w:rsidRPr="00B4043D">
              <w:rPr>
                <w:rFonts w:ascii="Tahoma" w:hAnsi="Tahoma" w:cs="Tahoma"/>
                <w:sz w:val="20"/>
                <w:szCs w:val="20"/>
              </w:rPr>
              <w:t xml:space="preserve">four courses: geometry, abstract algebra, linear algebra, and mathematical foundations; have been approved by curriculum committee and will be in the </w:t>
            </w:r>
            <w:r w:rsidR="003A7048" w:rsidRPr="00B4043D">
              <w:rPr>
                <w:rFonts w:ascii="Tahoma" w:hAnsi="Tahoma" w:cs="Tahoma"/>
                <w:sz w:val="20"/>
                <w:szCs w:val="20"/>
              </w:rPr>
              <w:t>catalog</w:t>
            </w:r>
            <w:r w:rsidR="0048361E" w:rsidRPr="00B4043D">
              <w:rPr>
                <w:rFonts w:ascii="Tahoma" w:hAnsi="Tahoma" w:cs="Tahoma"/>
                <w:sz w:val="20"/>
                <w:szCs w:val="20"/>
              </w:rPr>
              <w:t>.</w:t>
            </w:r>
            <w:r w:rsidR="001E5D34">
              <w:rPr>
                <w:rFonts w:ascii="Tahoma" w:hAnsi="Tahoma" w:cs="Tahoma"/>
                <w:sz w:val="20"/>
                <w:szCs w:val="20"/>
              </w:rPr>
              <w:t xml:space="preserve">  We don’t know if anyone will be teaching any of these courses in the fall.</w:t>
            </w:r>
          </w:p>
          <w:p w:rsidR="001E5D34" w:rsidRPr="001E5D34" w:rsidRDefault="001E5D34" w:rsidP="00B87971">
            <w:pPr>
              <w:ind w:left="360"/>
              <w:rPr>
                <w:rFonts w:ascii="Tahoma" w:hAnsi="Tahoma" w:cs="Tahoma"/>
              </w:rPr>
            </w:pPr>
            <w:r>
              <w:rPr>
                <w:rFonts w:ascii="Tahoma" w:hAnsi="Tahoma" w:cs="Tahoma"/>
              </w:rPr>
              <w:t>Don Ransford is proposing an Eth</w:t>
            </w:r>
            <w:r w:rsidR="00B87971">
              <w:rPr>
                <w:rFonts w:ascii="Tahoma" w:hAnsi="Tahoma" w:cs="Tahoma"/>
              </w:rPr>
              <w:t>n</w:t>
            </w:r>
            <w:r>
              <w:rPr>
                <w:rFonts w:ascii="Tahoma" w:hAnsi="Tahoma" w:cs="Tahoma"/>
              </w:rPr>
              <w:t>o</w:t>
            </w:r>
            <w:r w:rsidR="00B87971">
              <w:rPr>
                <w:rFonts w:ascii="Tahoma" w:hAnsi="Tahoma" w:cs="Tahoma"/>
              </w:rPr>
              <w:t>-</w:t>
            </w:r>
            <w:r>
              <w:rPr>
                <w:rFonts w:ascii="Tahoma" w:hAnsi="Tahoma" w:cs="Tahoma"/>
              </w:rPr>
              <w:t>Mathematics Course (1 credit) to be experimental for the fall semester.  Students must have more than 45 credits to take the course.</w:t>
            </w:r>
          </w:p>
        </w:tc>
      </w:tr>
      <w:tr w:rsidR="006C62EB"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6C62EB" w:rsidRPr="00B4043D" w:rsidRDefault="006C62EB" w:rsidP="001C1EA1">
            <w:pPr>
              <w:pStyle w:val="Heading3"/>
              <w:spacing w:before="60"/>
              <w:jc w:val="left"/>
              <w:rPr>
                <w:rFonts w:ascii="Tahoma" w:hAnsi="Tahoma" w:cs="Tahoma"/>
                <w:b w:val="0"/>
                <w:bCs w:val="0"/>
              </w:rPr>
            </w:pPr>
            <w:r w:rsidRPr="00B4043D">
              <w:rPr>
                <w:rFonts w:ascii="Tahoma" w:hAnsi="Tahoma" w:cs="Tahoma"/>
                <w:b w:val="0"/>
                <w:bCs w:val="0"/>
              </w:rPr>
              <w:t>6.</w:t>
            </w:r>
          </w:p>
        </w:tc>
        <w:tc>
          <w:tcPr>
            <w:tcW w:w="1923" w:type="dxa"/>
            <w:gridSpan w:val="2"/>
          </w:tcPr>
          <w:p w:rsidR="0048361E" w:rsidRPr="00B4043D" w:rsidRDefault="0048361E" w:rsidP="00014283">
            <w:pPr>
              <w:pStyle w:val="Heading3"/>
              <w:spacing w:before="60"/>
              <w:jc w:val="left"/>
              <w:rPr>
                <w:rFonts w:ascii="Tahoma" w:hAnsi="Tahoma" w:cs="Tahoma"/>
                <w:b w:val="0"/>
                <w:bCs w:val="0"/>
              </w:rPr>
            </w:pPr>
            <w:r w:rsidRPr="00B4043D">
              <w:rPr>
                <w:rFonts w:ascii="Tahoma" w:hAnsi="Tahoma" w:cs="Tahoma"/>
                <w:b w:val="0"/>
                <w:bCs w:val="0"/>
              </w:rPr>
              <w:t xml:space="preserve">Videos for </w:t>
            </w:r>
          </w:p>
          <w:p w:rsidR="006C62EB" w:rsidRPr="00B4043D" w:rsidRDefault="0048361E" w:rsidP="00014283">
            <w:pPr>
              <w:pStyle w:val="Heading3"/>
              <w:spacing w:before="60"/>
              <w:jc w:val="left"/>
              <w:rPr>
                <w:rFonts w:ascii="Tahoma" w:hAnsi="Tahoma" w:cs="Tahoma"/>
                <w:b w:val="0"/>
                <w:bCs w:val="0"/>
              </w:rPr>
            </w:pPr>
            <w:r w:rsidRPr="00B4043D">
              <w:rPr>
                <w:rFonts w:ascii="Tahoma" w:hAnsi="Tahoma" w:cs="Tahoma"/>
                <w:b w:val="0"/>
                <w:bCs w:val="0"/>
              </w:rPr>
              <w:t>MAT 1033</w:t>
            </w:r>
          </w:p>
        </w:tc>
        <w:tc>
          <w:tcPr>
            <w:tcW w:w="6734" w:type="dxa"/>
            <w:gridSpan w:val="3"/>
            <w:vAlign w:val="center"/>
          </w:tcPr>
          <w:p w:rsidR="006C62EB" w:rsidRPr="00B4043D" w:rsidRDefault="0048361E" w:rsidP="00B87971">
            <w:pPr>
              <w:pStyle w:val="ListParagraph"/>
              <w:numPr>
                <w:ilvl w:val="0"/>
                <w:numId w:val="30"/>
              </w:numPr>
              <w:rPr>
                <w:rFonts w:ascii="Tahoma" w:hAnsi="Tahoma" w:cs="Tahoma"/>
                <w:sz w:val="20"/>
                <w:szCs w:val="20"/>
              </w:rPr>
            </w:pPr>
            <w:r w:rsidRPr="00B4043D">
              <w:rPr>
                <w:rFonts w:ascii="Tahoma" w:hAnsi="Tahoma" w:cs="Tahoma"/>
                <w:sz w:val="20"/>
                <w:szCs w:val="20"/>
              </w:rPr>
              <w:t xml:space="preserve">Becky has </w:t>
            </w:r>
            <w:r w:rsidR="00B87971">
              <w:rPr>
                <w:rFonts w:ascii="Tahoma" w:hAnsi="Tahoma" w:cs="Tahoma"/>
                <w:sz w:val="20"/>
                <w:szCs w:val="20"/>
              </w:rPr>
              <w:t>identified</w:t>
            </w:r>
            <w:r w:rsidRPr="00B4043D">
              <w:rPr>
                <w:rFonts w:ascii="Tahoma" w:hAnsi="Tahoma" w:cs="Tahoma"/>
                <w:sz w:val="20"/>
                <w:szCs w:val="20"/>
              </w:rPr>
              <w:t xml:space="preserve"> 33 learning outcomes from MAT 1033 </w:t>
            </w:r>
            <w:r w:rsidR="00B87971">
              <w:rPr>
                <w:rFonts w:ascii="Tahoma" w:hAnsi="Tahoma" w:cs="Tahoma"/>
                <w:sz w:val="20"/>
                <w:szCs w:val="20"/>
              </w:rPr>
              <w:t>for the videos.</w:t>
            </w:r>
            <w:r w:rsidRPr="00B4043D">
              <w:rPr>
                <w:rFonts w:ascii="Tahoma" w:hAnsi="Tahoma" w:cs="Tahoma"/>
                <w:sz w:val="20"/>
                <w:szCs w:val="20"/>
              </w:rPr>
              <w:t xml:space="preserve">  The demos will be converted to QuickTime videos between 5 and 8 minutes long.</w:t>
            </w:r>
          </w:p>
        </w:tc>
      </w:tr>
      <w:tr w:rsidR="0074613D"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74613D" w:rsidRPr="00B4043D" w:rsidRDefault="00E9254B" w:rsidP="001C1EA1">
            <w:pPr>
              <w:pStyle w:val="Heading3"/>
              <w:spacing w:before="60"/>
              <w:jc w:val="left"/>
              <w:rPr>
                <w:rFonts w:ascii="Tahoma" w:hAnsi="Tahoma" w:cs="Tahoma"/>
                <w:b w:val="0"/>
                <w:bCs w:val="0"/>
              </w:rPr>
            </w:pPr>
            <w:r w:rsidRPr="00B4043D">
              <w:rPr>
                <w:rFonts w:ascii="Tahoma" w:hAnsi="Tahoma" w:cs="Tahoma"/>
                <w:b w:val="0"/>
                <w:bCs w:val="0"/>
              </w:rPr>
              <w:t>7</w:t>
            </w:r>
            <w:r w:rsidR="0074613D" w:rsidRPr="00B4043D">
              <w:rPr>
                <w:rFonts w:ascii="Tahoma" w:hAnsi="Tahoma" w:cs="Tahoma"/>
                <w:b w:val="0"/>
                <w:bCs w:val="0"/>
              </w:rPr>
              <w:t>.</w:t>
            </w:r>
          </w:p>
        </w:tc>
        <w:tc>
          <w:tcPr>
            <w:tcW w:w="1923" w:type="dxa"/>
            <w:gridSpan w:val="2"/>
          </w:tcPr>
          <w:p w:rsidR="0074613D" w:rsidRPr="00B4043D" w:rsidRDefault="004277B2" w:rsidP="00DA5150">
            <w:pPr>
              <w:pStyle w:val="Heading3"/>
              <w:spacing w:before="60"/>
              <w:jc w:val="left"/>
              <w:rPr>
                <w:rFonts w:ascii="Tahoma" w:hAnsi="Tahoma" w:cs="Tahoma"/>
                <w:b w:val="0"/>
                <w:bCs w:val="0"/>
              </w:rPr>
            </w:pPr>
            <w:r w:rsidRPr="00B4043D">
              <w:rPr>
                <w:rFonts w:ascii="Tahoma" w:hAnsi="Tahoma" w:cs="Tahoma"/>
                <w:b w:val="0"/>
                <w:bCs w:val="0"/>
              </w:rPr>
              <w:t>Repository of math documents</w:t>
            </w:r>
          </w:p>
        </w:tc>
        <w:tc>
          <w:tcPr>
            <w:tcW w:w="6734" w:type="dxa"/>
            <w:gridSpan w:val="3"/>
            <w:vAlign w:val="center"/>
          </w:tcPr>
          <w:p w:rsidR="00B46927" w:rsidRPr="00B4043D" w:rsidRDefault="004277B2" w:rsidP="00B87971">
            <w:pPr>
              <w:pStyle w:val="ListParagraph"/>
              <w:numPr>
                <w:ilvl w:val="0"/>
                <w:numId w:val="30"/>
              </w:numPr>
              <w:rPr>
                <w:rFonts w:ascii="Tahoma" w:hAnsi="Tahoma" w:cs="Tahoma"/>
                <w:sz w:val="20"/>
                <w:szCs w:val="20"/>
              </w:rPr>
            </w:pPr>
            <w:r w:rsidRPr="00B4043D">
              <w:rPr>
                <w:rFonts w:ascii="Tahoma" w:hAnsi="Tahoma" w:cs="Tahoma"/>
                <w:sz w:val="20"/>
                <w:szCs w:val="20"/>
              </w:rPr>
              <w:t xml:space="preserve">Laurice talked about a math tab that will be created on the Edison website in the TLC section.  When you click on the tab it will take you to a repository of math documents.  The documents can be submitted by any of the math faculty.  </w:t>
            </w:r>
            <w:r w:rsidR="00105C75" w:rsidRPr="00B4043D">
              <w:rPr>
                <w:rFonts w:ascii="Tahoma" w:hAnsi="Tahoma" w:cs="Tahoma"/>
                <w:sz w:val="20"/>
                <w:szCs w:val="20"/>
              </w:rPr>
              <w:t>Submissions</w:t>
            </w:r>
            <w:r w:rsidRPr="00B4043D">
              <w:rPr>
                <w:rFonts w:ascii="Tahoma" w:hAnsi="Tahoma" w:cs="Tahoma"/>
                <w:sz w:val="20"/>
                <w:szCs w:val="20"/>
              </w:rPr>
              <w:t xml:space="preserve"> are</w:t>
            </w:r>
            <w:r w:rsidR="00105C75" w:rsidRPr="00B4043D">
              <w:rPr>
                <w:rFonts w:ascii="Tahoma" w:hAnsi="Tahoma" w:cs="Tahoma"/>
                <w:sz w:val="20"/>
                <w:szCs w:val="20"/>
              </w:rPr>
              <w:t xml:space="preserve"> to be emailed to JoAnn Lewin </w:t>
            </w:r>
            <w:r w:rsidR="00B87971">
              <w:rPr>
                <w:rFonts w:ascii="Tahoma" w:hAnsi="Tahoma" w:cs="Tahoma"/>
                <w:sz w:val="20"/>
                <w:szCs w:val="20"/>
              </w:rPr>
              <w:t>or Laurice Garrett. Be sure to include your name on the submitted document so that users may contact you for further information.</w:t>
            </w:r>
          </w:p>
        </w:tc>
      </w:tr>
      <w:tr w:rsidR="00F46D89"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F46D89" w:rsidRPr="00B4043D" w:rsidRDefault="00E9254B" w:rsidP="001C1EA1">
            <w:pPr>
              <w:pStyle w:val="Heading3"/>
              <w:spacing w:before="60"/>
              <w:jc w:val="left"/>
              <w:rPr>
                <w:rFonts w:ascii="Tahoma" w:hAnsi="Tahoma" w:cs="Tahoma"/>
                <w:b w:val="0"/>
                <w:bCs w:val="0"/>
              </w:rPr>
            </w:pPr>
            <w:r w:rsidRPr="00B4043D">
              <w:rPr>
                <w:rFonts w:ascii="Tahoma" w:hAnsi="Tahoma" w:cs="Tahoma"/>
                <w:b w:val="0"/>
                <w:bCs w:val="0"/>
              </w:rPr>
              <w:t>8</w:t>
            </w:r>
            <w:r w:rsidR="00F46D89" w:rsidRPr="00B4043D">
              <w:rPr>
                <w:rFonts w:ascii="Tahoma" w:hAnsi="Tahoma" w:cs="Tahoma"/>
                <w:b w:val="0"/>
                <w:bCs w:val="0"/>
              </w:rPr>
              <w:t>.</w:t>
            </w:r>
          </w:p>
        </w:tc>
        <w:tc>
          <w:tcPr>
            <w:tcW w:w="1923" w:type="dxa"/>
            <w:gridSpan w:val="2"/>
          </w:tcPr>
          <w:p w:rsidR="00F46D89" w:rsidRPr="00B4043D" w:rsidRDefault="00105C75" w:rsidP="00DA5150">
            <w:pPr>
              <w:pStyle w:val="Heading3"/>
              <w:spacing w:before="60"/>
              <w:jc w:val="left"/>
              <w:rPr>
                <w:rFonts w:ascii="Tahoma" w:hAnsi="Tahoma" w:cs="Tahoma"/>
                <w:b w:val="0"/>
                <w:bCs w:val="0"/>
              </w:rPr>
            </w:pPr>
            <w:r w:rsidRPr="00B4043D">
              <w:rPr>
                <w:rFonts w:ascii="Tahoma" w:hAnsi="Tahoma" w:cs="Tahoma"/>
                <w:b w:val="0"/>
                <w:bCs w:val="0"/>
              </w:rPr>
              <w:t>Mathematics Community of Best Practices</w:t>
            </w:r>
          </w:p>
        </w:tc>
        <w:tc>
          <w:tcPr>
            <w:tcW w:w="6734" w:type="dxa"/>
            <w:gridSpan w:val="3"/>
            <w:vAlign w:val="center"/>
          </w:tcPr>
          <w:p w:rsidR="00F46D89" w:rsidRPr="00B4043D" w:rsidRDefault="00105C75" w:rsidP="00B87971">
            <w:pPr>
              <w:pStyle w:val="ListParagraph"/>
              <w:numPr>
                <w:ilvl w:val="0"/>
                <w:numId w:val="30"/>
              </w:numPr>
              <w:rPr>
                <w:rFonts w:ascii="Tahoma" w:hAnsi="Tahoma" w:cs="Tahoma"/>
                <w:sz w:val="20"/>
                <w:szCs w:val="20"/>
              </w:rPr>
            </w:pPr>
            <w:r w:rsidRPr="00B4043D">
              <w:rPr>
                <w:rFonts w:ascii="Tahoma" w:hAnsi="Tahoma" w:cs="Tahoma"/>
                <w:sz w:val="20"/>
                <w:szCs w:val="20"/>
              </w:rPr>
              <w:t xml:space="preserve">Laurice said that </w:t>
            </w:r>
            <w:r w:rsidR="003A7048">
              <w:rPr>
                <w:rFonts w:ascii="Tahoma" w:hAnsi="Tahoma" w:cs="Tahoma"/>
                <w:sz w:val="20"/>
                <w:szCs w:val="20"/>
              </w:rPr>
              <w:t>during the</w:t>
            </w:r>
            <w:r w:rsidRPr="00B4043D">
              <w:rPr>
                <w:rFonts w:ascii="Tahoma" w:hAnsi="Tahoma" w:cs="Tahoma"/>
                <w:sz w:val="20"/>
                <w:szCs w:val="20"/>
              </w:rPr>
              <w:t xml:space="preserve"> fall semester there </w:t>
            </w:r>
            <w:r w:rsidR="00B87971">
              <w:rPr>
                <w:rFonts w:ascii="Tahoma" w:hAnsi="Tahoma" w:cs="Tahoma"/>
                <w:sz w:val="20"/>
                <w:szCs w:val="20"/>
              </w:rPr>
              <w:t>were</w:t>
            </w:r>
            <w:r w:rsidRPr="00B4043D">
              <w:rPr>
                <w:rFonts w:ascii="Tahoma" w:hAnsi="Tahoma" w:cs="Tahoma"/>
                <w:sz w:val="20"/>
                <w:szCs w:val="20"/>
              </w:rPr>
              <w:t xml:space="preserve"> meetings </w:t>
            </w:r>
            <w:r w:rsidR="00B87971">
              <w:rPr>
                <w:rFonts w:ascii="Tahoma" w:hAnsi="Tahoma" w:cs="Tahoma"/>
                <w:sz w:val="20"/>
                <w:szCs w:val="20"/>
              </w:rPr>
              <w:t>primarily for Intermediate Algebra</w:t>
            </w:r>
            <w:r w:rsidRPr="00B4043D">
              <w:rPr>
                <w:rFonts w:ascii="Tahoma" w:hAnsi="Tahoma" w:cs="Tahoma"/>
                <w:sz w:val="20"/>
                <w:szCs w:val="20"/>
              </w:rPr>
              <w:t xml:space="preserve"> faculty to discuss the techniques they use in the class</w:t>
            </w:r>
            <w:r w:rsidR="00810AFD">
              <w:rPr>
                <w:rFonts w:ascii="Tahoma" w:hAnsi="Tahoma" w:cs="Tahoma"/>
                <w:sz w:val="20"/>
                <w:szCs w:val="20"/>
              </w:rPr>
              <w:t xml:space="preserve">room.  </w:t>
            </w:r>
            <w:r w:rsidR="00B87971">
              <w:rPr>
                <w:rFonts w:ascii="Tahoma" w:hAnsi="Tahoma" w:cs="Tahoma"/>
                <w:sz w:val="20"/>
                <w:szCs w:val="20"/>
              </w:rPr>
              <w:t xml:space="preserve">The scope has expanded this semester to include both College Prep and College level math faculty. </w:t>
            </w:r>
            <w:r w:rsidR="00810AFD">
              <w:rPr>
                <w:rFonts w:ascii="Tahoma" w:hAnsi="Tahoma" w:cs="Tahoma"/>
                <w:sz w:val="20"/>
                <w:szCs w:val="20"/>
              </w:rPr>
              <w:t>The meeting</w:t>
            </w:r>
            <w:r w:rsidR="00B87971">
              <w:rPr>
                <w:rFonts w:ascii="Tahoma" w:hAnsi="Tahoma" w:cs="Tahoma"/>
                <w:sz w:val="20"/>
                <w:szCs w:val="20"/>
              </w:rPr>
              <w:t>s</w:t>
            </w:r>
            <w:r w:rsidR="00810AFD">
              <w:rPr>
                <w:rFonts w:ascii="Tahoma" w:hAnsi="Tahoma" w:cs="Tahoma"/>
                <w:sz w:val="20"/>
                <w:szCs w:val="20"/>
              </w:rPr>
              <w:t xml:space="preserve"> will focus</w:t>
            </w:r>
            <w:r w:rsidRPr="00B4043D">
              <w:rPr>
                <w:rFonts w:ascii="Tahoma" w:hAnsi="Tahoma" w:cs="Tahoma"/>
                <w:sz w:val="20"/>
                <w:szCs w:val="20"/>
              </w:rPr>
              <w:t xml:space="preserve"> on pedagogy and math topics.</w:t>
            </w:r>
          </w:p>
        </w:tc>
      </w:tr>
      <w:tr w:rsidR="00A2129A"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A2129A" w:rsidRPr="00B4043D" w:rsidRDefault="00310037" w:rsidP="001C1EA1">
            <w:pPr>
              <w:pStyle w:val="Heading3"/>
              <w:spacing w:before="60"/>
              <w:jc w:val="left"/>
              <w:rPr>
                <w:rFonts w:ascii="Tahoma" w:hAnsi="Tahoma" w:cs="Tahoma"/>
                <w:b w:val="0"/>
                <w:bCs w:val="0"/>
              </w:rPr>
            </w:pPr>
            <w:r w:rsidRPr="00B4043D">
              <w:rPr>
                <w:rFonts w:ascii="Tahoma" w:hAnsi="Tahoma" w:cs="Tahoma"/>
                <w:b w:val="0"/>
                <w:bCs w:val="0"/>
              </w:rPr>
              <w:t>9</w:t>
            </w:r>
            <w:r w:rsidR="00A2129A" w:rsidRPr="00B4043D">
              <w:rPr>
                <w:rFonts w:ascii="Tahoma" w:hAnsi="Tahoma" w:cs="Tahoma"/>
                <w:b w:val="0"/>
                <w:bCs w:val="0"/>
              </w:rPr>
              <w:t>.</w:t>
            </w:r>
          </w:p>
        </w:tc>
        <w:tc>
          <w:tcPr>
            <w:tcW w:w="1923" w:type="dxa"/>
            <w:gridSpan w:val="2"/>
          </w:tcPr>
          <w:p w:rsidR="00A2129A" w:rsidRPr="00B4043D" w:rsidRDefault="00105C75" w:rsidP="00FC37AE">
            <w:pPr>
              <w:pStyle w:val="Heading3"/>
              <w:spacing w:before="60"/>
              <w:jc w:val="left"/>
              <w:rPr>
                <w:rFonts w:ascii="Tahoma" w:hAnsi="Tahoma" w:cs="Tahoma"/>
                <w:b w:val="0"/>
                <w:bCs w:val="0"/>
              </w:rPr>
            </w:pPr>
            <w:r w:rsidRPr="00B4043D">
              <w:rPr>
                <w:rFonts w:ascii="Tahoma" w:hAnsi="Tahoma" w:cs="Tahoma"/>
                <w:b w:val="0"/>
                <w:bCs w:val="0"/>
              </w:rPr>
              <w:t>MAT 1033 textbook selection</w:t>
            </w:r>
          </w:p>
        </w:tc>
        <w:tc>
          <w:tcPr>
            <w:tcW w:w="6734" w:type="dxa"/>
            <w:gridSpan w:val="3"/>
            <w:vAlign w:val="center"/>
          </w:tcPr>
          <w:p w:rsidR="00A2129A" w:rsidRPr="00B4043D" w:rsidRDefault="00105C75" w:rsidP="00810AFD">
            <w:pPr>
              <w:pStyle w:val="ListParagraph"/>
              <w:numPr>
                <w:ilvl w:val="0"/>
                <w:numId w:val="30"/>
              </w:numPr>
              <w:rPr>
                <w:rFonts w:ascii="Tahoma" w:hAnsi="Tahoma" w:cs="Tahoma"/>
                <w:sz w:val="20"/>
                <w:szCs w:val="20"/>
              </w:rPr>
            </w:pPr>
            <w:r w:rsidRPr="00B4043D">
              <w:rPr>
                <w:rFonts w:ascii="Tahoma" w:hAnsi="Tahoma" w:cs="Tahoma"/>
                <w:sz w:val="20"/>
                <w:szCs w:val="20"/>
              </w:rPr>
              <w:t xml:space="preserve">James Ward said books are still </w:t>
            </w:r>
            <w:r w:rsidR="00810AFD">
              <w:rPr>
                <w:rFonts w:ascii="Tahoma" w:hAnsi="Tahoma" w:cs="Tahoma"/>
                <w:sz w:val="20"/>
                <w:szCs w:val="20"/>
              </w:rPr>
              <w:t xml:space="preserve">being </w:t>
            </w:r>
            <w:r w:rsidRPr="00B4043D">
              <w:rPr>
                <w:rFonts w:ascii="Tahoma" w:hAnsi="Tahoma" w:cs="Tahoma"/>
                <w:sz w:val="20"/>
                <w:szCs w:val="20"/>
              </w:rPr>
              <w:t>review</w:t>
            </w:r>
            <w:r w:rsidR="00810AFD">
              <w:rPr>
                <w:rFonts w:ascii="Tahoma" w:hAnsi="Tahoma" w:cs="Tahoma"/>
                <w:sz w:val="20"/>
                <w:szCs w:val="20"/>
              </w:rPr>
              <w:t>ed</w:t>
            </w:r>
            <w:r w:rsidRPr="00B4043D">
              <w:rPr>
                <w:rFonts w:ascii="Tahoma" w:hAnsi="Tahoma" w:cs="Tahoma"/>
                <w:sz w:val="20"/>
                <w:szCs w:val="20"/>
              </w:rPr>
              <w:t xml:space="preserve"> for 1033.</w:t>
            </w:r>
          </w:p>
        </w:tc>
      </w:tr>
      <w:tr w:rsidR="00A2129A"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A2129A" w:rsidRPr="00B4043D" w:rsidRDefault="00310037" w:rsidP="001C1EA1">
            <w:pPr>
              <w:pStyle w:val="Heading3"/>
              <w:spacing w:before="60"/>
              <w:jc w:val="left"/>
              <w:rPr>
                <w:rFonts w:ascii="Tahoma" w:hAnsi="Tahoma" w:cs="Tahoma"/>
                <w:b w:val="0"/>
                <w:bCs w:val="0"/>
              </w:rPr>
            </w:pPr>
            <w:r w:rsidRPr="00B4043D">
              <w:rPr>
                <w:rFonts w:ascii="Tahoma" w:hAnsi="Tahoma" w:cs="Tahoma"/>
                <w:b w:val="0"/>
                <w:bCs w:val="0"/>
              </w:rPr>
              <w:t>10</w:t>
            </w:r>
            <w:r w:rsidR="0039124F" w:rsidRPr="00B4043D">
              <w:rPr>
                <w:rFonts w:ascii="Tahoma" w:hAnsi="Tahoma" w:cs="Tahoma"/>
                <w:b w:val="0"/>
                <w:bCs w:val="0"/>
              </w:rPr>
              <w:t>.</w:t>
            </w:r>
          </w:p>
        </w:tc>
        <w:tc>
          <w:tcPr>
            <w:tcW w:w="1923" w:type="dxa"/>
            <w:gridSpan w:val="2"/>
          </w:tcPr>
          <w:p w:rsidR="00A2129A" w:rsidRPr="00B4043D" w:rsidRDefault="00105C75" w:rsidP="00FC37AE">
            <w:pPr>
              <w:pStyle w:val="Heading3"/>
              <w:spacing w:before="60"/>
              <w:jc w:val="left"/>
              <w:rPr>
                <w:rFonts w:ascii="Tahoma" w:hAnsi="Tahoma" w:cs="Tahoma"/>
                <w:b w:val="0"/>
                <w:bCs w:val="0"/>
              </w:rPr>
            </w:pPr>
            <w:r w:rsidRPr="00B4043D">
              <w:rPr>
                <w:rFonts w:ascii="Tahoma" w:hAnsi="Tahoma" w:cs="Tahoma"/>
                <w:b w:val="0"/>
                <w:bCs w:val="0"/>
              </w:rPr>
              <w:t>MAC 1105 pre/post test</w:t>
            </w:r>
          </w:p>
        </w:tc>
        <w:tc>
          <w:tcPr>
            <w:tcW w:w="6734" w:type="dxa"/>
            <w:gridSpan w:val="3"/>
            <w:vAlign w:val="center"/>
          </w:tcPr>
          <w:p w:rsidR="00A2129A" w:rsidRPr="00B4043D" w:rsidRDefault="00105C75" w:rsidP="00810AFD">
            <w:pPr>
              <w:pStyle w:val="ListParagraph"/>
              <w:numPr>
                <w:ilvl w:val="0"/>
                <w:numId w:val="30"/>
              </w:numPr>
              <w:rPr>
                <w:rFonts w:ascii="Tahoma" w:hAnsi="Tahoma" w:cs="Tahoma"/>
                <w:sz w:val="20"/>
                <w:szCs w:val="20"/>
              </w:rPr>
            </w:pPr>
            <w:r w:rsidRPr="00B4043D">
              <w:rPr>
                <w:rFonts w:ascii="Tahoma" w:hAnsi="Tahoma" w:cs="Tahoma"/>
                <w:sz w:val="20"/>
                <w:szCs w:val="20"/>
              </w:rPr>
              <w:t>There will be no MAC 1105 pre/post test this semester.  The data from the fall 2010 semester is being</w:t>
            </w:r>
            <w:r w:rsidR="00810AFD">
              <w:rPr>
                <w:rFonts w:ascii="Tahoma" w:hAnsi="Tahoma" w:cs="Tahoma"/>
                <w:sz w:val="20"/>
                <w:szCs w:val="20"/>
              </w:rPr>
              <w:t xml:space="preserve"> analyzed.</w:t>
            </w:r>
          </w:p>
        </w:tc>
      </w:tr>
      <w:tr w:rsidR="00A2129A"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A2129A" w:rsidRPr="00B4043D" w:rsidRDefault="00310037" w:rsidP="001C1EA1">
            <w:pPr>
              <w:pStyle w:val="Heading3"/>
              <w:spacing w:before="60"/>
              <w:jc w:val="left"/>
              <w:rPr>
                <w:rFonts w:ascii="Tahoma" w:hAnsi="Tahoma" w:cs="Tahoma"/>
                <w:b w:val="0"/>
                <w:bCs w:val="0"/>
              </w:rPr>
            </w:pPr>
            <w:r w:rsidRPr="00B4043D">
              <w:rPr>
                <w:rFonts w:ascii="Tahoma" w:hAnsi="Tahoma" w:cs="Tahoma"/>
                <w:b w:val="0"/>
                <w:bCs w:val="0"/>
              </w:rPr>
              <w:t>11</w:t>
            </w:r>
            <w:r w:rsidR="004E3544" w:rsidRPr="00B4043D">
              <w:rPr>
                <w:rFonts w:ascii="Tahoma" w:hAnsi="Tahoma" w:cs="Tahoma"/>
                <w:b w:val="0"/>
                <w:bCs w:val="0"/>
              </w:rPr>
              <w:t>.</w:t>
            </w:r>
          </w:p>
        </w:tc>
        <w:tc>
          <w:tcPr>
            <w:tcW w:w="1923" w:type="dxa"/>
            <w:gridSpan w:val="2"/>
          </w:tcPr>
          <w:p w:rsidR="00A2129A" w:rsidRPr="00B4043D" w:rsidRDefault="00105C75" w:rsidP="00DA5150">
            <w:pPr>
              <w:pStyle w:val="Heading3"/>
              <w:spacing w:before="60"/>
              <w:jc w:val="left"/>
              <w:rPr>
                <w:rFonts w:ascii="Tahoma" w:hAnsi="Tahoma" w:cs="Tahoma"/>
                <w:b w:val="0"/>
                <w:bCs w:val="0"/>
              </w:rPr>
            </w:pPr>
            <w:r w:rsidRPr="00B4043D">
              <w:rPr>
                <w:rFonts w:ascii="Tahoma" w:hAnsi="Tahoma" w:cs="Tahoma"/>
                <w:b w:val="0"/>
                <w:bCs w:val="0"/>
              </w:rPr>
              <w:t>PERT</w:t>
            </w:r>
          </w:p>
        </w:tc>
        <w:tc>
          <w:tcPr>
            <w:tcW w:w="6734" w:type="dxa"/>
            <w:gridSpan w:val="3"/>
            <w:vAlign w:val="center"/>
          </w:tcPr>
          <w:p w:rsidR="00A2129A" w:rsidRPr="00B4043D" w:rsidRDefault="00105C75" w:rsidP="00B46927">
            <w:pPr>
              <w:pStyle w:val="ListParagraph"/>
              <w:numPr>
                <w:ilvl w:val="0"/>
                <w:numId w:val="30"/>
              </w:numPr>
              <w:rPr>
                <w:rFonts w:ascii="Tahoma" w:hAnsi="Tahoma" w:cs="Tahoma"/>
                <w:sz w:val="20"/>
                <w:szCs w:val="20"/>
              </w:rPr>
            </w:pPr>
            <w:r w:rsidRPr="00B4043D">
              <w:rPr>
                <w:rFonts w:ascii="Tahoma" w:hAnsi="Tahoma" w:cs="Tahoma"/>
                <w:sz w:val="20"/>
                <w:szCs w:val="20"/>
              </w:rPr>
              <w:t>The PERT is a new placement exam.  We are planning to implement it at the end of the spring 2011 semester.  If anyone wants to try out the test it is available in the testing center from Jan 19 – 26.</w:t>
            </w:r>
          </w:p>
        </w:tc>
      </w:tr>
      <w:tr w:rsidR="00A2129A"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A2129A" w:rsidRPr="00B4043D" w:rsidRDefault="00310037" w:rsidP="001C1EA1">
            <w:pPr>
              <w:pStyle w:val="Heading3"/>
              <w:spacing w:before="60"/>
              <w:jc w:val="left"/>
              <w:rPr>
                <w:rFonts w:ascii="Tahoma" w:hAnsi="Tahoma" w:cs="Tahoma"/>
                <w:b w:val="0"/>
                <w:bCs w:val="0"/>
              </w:rPr>
            </w:pPr>
            <w:r w:rsidRPr="00B4043D">
              <w:rPr>
                <w:rFonts w:ascii="Tahoma" w:hAnsi="Tahoma" w:cs="Tahoma"/>
                <w:b w:val="0"/>
                <w:bCs w:val="0"/>
              </w:rPr>
              <w:lastRenderedPageBreak/>
              <w:t>12</w:t>
            </w:r>
            <w:r w:rsidR="00075D8D" w:rsidRPr="00B4043D">
              <w:rPr>
                <w:rFonts w:ascii="Tahoma" w:hAnsi="Tahoma" w:cs="Tahoma"/>
                <w:b w:val="0"/>
                <w:bCs w:val="0"/>
              </w:rPr>
              <w:t>.</w:t>
            </w:r>
          </w:p>
        </w:tc>
        <w:tc>
          <w:tcPr>
            <w:tcW w:w="1923" w:type="dxa"/>
            <w:gridSpan w:val="2"/>
          </w:tcPr>
          <w:p w:rsidR="00A2129A" w:rsidRPr="00B4043D" w:rsidRDefault="00E3580B" w:rsidP="00624212">
            <w:pPr>
              <w:pStyle w:val="Heading3"/>
              <w:spacing w:before="60"/>
              <w:jc w:val="left"/>
              <w:rPr>
                <w:rFonts w:ascii="Tahoma" w:hAnsi="Tahoma" w:cs="Tahoma"/>
                <w:b w:val="0"/>
                <w:bCs w:val="0"/>
              </w:rPr>
            </w:pPr>
            <w:r w:rsidRPr="00B4043D">
              <w:rPr>
                <w:rFonts w:ascii="Tahoma" w:hAnsi="Tahoma" w:cs="Tahoma"/>
                <w:b w:val="0"/>
                <w:bCs w:val="0"/>
              </w:rPr>
              <w:t>MAT 1033 bypass exam</w:t>
            </w:r>
          </w:p>
        </w:tc>
        <w:tc>
          <w:tcPr>
            <w:tcW w:w="6734" w:type="dxa"/>
            <w:gridSpan w:val="3"/>
            <w:vAlign w:val="center"/>
          </w:tcPr>
          <w:p w:rsidR="00974748" w:rsidRPr="00B4043D" w:rsidRDefault="00E3580B" w:rsidP="00624212">
            <w:pPr>
              <w:pStyle w:val="ListParagraph"/>
              <w:numPr>
                <w:ilvl w:val="0"/>
                <w:numId w:val="30"/>
              </w:numPr>
              <w:rPr>
                <w:rFonts w:ascii="Tahoma" w:hAnsi="Tahoma" w:cs="Tahoma"/>
                <w:sz w:val="20"/>
                <w:szCs w:val="20"/>
              </w:rPr>
            </w:pPr>
            <w:r w:rsidRPr="00B4043D">
              <w:rPr>
                <w:rFonts w:ascii="Tahoma" w:hAnsi="Tahoma" w:cs="Tahoma"/>
                <w:sz w:val="20"/>
                <w:szCs w:val="20"/>
              </w:rPr>
              <w:t>The results from the MAT 1033 bypass exam:</w:t>
            </w:r>
          </w:p>
          <w:p w:rsidR="00E3580B" w:rsidRPr="00B4043D" w:rsidRDefault="003305D5" w:rsidP="00E3580B">
            <w:pPr>
              <w:pStyle w:val="ListParagraph"/>
              <w:ind w:left="360"/>
              <w:rPr>
                <w:rFonts w:ascii="Tahoma" w:hAnsi="Tahoma" w:cs="Tahoma"/>
                <w:sz w:val="20"/>
                <w:szCs w:val="20"/>
              </w:rPr>
            </w:pPr>
            <w:r w:rsidRPr="00B4043D">
              <w:rPr>
                <w:rFonts w:ascii="Tahoma" w:hAnsi="Tahoma" w:cs="Tahoma"/>
                <w:sz w:val="20"/>
                <w:szCs w:val="20"/>
              </w:rPr>
              <w:t>Lee:  12 passed out of 40 -&gt; 30% passed</w:t>
            </w:r>
          </w:p>
          <w:p w:rsidR="003305D5" w:rsidRPr="00B4043D" w:rsidRDefault="003305D5" w:rsidP="00E3580B">
            <w:pPr>
              <w:pStyle w:val="ListParagraph"/>
              <w:ind w:left="360"/>
              <w:rPr>
                <w:rFonts w:ascii="Tahoma" w:hAnsi="Tahoma" w:cs="Tahoma"/>
                <w:sz w:val="20"/>
                <w:szCs w:val="20"/>
              </w:rPr>
            </w:pPr>
            <w:r w:rsidRPr="00B4043D">
              <w:rPr>
                <w:rFonts w:ascii="Tahoma" w:hAnsi="Tahoma" w:cs="Tahoma"/>
                <w:sz w:val="20"/>
                <w:szCs w:val="20"/>
              </w:rPr>
              <w:t>Charlotte:  3 passed out of 4 -&gt; 75% passed</w:t>
            </w:r>
          </w:p>
          <w:p w:rsidR="003305D5" w:rsidRPr="00B4043D" w:rsidRDefault="003305D5" w:rsidP="00E3580B">
            <w:pPr>
              <w:pStyle w:val="ListParagraph"/>
              <w:ind w:left="360"/>
              <w:rPr>
                <w:rFonts w:ascii="Tahoma" w:hAnsi="Tahoma" w:cs="Tahoma"/>
                <w:sz w:val="20"/>
                <w:szCs w:val="20"/>
                <w:u w:val="single"/>
              </w:rPr>
            </w:pPr>
            <w:r w:rsidRPr="00B4043D">
              <w:rPr>
                <w:rFonts w:ascii="Tahoma" w:hAnsi="Tahoma" w:cs="Tahoma"/>
                <w:sz w:val="20"/>
                <w:szCs w:val="20"/>
                <w:u w:val="single"/>
              </w:rPr>
              <w:t>Collier:  3 passed out of 7 -&gt; 43% passed</w:t>
            </w:r>
          </w:p>
          <w:p w:rsidR="003305D5" w:rsidRPr="00B4043D" w:rsidRDefault="003305D5" w:rsidP="00E3580B">
            <w:pPr>
              <w:pStyle w:val="ListParagraph"/>
              <w:ind w:left="360"/>
              <w:rPr>
                <w:rFonts w:ascii="Tahoma" w:hAnsi="Tahoma" w:cs="Tahoma"/>
                <w:sz w:val="20"/>
                <w:szCs w:val="20"/>
              </w:rPr>
            </w:pPr>
            <w:r w:rsidRPr="00B4043D">
              <w:rPr>
                <w:rFonts w:ascii="Tahoma" w:hAnsi="Tahoma" w:cs="Tahoma"/>
                <w:sz w:val="20"/>
                <w:szCs w:val="20"/>
              </w:rPr>
              <w:t>Total:  18 passed out of 51 -&gt; 35% passed</w:t>
            </w:r>
          </w:p>
        </w:tc>
      </w:tr>
      <w:tr w:rsidR="00624212"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624212" w:rsidRPr="00B4043D" w:rsidRDefault="00310037" w:rsidP="001C1EA1">
            <w:pPr>
              <w:pStyle w:val="Heading3"/>
              <w:spacing w:before="60"/>
              <w:jc w:val="left"/>
              <w:rPr>
                <w:rFonts w:ascii="Tahoma" w:hAnsi="Tahoma" w:cs="Tahoma"/>
                <w:b w:val="0"/>
                <w:bCs w:val="0"/>
              </w:rPr>
            </w:pPr>
            <w:r w:rsidRPr="00B4043D">
              <w:rPr>
                <w:rFonts w:ascii="Tahoma" w:hAnsi="Tahoma" w:cs="Tahoma"/>
                <w:b w:val="0"/>
                <w:bCs w:val="0"/>
              </w:rPr>
              <w:t>13</w:t>
            </w:r>
            <w:r w:rsidR="00624212" w:rsidRPr="00B4043D">
              <w:rPr>
                <w:rFonts w:ascii="Tahoma" w:hAnsi="Tahoma" w:cs="Tahoma"/>
                <w:b w:val="0"/>
                <w:bCs w:val="0"/>
              </w:rPr>
              <w:t>.</w:t>
            </w:r>
          </w:p>
        </w:tc>
        <w:tc>
          <w:tcPr>
            <w:tcW w:w="1923" w:type="dxa"/>
            <w:gridSpan w:val="2"/>
          </w:tcPr>
          <w:p w:rsidR="00624212" w:rsidRPr="00B4043D" w:rsidRDefault="00310037" w:rsidP="00624212">
            <w:pPr>
              <w:pStyle w:val="Heading3"/>
              <w:spacing w:before="60"/>
              <w:jc w:val="left"/>
              <w:rPr>
                <w:rFonts w:ascii="Tahoma" w:hAnsi="Tahoma" w:cs="Tahoma"/>
                <w:b w:val="0"/>
                <w:bCs w:val="0"/>
              </w:rPr>
            </w:pPr>
            <w:r w:rsidRPr="00B4043D">
              <w:rPr>
                <w:rFonts w:ascii="Tahoma" w:hAnsi="Tahoma" w:cs="Tahoma"/>
                <w:b w:val="0"/>
                <w:bCs w:val="0"/>
              </w:rPr>
              <w:t>ALEKS</w:t>
            </w:r>
          </w:p>
        </w:tc>
        <w:tc>
          <w:tcPr>
            <w:tcW w:w="6734" w:type="dxa"/>
            <w:gridSpan w:val="3"/>
            <w:vAlign w:val="center"/>
          </w:tcPr>
          <w:p w:rsidR="00624212" w:rsidRPr="00B4043D" w:rsidRDefault="00310037" w:rsidP="00AA4BCB">
            <w:pPr>
              <w:pStyle w:val="ListParagraph"/>
              <w:numPr>
                <w:ilvl w:val="0"/>
                <w:numId w:val="30"/>
              </w:numPr>
              <w:rPr>
                <w:rFonts w:ascii="Tahoma" w:hAnsi="Tahoma" w:cs="Tahoma"/>
                <w:sz w:val="20"/>
                <w:szCs w:val="20"/>
              </w:rPr>
            </w:pPr>
            <w:r w:rsidRPr="00B4043D">
              <w:rPr>
                <w:rFonts w:ascii="Tahoma" w:hAnsi="Tahoma" w:cs="Tahoma"/>
                <w:sz w:val="20"/>
                <w:szCs w:val="20"/>
              </w:rPr>
              <w:t>James Ward talked about AL</w:t>
            </w:r>
            <w:r w:rsidR="00FA347C" w:rsidRPr="00B4043D">
              <w:rPr>
                <w:rFonts w:ascii="Tahoma" w:hAnsi="Tahoma" w:cs="Tahoma"/>
                <w:sz w:val="20"/>
                <w:szCs w:val="20"/>
              </w:rPr>
              <w:t>EKS.  ALEKS (Assessment and LEarning in Knowledge Spaces) is a web based assessment and learning system.  It uses adaptive questioning to determine what a student knows and doesn’t know.  ALEKS then instructs a student on the topic(s)</w:t>
            </w:r>
            <w:r w:rsidR="00810AFD">
              <w:rPr>
                <w:rFonts w:ascii="Tahoma" w:hAnsi="Tahoma" w:cs="Tahoma"/>
                <w:sz w:val="20"/>
                <w:szCs w:val="20"/>
              </w:rPr>
              <w:t xml:space="preserve"> he or she needs the most help</w:t>
            </w:r>
            <w:r w:rsidR="00FA347C" w:rsidRPr="00B4043D">
              <w:rPr>
                <w:rFonts w:ascii="Tahoma" w:hAnsi="Tahoma" w:cs="Tahoma"/>
                <w:sz w:val="20"/>
                <w:szCs w:val="20"/>
              </w:rPr>
              <w:t>.  Jo Ann and James will b</w:t>
            </w:r>
            <w:r w:rsidR="00810AFD">
              <w:rPr>
                <w:rFonts w:ascii="Tahoma" w:hAnsi="Tahoma" w:cs="Tahoma"/>
                <w:sz w:val="20"/>
                <w:szCs w:val="20"/>
              </w:rPr>
              <w:t>e testing</w:t>
            </w:r>
            <w:r w:rsidR="00FA347C" w:rsidRPr="00B4043D">
              <w:rPr>
                <w:rFonts w:ascii="Tahoma" w:hAnsi="Tahoma" w:cs="Tahoma"/>
                <w:sz w:val="20"/>
                <w:szCs w:val="20"/>
              </w:rPr>
              <w:t xml:space="preserve"> ALEKS in MAT 1033 courses this spring semester.  If it is a successful platform we could </w:t>
            </w:r>
            <w:r w:rsidR="00B87971">
              <w:rPr>
                <w:rFonts w:ascii="Tahoma" w:hAnsi="Tahoma" w:cs="Tahoma"/>
                <w:sz w:val="20"/>
                <w:szCs w:val="20"/>
              </w:rPr>
              <w:t>pilot</w:t>
            </w:r>
            <w:r w:rsidR="00FA347C" w:rsidRPr="00B4043D">
              <w:rPr>
                <w:rFonts w:ascii="Tahoma" w:hAnsi="Tahoma" w:cs="Tahoma"/>
                <w:sz w:val="20"/>
                <w:szCs w:val="20"/>
              </w:rPr>
              <w:t xml:space="preserve"> full MAT 1033 cours</w:t>
            </w:r>
            <w:r w:rsidR="00810AFD">
              <w:rPr>
                <w:rFonts w:ascii="Tahoma" w:hAnsi="Tahoma" w:cs="Tahoma"/>
                <w:sz w:val="20"/>
                <w:szCs w:val="20"/>
              </w:rPr>
              <w:t>es using ALEKS for the summer or</w:t>
            </w:r>
            <w:r w:rsidR="00FA347C" w:rsidRPr="00B4043D">
              <w:rPr>
                <w:rFonts w:ascii="Tahoma" w:hAnsi="Tahoma" w:cs="Tahoma"/>
                <w:sz w:val="20"/>
                <w:szCs w:val="20"/>
              </w:rPr>
              <w:t xml:space="preserve"> fall semester.</w:t>
            </w:r>
          </w:p>
          <w:p w:rsidR="00310037" w:rsidRPr="00B4043D" w:rsidRDefault="00310037" w:rsidP="00310037">
            <w:pPr>
              <w:rPr>
                <w:rFonts w:ascii="Tahoma" w:hAnsi="Tahoma" w:cs="Tahoma"/>
              </w:rPr>
            </w:pPr>
          </w:p>
        </w:tc>
      </w:tr>
      <w:tr w:rsidR="00FA347C"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FA347C" w:rsidRPr="00B4043D" w:rsidRDefault="00FA347C" w:rsidP="001C1EA1">
            <w:pPr>
              <w:pStyle w:val="Heading3"/>
              <w:spacing w:before="60"/>
              <w:jc w:val="left"/>
              <w:rPr>
                <w:rFonts w:ascii="Tahoma" w:hAnsi="Tahoma" w:cs="Tahoma"/>
                <w:b w:val="0"/>
                <w:bCs w:val="0"/>
              </w:rPr>
            </w:pPr>
            <w:r w:rsidRPr="00B4043D">
              <w:rPr>
                <w:rFonts w:ascii="Tahoma" w:hAnsi="Tahoma" w:cs="Tahoma"/>
                <w:b w:val="0"/>
                <w:bCs w:val="0"/>
              </w:rPr>
              <w:t>14.</w:t>
            </w:r>
          </w:p>
        </w:tc>
        <w:tc>
          <w:tcPr>
            <w:tcW w:w="1923" w:type="dxa"/>
            <w:gridSpan w:val="2"/>
          </w:tcPr>
          <w:p w:rsidR="00FA347C" w:rsidRPr="00B4043D" w:rsidRDefault="00FA347C" w:rsidP="00624212">
            <w:pPr>
              <w:pStyle w:val="Heading3"/>
              <w:spacing w:before="60"/>
              <w:jc w:val="left"/>
              <w:rPr>
                <w:rFonts w:ascii="Tahoma" w:hAnsi="Tahoma" w:cs="Tahoma"/>
                <w:b w:val="0"/>
                <w:bCs w:val="0"/>
              </w:rPr>
            </w:pPr>
            <w:r w:rsidRPr="00B4043D">
              <w:rPr>
                <w:rFonts w:ascii="Tahoma" w:hAnsi="Tahoma" w:cs="Tahoma"/>
                <w:b w:val="0"/>
                <w:bCs w:val="0"/>
              </w:rPr>
              <w:t>MyMathLab</w:t>
            </w:r>
          </w:p>
        </w:tc>
        <w:tc>
          <w:tcPr>
            <w:tcW w:w="6734" w:type="dxa"/>
            <w:gridSpan w:val="3"/>
            <w:vAlign w:val="center"/>
          </w:tcPr>
          <w:p w:rsidR="00FA347C" w:rsidRPr="00B4043D" w:rsidRDefault="00FA347C" w:rsidP="00AA4BCB">
            <w:pPr>
              <w:pStyle w:val="ListParagraph"/>
              <w:numPr>
                <w:ilvl w:val="0"/>
                <w:numId w:val="30"/>
              </w:numPr>
              <w:rPr>
                <w:rFonts w:ascii="Tahoma" w:hAnsi="Tahoma" w:cs="Tahoma"/>
                <w:sz w:val="20"/>
                <w:szCs w:val="20"/>
              </w:rPr>
            </w:pPr>
            <w:r w:rsidRPr="00B4043D">
              <w:rPr>
                <w:rFonts w:ascii="Tahoma" w:hAnsi="Tahoma" w:cs="Tahoma"/>
                <w:sz w:val="20"/>
                <w:szCs w:val="20"/>
              </w:rPr>
              <w:t>Temporar</w:t>
            </w:r>
            <w:r w:rsidR="00810AFD">
              <w:rPr>
                <w:rFonts w:ascii="Tahoma" w:hAnsi="Tahoma" w:cs="Tahoma"/>
                <w:sz w:val="20"/>
                <w:szCs w:val="20"/>
              </w:rPr>
              <w:t>y access for students is only</w:t>
            </w:r>
            <w:r w:rsidRPr="00B4043D">
              <w:rPr>
                <w:rFonts w:ascii="Tahoma" w:hAnsi="Tahoma" w:cs="Tahoma"/>
                <w:sz w:val="20"/>
                <w:szCs w:val="20"/>
              </w:rPr>
              <w:t xml:space="preserve"> until January 31 this semester.  Students cannot buy the code online if they use temporary access.  Email Jo Ann if you received a course that does not have any assignments.</w:t>
            </w:r>
          </w:p>
        </w:tc>
      </w:tr>
      <w:tr w:rsidR="00CD27E7"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CD27E7" w:rsidRPr="00B4043D" w:rsidRDefault="00CD27E7" w:rsidP="001C1EA1">
            <w:pPr>
              <w:pStyle w:val="Heading3"/>
              <w:spacing w:before="60"/>
              <w:jc w:val="left"/>
              <w:rPr>
                <w:rFonts w:ascii="Tahoma" w:hAnsi="Tahoma" w:cs="Tahoma"/>
                <w:b w:val="0"/>
                <w:bCs w:val="0"/>
              </w:rPr>
            </w:pPr>
            <w:r w:rsidRPr="00B4043D">
              <w:rPr>
                <w:rFonts w:ascii="Tahoma" w:hAnsi="Tahoma" w:cs="Tahoma"/>
                <w:b w:val="0"/>
                <w:bCs w:val="0"/>
              </w:rPr>
              <w:t>15.</w:t>
            </w:r>
          </w:p>
        </w:tc>
        <w:tc>
          <w:tcPr>
            <w:tcW w:w="1923" w:type="dxa"/>
            <w:gridSpan w:val="2"/>
          </w:tcPr>
          <w:p w:rsidR="00CD27E7" w:rsidRPr="00B4043D" w:rsidRDefault="00B4043D" w:rsidP="00624212">
            <w:pPr>
              <w:pStyle w:val="Heading3"/>
              <w:spacing w:before="60"/>
              <w:jc w:val="left"/>
              <w:rPr>
                <w:rFonts w:ascii="Tahoma" w:hAnsi="Tahoma" w:cs="Tahoma"/>
                <w:b w:val="0"/>
                <w:bCs w:val="0"/>
              </w:rPr>
            </w:pPr>
            <w:r w:rsidRPr="00B4043D">
              <w:rPr>
                <w:rFonts w:ascii="Tahoma" w:hAnsi="Tahoma" w:cs="Tahoma"/>
                <w:b w:val="0"/>
                <w:bCs w:val="0"/>
              </w:rPr>
              <w:t>TLC Workshop</w:t>
            </w:r>
          </w:p>
        </w:tc>
        <w:tc>
          <w:tcPr>
            <w:tcW w:w="6734" w:type="dxa"/>
            <w:gridSpan w:val="3"/>
            <w:vAlign w:val="center"/>
          </w:tcPr>
          <w:p w:rsidR="00CD27E7" w:rsidRPr="00B4043D" w:rsidRDefault="00B4043D" w:rsidP="00B4043D">
            <w:pPr>
              <w:pStyle w:val="ListParagraph"/>
              <w:numPr>
                <w:ilvl w:val="0"/>
                <w:numId w:val="30"/>
              </w:numPr>
              <w:rPr>
                <w:rFonts w:ascii="Tahoma" w:hAnsi="Tahoma" w:cs="Tahoma"/>
                <w:sz w:val="20"/>
                <w:szCs w:val="20"/>
              </w:rPr>
            </w:pPr>
            <w:r w:rsidRPr="00B4043D">
              <w:rPr>
                <w:rFonts w:ascii="Tahoma" w:hAnsi="Tahoma" w:cs="Tahoma"/>
                <w:sz w:val="20"/>
                <w:szCs w:val="20"/>
              </w:rPr>
              <w:t>Don Ransford will be fa</w:t>
            </w:r>
            <w:r w:rsidR="00810AFD">
              <w:rPr>
                <w:rFonts w:ascii="Tahoma" w:hAnsi="Tahoma" w:cs="Tahoma"/>
                <w:sz w:val="20"/>
                <w:szCs w:val="20"/>
              </w:rPr>
              <w:t xml:space="preserve">cilitating a TLC Workshop – </w:t>
            </w:r>
            <w:r w:rsidRPr="00B4043D">
              <w:rPr>
                <w:rFonts w:ascii="Tahoma" w:hAnsi="Tahoma" w:cs="Tahoma"/>
                <w:sz w:val="20"/>
                <w:szCs w:val="20"/>
              </w:rPr>
              <w:t xml:space="preserve">how to incorporate the general education competency quantitative reasoning (QR) into disciplines other than mathematics. </w:t>
            </w:r>
          </w:p>
        </w:tc>
      </w:tr>
      <w:tr w:rsidR="00AE1821" w:rsidRPr="009F3B3E" w:rsidTr="00194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AE1821" w:rsidRPr="00B4043D" w:rsidRDefault="00AE1821" w:rsidP="001C1EA1">
            <w:pPr>
              <w:pStyle w:val="Heading3"/>
              <w:spacing w:before="60"/>
              <w:jc w:val="left"/>
              <w:rPr>
                <w:rFonts w:ascii="Tahoma" w:hAnsi="Tahoma" w:cs="Tahoma"/>
                <w:b w:val="0"/>
                <w:bCs w:val="0"/>
              </w:rPr>
            </w:pPr>
            <w:r>
              <w:rPr>
                <w:rFonts w:ascii="Tahoma" w:hAnsi="Tahoma" w:cs="Tahoma"/>
                <w:b w:val="0"/>
                <w:bCs w:val="0"/>
              </w:rPr>
              <w:t>16.</w:t>
            </w:r>
          </w:p>
        </w:tc>
        <w:tc>
          <w:tcPr>
            <w:tcW w:w="1923" w:type="dxa"/>
            <w:gridSpan w:val="2"/>
          </w:tcPr>
          <w:p w:rsidR="00AE1821" w:rsidRPr="00B4043D" w:rsidRDefault="00AE1821" w:rsidP="00624212">
            <w:pPr>
              <w:pStyle w:val="Heading3"/>
              <w:spacing w:before="60"/>
              <w:jc w:val="left"/>
              <w:rPr>
                <w:rFonts w:ascii="Tahoma" w:hAnsi="Tahoma" w:cs="Tahoma"/>
                <w:b w:val="0"/>
                <w:bCs w:val="0"/>
              </w:rPr>
            </w:pPr>
            <w:r>
              <w:rPr>
                <w:rFonts w:ascii="Tahoma" w:hAnsi="Tahoma" w:cs="Tahoma"/>
                <w:b w:val="0"/>
                <w:bCs w:val="0"/>
              </w:rPr>
              <w:t>Upcoming Professional Meeting</w:t>
            </w:r>
          </w:p>
        </w:tc>
        <w:tc>
          <w:tcPr>
            <w:tcW w:w="6734" w:type="dxa"/>
            <w:gridSpan w:val="3"/>
            <w:vAlign w:val="center"/>
          </w:tcPr>
          <w:p w:rsidR="00AE1821" w:rsidRPr="00B4043D" w:rsidRDefault="00AE1821" w:rsidP="00B4043D">
            <w:pPr>
              <w:pStyle w:val="ListParagraph"/>
              <w:numPr>
                <w:ilvl w:val="0"/>
                <w:numId w:val="30"/>
              </w:numPr>
              <w:rPr>
                <w:rFonts w:ascii="Tahoma" w:hAnsi="Tahoma" w:cs="Tahoma"/>
                <w:sz w:val="20"/>
                <w:szCs w:val="20"/>
              </w:rPr>
            </w:pPr>
            <w:r>
              <w:rPr>
                <w:rFonts w:ascii="Tahoma" w:hAnsi="Tahoma" w:cs="Tahoma"/>
                <w:sz w:val="20"/>
                <w:szCs w:val="20"/>
              </w:rPr>
              <w:t>MAA/FTYCMA conference will be at Valencia Community College on February 11 -12.</w:t>
            </w:r>
          </w:p>
        </w:tc>
      </w:tr>
    </w:tbl>
    <w:p w:rsidR="00BE6575" w:rsidRPr="009F3B3E" w:rsidRDefault="00BE6575" w:rsidP="00DB2B8A">
      <w:pPr>
        <w:rPr>
          <w:rFonts w:ascii="Tahoma" w:hAnsi="Tahoma" w:cs="Tahoma"/>
        </w:rPr>
      </w:pPr>
    </w:p>
    <w:sectPr w:rsidR="00BE6575" w:rsidRPr="009F3B3E" w:rsidSect="0058227C">
      <w:headerReference w:type="default" r:id="rId7"/>
      <w:footerReference w:type="default" r:id="rId8"/>
      <w:type w:val="nextColumn"/>
      <w:pgSz w:w="11909" w:h="16834" w:code="9"/>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608" w:rsidRDefault="00C64608">
      <w:pPr>
        <w:rPr>
          <w:rFonts w:cs="Times New Roman"/>
        </w:rPr>
      </w:pPr>
      <w:r>
        <w:rPr>
          <w:rFonts w:cs="Times New Roman"/>
        </w:rPr>
        <w:separator/>
      </w:r>
    </w:p>
  </w:endnote>
  <w:endnote w:type="continuationSeparator" w:id="0">
    <w:p w:rsidR="00C64608" w:rsidRDefault="00C6460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DB" w:rsidRDefault="006C13DB" w:rsidP="007237D0">
    <w:pPr>
      <w:jc w:val="right"/>
      <w:rPr>
        <w:rFonts w:cs="Times New Roman"/>
        <w:sz w:val="16"/>
        <w:szCs w:val="16"/>
      </w:rPr>
    </w:pPr>
  </w:p>
  <w:p w:rsidR="006C13DB" w:rsidRPr="00E40993" w:rsidRDefault="006C13DB" w:rsidP="00C80EC7">
    <w:pPr>
      <w:pStyle w:val="Footer"/>
      <w:pBdr>
        <w:top w:val="single" w:sz="4" w:space="1" w:color="auto"/>
      </w:pBdr>
      <w:tabs>
        <w:tab w:val="clear" w:pos="4320"/>
        <w:tab w:val="clear" w:pos="8640"/>
        <w:tab w:val="center" w:pos="4680"/>
        <w:tab w:val="right" w:pos="9000"/>
      </w:tabs>
      <w:rPr>
        <w:rFonts w:ascii="Tahoma" w:hAnsi="Tahoma" w:cs="Tahoma"/>
        <w:sz w:val="16"/>
        <w:szCs w:val="16"/>
      </w:rPr>
    </w:pPr>
    <w:r w:rsidRPr="00E40993">
      <w:rPr>
        <w:rFonts w:ascii="Tahoma" w:hAnsi="Tahoma" w:cs="Tahoma"/>
        <w:sz w:val="16"/>
        <w:szCs w:val="16"/>
      </w:rPr>
      <w:tab/>
    </w:r>
    <w:r w:rsidRPr="00E40993">
      <w:rPr>
        <w:rFonts w:ascii="Tahoma" w:hAnsi="Tahoma" w:cs="Tahoma"/>
        <w:sz w:val="16"/>
        <w:szCs w:val="16"/>
      </w:rPr>
      <w:tab/>
    </w:r>
  </w:p>
  <w:p w:rsidR="006C13DB" w:rsidRDefault="006C13DB" w:rsidP="00B26FB4">
    <w:pPr>
      <w:tabs>
        <w:tab w:val="center" w:pos="4500"/>
        <w:tab w:val="right" w:pos="9000"/>
      </w:tabs>
      <w:spacing w:before="60"/>
      <w:rPr>
        <w:rFonts w:cs="Times New Roman"/>
      </w:rPr>
    </w:pPr>
    <w:r>
      <w:rPr>
        <w:rFonts w:cs="Times New Roman"/>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608" w:rsidRDefault="00C64608">
      <w:pPr>
        <w:rPr>
          <w:rFonts w:cs="Times New Roman"/>
        </w:rPr>
      </w:pPr>
      <w:r>
        <w:rPr>
          <w:rFonts w:cs="Times New Roman"/>
        </w:rPr>
        <w:separator/>
      </w:r>
    </w:p>
  </w:footnote>
  <w:footnote w:type="continuationSeparator" w:id="0">
    <w:p w:rsidR="00C64608" w:rsidRDefault="00C6460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1E0"/>
    </w:tblPr>
    <w:tblGrid>
      <w:gridCol w:w="6989"/>
      <w:gridCol w:w="2256"/>
    </w:tblGrid>
    <w:tr w:rsidR="006C13DB">
      <w:tc>
        <w:tcPr>
          <w:tcW w:w="6989" w:type="dxa"/>
          <w:vAlign w:val="bottom"/>
        </w:tcPr>
        <w:p w:rsidR="006C13DB" w:rsidRPr="00BE1DD4" w:rsidRDefault="006C13DB" w:rsidP="00BE1DD4">
          <w:pPr>
            <w:pStyle w:val="Header"/>
            <w:tabs>
              <w:tab w:val="clear" w:pos="4320"/>
              <w:tab w:val="clear" w:pos="8640"/>
              <w:tab w:val="center" w:pos="4680"/>
              <w:tab w:val="right" w:pos="9360"/>
            </w:tabs>
            <w:autoSpaceDE w:val="0"/>
            <w:autoSpaceDN w:val="0"/>
            <w:spacing w:before="120" w:after="240"/>
            <w:rPr>
              <w:rFonts w:ascii="Tahoma" w:hAnsi="Tahoma" w:cs="Tahoma"/>
              <w:b/>
              <w:bCs/>
              <w:sz w:val="28"/>
              <w:szCs w:val="28"/>
            </w:rPr>
          </w:pPr>
          <w:r w:rsidRPr="00BE1DD4">
            <w:rPr>
              <w:rFonts w:ascii="Tahoma" w:hAnsi="Tahoma" w:cs="Tahoma"/>
              <w:b/>
              <w:bCs/>
              <w:sz w:val="28"/>
              <w:szCs w:val="28"/>
            </w:rPr>
            <w:t xml:space="preserve">Meeting Minutes </w:t>
          </w:r>
        </w:p>
      </w:tc>
      <w:tc>
        <w:tcPr>
          <w:tcW w:w="2256" w:type="dxa"/>
        </w:tcPr>
        <w:p w:rsidR="006C13DB" w:rsidRPr="00BE1DD4" w:rsidRDefault="006C13DB" w:rsidP="00BE1DD4">
          <w:pPr>
            <w:pStyle w:val="Header"/>
            <w:tabs>
              <w:tab w:val="clear" w:pos="4320"/>
              <w:tab w:val="clear" w:pos="8640"/>
              <w:tab w:val="center" w:pos="4680"/>
              <w:tab w:val="right" w:pos="9360"/>
            </w:tabs>
            <w:autoSpaceDE w:val="0"/>
            <w:autoSpaceDN w:val="0"/>
            <w:spacing w:before="120" w:after="240"/>
            <w:jc w:val="right"/>
            <w:rPr>
              <w:rFonts w:ascii="Tahoma" w:hAnsi="Tahoma" w:cs="Tahoma"/>
              <w:b/>
              <w:bCs/>
              <w:sz w:val="28"/>
              <w:szCs w:val="28"/>
            </w:rPr>
          </w:pPr>
        </w:p>
      </w:tc>
    </w:tr>
  </w:tbl>
  <w:p w:rsidR="006C13DB" w:rsidRDefault="006C13DB">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86E"/>
    <w:multiLevelType w:val="multilevel"/>
    <w:tmpl w:val="41BE919C"/>
    <w:lvl w:ilvl="0">
      <w:start w:val="1"/>
      <w:numFmt w:val="decimal"/>
      <w:lvlText w:val="%1."/>
      <w:lvlJc w:val="left"/>
      <w:pPr>
        <w:ind w:left="36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64079"/>
    <w:multiLevelType w:val="hybridMultilevel"/>
    <w:tmpl w:val="42C04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36636"/>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3A0FEF"/>
    <w:multiLevelType w:val="hybridMultilevel"/>
    <w:tmpl w:val="E2569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B692E"/>
    <w:multiLevelType w:val="hybridMultilevel"/>
    <w:tmpl w:val="37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D20219"/>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504049"/>
    <w:multiLevelType w:val="hybridMultilevel"/>
    <w:tmpl w:val="EDA20CF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nsid w:val="0D1F7F17"/>
    <w:multiLevelType w:val="hybridMultilevel"/>
    <w:tmpl w:val="B262F1F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127F3F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189D7A43"/>
    <w:multiLevelType w:val="hybridMultilevel"/>
    <w:tmpl w:val="A168C5CA"/>
    <w:lvl w:ilvl="0" w:tplc="704EC522">
      <w:start w:val="1"/>
      <w:numFmt w:val="decimal"/>
      <w:lvlText w:val="%1."/>
      <w:lvlJc w:val="left"/>
      <w:pPr>
        <w:ind w:left="36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10848"/>
    <w:multiLevelType w:val="multilevel"/>
    <w:tmpl w:val="929268A8"/>
    <w:lvl w:ilvl="0">
      <w:start w:val="1"/>
      <w:numFmt w:val="decimal"/>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DA16EF9"/>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406442"/>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E5106B"/>
    <w:multiLevelType w:val="hybridMultilevel"/>
    <w:tmpl w:val="FBD49A24"/>
    <w:lvl w:ilvl="0" w:tplc="499A08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976E31"/>
    <w:multiLevelType w:val="multilevel"/>
    <w:tmpl w:val="A168C5CA"/>
    <w:lvl w:ilvl="0">
      <w:start w:val="1"/>
      <w:numFmt w:val="decimal"/>
      <w:lvlText w:val="%1."/>
      <w:lvlJc w:val="left"/>
      <w:pPr>
        <w:ind w:left="36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D65C87"/>
    <w:multiLevelType w:val="hybridMultilevel"/>
    <w:tmpl w:val="45FAFEF6"/>
    <w:lvl w:ilvl="0" w:tplc="704EC522">
      <w:start w:val="1"/>
      <w:numFmt w:val="decimal"/>
      <w:lvlText w:val="%1."/>
      <w:lvlJc w:val="left"/>
      <w:pPr>
        <w:ind w:left="36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10319"/>
    <w:multiLevelType w:val="hybridMultilevel"/>
    <w:tmpl w:val="F934CCB6"/>
    <w:lvl w:ilvl="0" w:tplc="07581B78">
      <w:start w:val="1140"/>
      <w:numFmt w:val="bullet"/>
      <w:lvlText w:val="-"/>
      <w:lvlJc w:val="left"/>
      <w:pPr>
        <w:ind w:left="720" w:hanging="360"/>
      </w:pPr>
      <w:rPr>
        <w:rFonts w:ascii="Tahoma" w:eastAsia="PMingLiU"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77EBB"/>
    <w:multiLevelType w:val="hybridMultilevel"/>
    <w:tmpl w:val="8B92FF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65F2771"/>
    <w:multiLevelType w:val="hybridMultilevel"/>
    <w:tmpl w:val="898053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38F96DD9"/>
    <w:multiLevelType w:val="hybridMultilevel"/>
    <w:tmpl w:val="F66C1512"/>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CD213E"/>
    <w:multiLevelType w:val="hybridMultilevel"/>
    <w:tmpl w:val="00562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0A462B"/>
    <w:multiLevelType w:val="hybridMultilevel"/>
    <w:tmpl w:val="AA3ADE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A226C56"/>
    <w:multiLevelType w:val="hybridMultilevel"/>
    <w:tmpl w:val="2842E59A"/>
    <w:lvl w:ilvl="0" w:tplc="6E2638A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C332641"/>
    <w:multiLevelType w:val="hybridMultilevel"/>
    <w:tmpl w:val="840C3498"/>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B427075"/>
    <w:multiLevelType w:val="hybridMultilevel"/>
    <w:tmpl w:val="D7F458B0"/>
    <w:lvl w:ilvl="0" w:tplc="B8EEF4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A14363"/>
    <w:multiLevelType w:val="hybridMultilevel"/>
    <w:tmpl w:val="AA448F20"/>
    <w:lvl w:ilvl="0" w:tplc="07581B78">
      <w:start w:val="1140"/>
      <w:numFmt w:val="bullet"/>
      <w:lvlText w:val="-"/>
      <w:lvlJc w:val="left"/>
      <w:pPr>
        <w:ind w:left="720" w:hanging="360"/>
      </w:pPr>
      <w:rPr>
        <w:rFonts w:ascii="Tahoma" w:eastAsia="PMingLiU"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BB5477"/>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04B78EA"/>
    <w:multiLevelType w:val="multilevel"/>
    <w:tmpl w:val="929268A8"/>
    <w:lvl w:ilvl="0">
      <w:start w:val="1"/>
      <w:numFmt w:val="decimal"/>
      <w:pStyle w:val="Heading1"/>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34B7F12"/>
    <w:multiLevelType w:val="hybridMultilevel"/>
    <w:tmpl w:val="3CB2E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830B3F"/>
    <w:multiLevelType w:val="hybridMultilevel"/>
    <w:tmpl w:val="433E22DC"/>
    <w:lvl w:ilvl="0" w:tplc="499A08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D34678"/>
    <w:multiLevelType w:val="hybridMultilevel"/>
    <w:tmpl w:val="3D4CD988"/>
    <w:lvl w:ilvl="0" w:tplc="8DD466B2">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B2025C"/>
    <w:multiLevelType w:val="hybridMultilevel"/>
    <w:tmpl w:val="1590B6CE"/>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6AF86815"/>
    <w:multiLevelType w:val="hybridMultilevel"/>
    <w:tmpl w:val="439C1FF6"/>
    <w:lvl w:ilvl="0" w:tplc="8DD466B2">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77498A"/>
    <w:multiLevelType w:val="hybridMultilevel"/>
    <w:tmpl w:val="09C6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E234A0"/>
    <w:multiLevelType w:val="hybridMultilevel"/>
    <w:tmpl w:val="CECE3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E52A2C"/>
    <w:multiLevelType w:val="hybridMultilevel"/>
    <w:tmpl w:val="495A61C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6">
    <w:nsid w:val="7EB700E2"/>
    <w:multiLevelType w:val="multilevel"/>
    <w:tmpl w:val="82FA55FE"/>
    <w:lvl w:ilvl="0">
      <w:start w:val="1"/>
      <w:numFmt w:val="decimal"/>
      <w:pStyle w:val="DCNH4"/>
      <w:isLgl/>
      <w:suff w:val="space"/>
      <w:lvlText w:val="%1."/>
      <w:lvlJc w:val="left"/>
      <w:pPr>
        <w:ind w:left="360" w:hanging="360"/>
      </w:pPr>
      <w:rPr>
        <w:rFonts w:hint="default"/>
      </w:rPr>
    </w:lvl>
    <w:lvl w:ilvl="1">
      <w:start w:val="1"/>
      <w:numFmt w:val="decimal"/>
      <w:lvlRestart w:val="0"/>
      <w:pStyle w:val="DCNH2"/>
      <w:isLgl/>
      <w:suff w:val="space"/>
      <w:lvlText w:val="%1.%2."/>
      <w:lvlJc w:val="left"/>
      <w:pPr>
        <w:ind w:left="792" w:hanging="432"/>
      </w:pPr>
      <w:rPr>
        <w:rFonts w:hint="default"/>
      </w:rPr>
    </w:lvl>
    <w:lvl w:ilvl="2">
      <w:start w:val="1"/>
      <w:numFmt w:val="decimal"/>
      <w:lvlRestart w:val="0"/>
      <w:pStyle w:val="DCNH3"/>
      <w:isLgl/>
      <w:suff w:val="space"/>
      <w:lvlText w:val="%1.%2.%3."/>
      <w:lvlJc w:val="left"/>
      <w:pPr>
        <w:ind w:left="1224" w:hanging="504"/>
      </w:pPr>
      <w:rPr>
        <w:rFonts w:hint="default"/>
      </w:rPr>
    </w:lvl>
    <w:lvl w:ilvl="3">
      <w:start w:val="1"/>
      <w:numFmt w:val="decimal"/>
      <w:pStyle w:val="DCNH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8"/>
  </w:num>
  <w:num w:numId="3">
    <w:abstractNumId w:val="35"/>
  </w:num>
  <w:num w:numId="4">
    <w:abstractNumId w:val="6"/>
  </w:num>
  <w:num w:numId="5">
    <w:abstractNumId w:val="36"/>
  </w:num>
  <w:num w:numId="6">
    <w:abstractNumId w:val="10"/>
  </w:num>
  <w:num w:numId="7">
    <w:abstractNumId w:val="18"/>
  </w:num>
  <w:num w:numId="8">
    <w:abstractNumId w:val="31"/>
  </w:num>
  <w:num w:numId="9">
    <w:abstractNumId w:val="23"/>
  </w:num>
  <w:num w:numId="1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1"/>
  </w:num>
  <w:num w:numId="13">
    <w:abstractNumId w:val="30"/>
  </w:num>
  <w:num w:numId="14">
    <w:abstractNumId w:val="5"/>
  </w:num>
  <w:num w:numId="15">
    <w:abstractNumId w:val="17"/>
  </w:num>
  <w:num w:numId="16">
    <w:abstractNumId w:val="12"/>
  </w:num>
  <w:num w:numId="17">
    <w:abstractNumId w:val="2"/>
  </w:num>
  <w:num w:numId="18">
    <w:abstractNumId w:val="7"/>
  </w:num>
  <w:num w:numId="19">
    <w:abstractNumId w:val="4"/>
  </w:num>
  <w:num w:numId="20">
    <w:abstractNumId w:val="21"/>
  </w:num>
  <w:num w:numId="21">
    <w:abstractNumId w:val="32"/>
  </w:num>
  <w:num w:numId="22">
    <w:abstractNumId w:val="24"/>
  </w:num>
  <w:num w:numId="23">
    <w:abstractNumId w:val="13"/>
  </w:num>
  <w:num w:numId="24">
    <w:abstractNumId w:val="20"/>
  </w:num>
  <w:num w:numId="25">
    <w:abstractNumId w:val="33"/>
  </w:num>
  <w:num w:numId="26">
    <w:abstractNumId w:val="29"/>
  </w:num>
  <w:num w:numId="27">
    <w:abstractNumId w:val="28"/>
  </w:num>
  <w:num w:numId="28">
    <w:abstractNumId w:val="25"/>
  </w:num>
  <w:num w:numId="29">
    <w:abstractNumId w:val="16"/>
  </w:num>
  <w:num w:numId="30">
    <w:abstractNumId w:val="15"/>
  </w:num>
  <w:num w:numId="31">
    <w:abstractNumId w:val="34"/>
  </w:num>
  <w:num w:numId="32">
    <w:abstractNumId w:val="19"/>
  </w:num>
  <w:num w:numId="33">
    <w:abstractNumId w:val="1"/>
  </w:num>
  <w:num w:numId="34">
    <w:abstractNumId w:val="3"/>
  </w:num>
  <w:num w:numId="35">
    <w:abstractNumId w:val="0"/>
  </w:num>
  <w:num w:numId="36">
    <w:abstractNumId w:val="9"/>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BE1DD4"/>
    <w:rsid w:val="00001D94"/>
    <w:rsid w:val="00002F2E"/>
    <w:rsid w:val="00003444"/>
    <w:rsid w:val="00014283"/>
    <w:rsid w:val="00014D45"/>
    <w:rsid w:val="00027298"/>
    <w:rsid w:val="00037DF2"/>
    <w:rsid w:val="00053A16"/>
    <w:rsid w:val="00062E13"/>
    <w:rsid w:val="00075D8D"/>
    <w:rsid w:val="000A49A3"/>
    <w:rsid w:val="000B5C9A"/>
    <w:rsid w:val="000C3A47"/>
    <w:rsid w:val="000F750A"/>
    <w:rsid w:val="00105C75"/>
    <w:rsid w:val="0011303C"/>
    <w:rsid w:val="00113DFF"/>
    <w:rsid w:val="00147C85"/>
    <w:rsid w:val="00153523"/>
    <w:rsid w:val="001566CD"/>
    <w:rsid w:val="001660BB"/>
    <w:rsid w:val="00170710"/>
    <w:rsid w:val="00170DEF"/>
    <w:rsid w:val="0017469C"/>
    <w:rsid w:val="00186457"/>
    <w:rsid w:val="001929D3"/>
    <w:rsid w:val="00194C00"/>
    <w:rsid w:val="001A42A2"/>
    <w:rsid w:val="001B2A9A"/>
    <w:rsid w:val="001C1EA1"/>
    <w:rsid w:val="001C207F"/>
    <w:rsid w:val="001E5D34"/>
    <w:rsid w:val="00207BDF"/>
    <w:rsid w:val="00266C92"/>
    <w:rsid w:val="002924A9"/>
    <w:rsid w:val="00296ACE"/>
    <w:rsid w:val="002B4EE1"/>
    <w:rsid w:val="002E5C78"/>
    <w:rsid w:val="002F396C"/>
    <w:rsid w:val="00305FF5"/>
    <w:rsid w:val="00310037"/>
    <w:rsid w:val="003305D5"/>
    <w:rsid w:val="0034629B"/>
    <w:rsid w:val="003631AF"/>
    <w:rsid w:val="00365384"/>
    <w:rsid w:val="0039124F"/>
    <w:rsid w:val="00391DBA"/>
    <w:rsid w:val="00392E0C"/>
    <w:rsid w:val="00393182"/>
    <w:rsid w:val="003A6664"/>
    <w:rsid w:val="003A7048"/>
    <w:rsid w:val="003F2C7C"/>
    <w:rsid w:val="00402ADB"/>
    <w:rsid w:val="004242D6"/>
    <w:rsid w:val="004277B2"/>
    <w:rsid w:val="0044179A"/>
    <w:rsid w:val="00446AB4"/>
    <w:rsid w:val="0045547F"/>
    <w:rsid w:val="0045589F"/>
    <w:rsid w:val="00470E60"/>
    <w:rsid w:val="0048361E"/>
    <w:rsid w:val="004B0094"/>
    <w:rsid w:val="004B3DC0"/>
    <w:rsid w:val="004C1218"/>
    <w:rsid w:val="004E3544"/>
    <w:rsid w:val="00550776"/>
    <w:rsid w:val="00572583"/>
    <w:rsid w:val="0058227C"/>
    <w:rsid w:val="005A178D"/>
    <w:rsid w:val="005B3140"/>
    <w:rsid w:val="005D0332"/>
    <w:rsid w:val="005D638B"/>
    <w:rsid w:val="00607E44"/>
    <w:rsid w:val="00614E87"/>
    <w:rsid w:val="00620F1B"/>
    <w:rsid w:val="00624212"/>
    <w:rsid w:val="006278FE"/>
    <w:rsid w:val="00643081"/>
    <w:rsid w:val="00655584"/>
    <w:rsid w:val="00656238"/>
    <w:rsid w:val="00674A25"/>
    <w:rsid w:val="006B0156"/>
    <w:rsid w:val="006B7BCC"/>
    <w:rsid w:val="006C0E8E"/>
    <w:rsid w:val="006C13DB"/>
    <w:rsid w:val="006C25D1"/>
    <w:rsid w:val="006C62EB"/>
    <w:rsid w:val="006E5914"/>
    <w:rsid w:val="007002CD"/>
    <w:rsid w:val="00701230"/>
    <w:rsid w:val="00702010"/>
    <w:rsid w:val="00702E35"/>
    <w:rsid w:val="007121FE"/>
    <w:rsid w:val="007237D0"/>
    <w:rsid w:val="00731B08"/>
    <w:rsid w:val="007411D9"/>
    <w:rsid w:val="00743670"/>
    <w:rsid w:val="00744E6B"/>
    <w:rsid w:val="0074613D"/>
    <w:rsid w:val="007519C9"/>
    <w:rsid w:val="00762242"/>
    <w:rsid w:val="007638B1"/>
    <w:rsid w:val="007723D2"/>
    <w:rsid w:val="007D4EDE"/>
    <w:rsid w:val="00803ED9"/>
    <w:rsid w:val="00810AFD"/>
    <w:rsid w:val="008301F7"/>
    <w:rsid w:val="00841D70"/>
    <w:rsid w:val="0084613E"/>
    <w:rsid w:val="008473D1"/>
    <w:rsid w:val="008545EB"/>
    <w:rsid w:val="00865017"/>
    <w:rsid w:val="00874894"/>
    <w:rsid w:val="00875841"/>
    <w:rsid w:val="00881CA9"/>
    <w:rsid w:val="008840E2"/>
    <w:rsid w:val="008845E7"/>
    <w:rsid w:val="0089191F"/>
    <w:rsid w:val="0089318F"/>
    <w:rsid w:val="008A3C15"/>
    <w:rsid w:val="008A722B"/>
    <w:rsid w:val="008B23AE"/>
    <w:rsid w:val="008C1F70"/>
    <w:rsid w:val="008D17BD"/>
    <w:rsid w:val="008D1A95"/>
    <w:rsid w:val="008D6B59"/>
    <w:rsid w:val="008F1FDC"/>
    <w:rsid w:val="008F5D00"/>
    <w:rsid w:val="00926AF1"/>
    <w:rsid w:val="00932EAA"/>
    <w:rsid w:val="00941683"/>
    <w:rsid w:val="00974748"/>
    <w:rsid w:val="00990C62"/>
    <w:rsid w:val="009953D7"/>
    <w:rsid w:val="009E3CA8"/>
    <w:rsid w:val="009E7C5A"/>
    <w:rsid w:val="009F3B3E"/>
    <w:rsid w:val="00A13DF7"/>
    <w:rsid w:val="00A2129A"/>
    <w:rsid w:val="00A57907"/>
    <w:rsid w:val="00A750E8"/>
    <w:rsid w:val="00A819C4"/>
    <w:rsid w:val="00A9474E"/>
    <w:rsid w:val="00AA318D"/>
    <w:rsid w:val="00AA3B48"/>
    <w:rsid w:val="00AA4BCB"/>
    <w:rsid w:val="00AB1CB7"/>
    <w:rsid w:val="00AC3641"/>
    <w:rsid w:val="00AE1821"/>
    <w:rsid w:val="00B072FA"/>
    <w:rsid w:val="00B117E3"/>
    <w:rsid w:val="00B26FB4"/>
    <w:rsid w:val="00B35912"/>
    <w:rsid w:val="00B37812"/>
    <w:rsid w:val="00B4043D"/>
    <w:rsid w:val="00B46927"/>
    <w:rsid w:val="00B71E95"/>
    <w:rsid w:val="00B827A5"/>
    <w:rsid w:val="00B87971"/>
    <w:rsid w:val="00B90E78"/>
    <w:rsid w:val="00B96B60"/>
    <w:rsid w:val="00BA0F55"/>
    <w:rsid w:val="00BB2AB1"/>
    <w:rsid w:val="00BE1DD4"/>
    <w:rsid w:val="00BE2A1E"/>
    <w:rsid w:val="00BE6575"/>
    <w:rsid w:val="00BF2835"/>
    <w:rsid w:val="00C06FA7"/>
    <w:rsid w:val="00C36479"/>
    <w:rsid w:val="00C36D15"/>
    <w:rsid w:val="00C401E2"/>
    <w:rsid w:val="00C5119F"/>
    <w:rsid w:val="00C6154D"/>
    <w:rsid w:val="00C6345E"/>
    <w:rsid w:val="00C64608"/>
    <w:rsid w:val="00C6460B"/>
    <w:rsid w:val="00C80EC7"/>
    <w:rsid w:val="00C97752"/>
    <w:rsid w:val="00CB785E"/>
    <w:rsid w:val="00CC5FFB"/>
    <w:rsid w:val="00CD0B8E"/>
    <w:rsid w:val="00CD27E7"/>
    <w:rsid w:val="00CF1649"/>
    <w:rsid w:val="00D2204F"/>
    <w:rsid w:val="00D256AF"/>
    <w:rsid w:val="00D679C8"/>
    <w:rsid w:val="00D804D4"/>
    <w:rsid w:val="00D926E9"/>
    <w:rsid w:val="00D92778"/>
    <w:rsid w:val="00D96D09"/>
    <w:rsid w:val="00DA5150"/>
    <w:rsid w:val="00DB1D6B"/>
    <w:rsid w:val="00DB2B8A"/>
    <w:rsid w:val="00DD5536"/>
    <w:rsid w:val="00DD6D13"/>
    <w:rsid w:val="00DE288A"/>
    <w:rsid w:val="00E05041"/>
    <w:rsid w:val="00E07B11"/>
    <w:rsid w:val="00E24205"/>
    <w:rsid w:val="00E3580B"/>
    <w:rsid w:val="00E40993"/>
    <w:rsid w:val="00E552F9"/>
    <w:rsid w:val="00E62DE3"/>
    <w:rsid w:val="00E91DC6"/>
    <w:rsid w:val="00E9254B"/>
    <w:rsid w:val="00E93D55"/>
    <w:rsid w:val="00E9665A"/>
    <w:rsid w:val="00EA72C3"/>
    <w:rsid w:val="00EF1A52"/>
    <w:rsid w:val="00F02380"/>
    <w:rsid w:val="00F123F0"/>
    <w:rsid w:val="00F17871"/>
    <w:rsid w:val="00F44D10"/>
    <w:rsid w:val="00F46D89"/>
    <w:rsid w:val="00F558BC"/>
    <w:rsid w:val="00FA347C"/>
    <w:rsid w:val="00FC37AE"/>
    <w:rsid w:val="00FD5987"/>
    <w:rsid w:val="00FE76C8"/>
    <w:rsid w:val="00FF1308"/>
    <w:rsid w:val="00FF3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CD"/>
    <w:pPr>
      <w:jc w:val="both"/>
    </w:pPr>
    <w:rPr>
      <w:rFonts w:ascii="Verdana" w:hAnsi="Verdana" w:cs="Verdana"/>
    </w:rPr>
  </w:style>
  <w:style w:type="paragraph" w:styleId="Heading1">
    <w:name w:val="heading 1"/>
    <w:basedOn w:val="Normal"/>
    <w:next w:val="Normal"/>
    <w:link w:val="Heading1Char"/>
    <w:uiPriority w:val="99"/>
    <w:qFormat/>
    <w:rsid w:val="001566CD"/>
    <w:pPr>
      <w:keepNext/>
      <w:keepLines/>
      <w:pageBreakBefore/>
      <w:numPr>
        <w:numId w:val="1"/>
      </w:numPr>
      <w:pBdr>
        <w:bottom w:val="single" w:sz="4" w:space="1" w:color="auto"/>
      </w:pBdr>
      <w:spacing w:after="24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1566CD"/>
    <w:pPr>
      <w:keepNext/>
      <w:spacing w:before="240"/>
      <w:outlineLvl w:val="1"/>
    </w:pPr>
    <w:rPr>
      <w:rFonts w:ascii="Arial" w:hAnsi="Arial" w:cs="Arial"/>
      <w:b/>
      <w:bCs/>
      <w:sz w:val="24"/>
      <w:szCs w:val="24"/>
    </w:rPr>
  </w:style>
  <w:style w:type="paragraph" w:styleId="Heading3">
    <w:name w:val="heading 3"/>
    <w:basedOn w:val="Normal"/>
    <w:next w:val="Normal"/>
    <w:link w:val="Heading3Char"/>
    <w:uiPriority w:val="99"/>
    <w:qFormat/>
    <w:rsid w:val="001566CD"/>
    <w:pPr>
      <w:keepNext/>
      <w:jc w:val="center"/>
      <w:outlineLvl w:val="2"/>
    </w:pPr>
    <w:rPr>
      <w:b/>
      <w:bCs/>
    </w:rPr>
  </w:style>
  <w:style w:type="paragraph" w:styleId="Heading4">
    <w:name w:val="heading 4"/>
    <w:basedOn w:val="Normal"/>
    <w:next w:val="Normal"/>
    <w:link w:val="Heading4Char"/>
    <w:uiPriority w:val="99"/>
    <w:qFormat/>
    <w:rsid w:val="001566CD"/>
    <w:pPr>
      <w:keepNext/>
      <w:outlineLvl w:val="3"/>
    </w:pPr>
    <w:rPr>
      <w:b/>
      <w:bCs/>
    </w:rPr>
  </w:style>
  <w:style w:type="paragraph" w:styleId="Heading5">
    <w:name w:val="heading 5"/>
    <w:basedOn w:val="Normal"/>
    <w:next w:val="Normal"/>
    <w:link w:val="Heading5Char"/>
    <w:uiPriority w:val="99"/>
    <w:qFormat/>
    <w:rsid w:val="001566CD"/>
    <w:pPr>
      <w:keepNext/>
      <w:spacing w:before="120"/>
      <w:jc w:val="center"/>
      <w:outlineLvl w:val="4"/>
    </w:pPr>
    <w:rPr>
      <w:b/>
      <w:bCs/>
      <w:sz w:val="26"/>
      <w:szCs w:val="26"/>
    </w:rPr>
  </w:style>
  <w:style w:type="paragraph" w:styleId="Heading6">
    <w:name w:val="heading 6"/>
    <w:basedOn w:val="Normal"/>
    <w:next w:val="Normal"/>
    <w:link w:val="Heading6Char"/>
    <w:uiPriority w:val="99"/>
    <w:qFormat/>
    <w:rsid w:val="001566CD"/>
    <w:pPr>
      <w:keepNext/>
      <w:outlineLvl w:val="5"/>
    </w:pPr>
    <w:rPr>
      <w:u w:val="single"/>
    </w:rPr>
  </w:style>
  <w:style w:type="paragraph" w:styleId="Heading7">
    <w:name w:val="heading 7"/>
    <w:basedOn w:val="Normal"/>
    <w:next w:val="Normal"/>
    <w:link w:val="Heading7Char"/>
    <w:uiPriority w:val="99"/>
    <w:qFormat/>
    <w:rsid w:val="001566CD"/>
    <w:pPr>
      <w:keepNext/>
      <w:jc w:val="center"/>
      <w:outlineLvl w:val="6"/>
    </w:pPr>
    <w:rPr>
      <w:b/>
      <w:bCs/>
    </w:rPr>
  </w:style>
  <w:style w:type="paragraph" w:styleId="Heading8">
    <w:name w:val="heading 8"/>
    <w:basedOn w:val="Normal"/>
    <w:next w:val="Normal"/>
    <w:link w:val="Heading8Char"/>
    <w:uiPriority w:val="99"/>
    <w:qFormat/>
    <w:rsid w:val="001566CD"/>
    <w:pPr>
      <w:keepNext/>
      <w:outlineLvl w:val="7"/>
    </w:pPr>
    <w:rPr>
      <w:i/>
      <w:iCs/>
    </w:rPr>
  </w:style>
  <w:style w:type="paragraph" w:styleId="Heading9">
    <w:name w:val="heading 9"/>
    <w:basedOn w:val="Normal"/>
    <w:next w:val="Normal"/>
    <w:link w:val="Heading9Char"/>
    <w:uiPriority w:val="99"/>
    <w:qFormat/>
    <w:rsid w:val="001566CD"/>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604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604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604B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604B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604B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9604B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604B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604BB"/>
    <w:rPr>
      <w:rFonts w:ascii="Cambria" w:eastAsia="Times New Roman" w:hAnsi="Cambria" w:cs="Times New Roman"/>
    </w:rPr>
  </w:style>
  <w:style w:type="paragraph" w:styleId="TOC3">
    <w:name w:val="toc 3"/>
    <w:basedOn w:val="Normal"/>
    <w:next w:val="Normal"/>
    <w:autoRedefine/>
    <w:uiPriority w:val="99"/>
    <w:semiHidden/>
    <w:rsid w:val="001566CD"/>
    <w:pPr>
      <w:tabs>
        <w:tab w:val="right" w:leader="dot" w:pos="7380"/>
      </w:tabs>
      <w:ind w:left="720" w:right="1203"/>
    </w:pPr>
    <w:rPr>
      <w:noProof/>
    </w:rPr>
  </w:style>
  <w:style w:type="paragraph" w:styleId="TOC1">
    <w:name w:val="toc 1"/>
    <w:basedOn w:val="Normal"/>
    <w:next w:val="Normal"/>
    <w:autoRedefine/>
    <w:uiPriority w:val="99"/>
    <w:semiHidden/>
    <w:rsid w:val="001566CD"/>
    <w:pPr>
      <w:tabs>
        <w:tab w:val="left" w:pos="400"/>
        <w:tab w:val="right" w:leader="dot" w:pos="8820"/>
      </w:tabs>
    </w:pPr>
    <w:rPr>
      <w:b/>
      <w:bCs/>
      <w:caps/>
      <w:noProof/>
    </w:rPr>
  </w:style>
  <w:style w:type="paragraph" w:styleId="TOC2">
    <w:name w:val="toc 2"/>
    <w:basedOn w:val="Normal"/>
    <w:next w:val="Normal"/>
    <w:autoRedefine/>
    <w:uiPriority w:val="99"/>
    <w:semiHidden/>
    <w:rsid w:val="001566CD"/>
    <w:pPr>
      <w:tabs>
        <w:tab w:val="left" w:leader="dot" w:pos="7920"/>
        <w:tab w:val="right" w:leader="dot" w:pos="8820"/>
      </w:tabs>
      <w:ind w:left="446"/>
    </w:pPr>
    <w:rPr>
      <w:smallCaps/>
      <w:noProof/>
    </w:rPr>
  </w:style>
  <w:style w:type="paragraph" w:styleId="BalloonText">
    <w:name w:val="Balloon Text"/>
    <w:basedOn w:val="Normal"/>
    <w:link w:val="BalloonTextChar"/>
    <w:uiPriority w:val="99"/>
    <w:semiHidden/>
    <w:rsid w:val="006C0E8E"/>
    <w:rPr>
      <w:rFonts w:ascii="Tahoma" w:hAnsi="Tahoma" w:cs="Tahoma"/>
      <w:sz w:val="16"/>
      <w:szCs w:val="16"/>
    </w:rPr>
  </w:style>
  <w:style w:type="character" w:customStyle="1" w:styleId="BalloonTextChar">
    <w:name w:val="Balloon Text Char"/>
    <w:basedOn w:val="DefaultParagraphFont"/>
    <w:link w:val="BalloonText"/>
    <w:uiPriority w:val="99"/>
    <w:semiHidden/>
    <w:rsid w:val="009604BB"/>
    <w:rPr>
      <w:rFonts w:cs="Verdana"/>
      <w:sz w:val="0"/>
      <w:szCs w:val="0"/>
    </w:rPr>
  </w:style>
  <w:style w:type="paragraph" w:styleId="TOAHeading">
    <w:name w:val="toa heading"/>
    <w:basedOn w:val="Normal"/>
    <w:next w:val="Normal"/>
    <w:uiPriority w:val="99"/>
    <w:semiHidden/>
    <w:rsid w:val="001566CD"/>
    <w:pPr>
      <w:widowControl w:val="0"/>
      <w:tabs>
        <w:tab w:val="right" w:pos="9360"/>
      </w:tabs>
      <w:suppressAutoHyphens/>
    </w:pPr>
    <w:rPr>
      <w:b/>
      <w:bCs/>
      <w:sz w:val="28"/>
      <w:szCs w:val="28"/>
    </w:rPr>
  </w:style>
  <w:style w:type="paragraph" w:customStyle="1" w:styleId="DCHelp">
    <w:name w:val="DC_Help"/>
    <w:basedOn w:val="Normal"/>
    <w:next w:val="Normal"/>
    <w:uiPriority w:val="99"/>
    <w:rsid w:val="001566CD"/>
    <w:pPr>
      <w:keepLines/>
      <w:widowControl w:val="0"/>
      <w:spacing w:after="60" w:line="240" w:lineRule="atLeast"/>
      <w:ind w:left="720"/>
      <w:jc w:val="left"/>
    </w:pPr>
    <w:rPr>
      <w:i/>
      <w:iCs/>
      <w:color w:val="0000FF"/>
    </w:rPr>
  </w:style>
  <w:style w:type="paragraph" w:customStyle="1" w:styleId="DCTitle1">
    <w:name w:val="DC_Title 1"/>
    <w:basedOn w:val="Normal"/>
    <w:uiPriority w:val="99"/>
    <w:rsid w:val="001566CD"/>
    <w:pPr>
      <w:jc w:val="center"/>
    </w:pPr>
    <w:rPr>
      <w:b/>
      <w:bCs/>
      <w:sz w:val="52"/>
      <w:szCs w:val="52"/>
    </w:rPr>
  </w:style>
  <w:style w:type="paragraph" w:customStyle="1" w:styleId="DCTitle3">
    <w:name w:val="DC_Title 3"/>
    <w:basedOn w:val="Normal"/>
    <w:uiPriority w:val="99"/>
    <w:rsid w:val="001566CD"/>
    <w:pPr>
      <w:jc w:val="center"/>
    </w:pPr>
    <w:rPr>
      <w:sz w:val="40"/>
      <w:szCs w:val="40"/>
    </w:rPr>
  </w:style>
  <w:style w:type="paragraph" w:customStyle="1" w:styleId="DCTitle2">
    <w:name w:val="DC_Title 2"/>
    <w:basedOn w:val="Normal"/>
    <w:uiPriority w:val="99"/>
    <w:rsid w:val="001566CD"/>
    <w:pPr>
      <w:jc w:val="center"/>
    </w:pPr>
    <w:rPr>
      <w:b/>
      <w:bCs/>
      <w:sz w:val="48"/>
      <w:szCs w:val="48"/>
    </w:rPr>
  </w:style>
  <w:style w:type="paragraph" w:customStyle="1" w:styleId="DCTitle4">
    <w:name w:val="DC_Title 4"/>
    <w:basedOn w:val="Normal"/>
    <w:uiPriority w:val="99"/>
    <w:rsid w:val="001566CD"/>
    <w:pPr>
      <w:spacing w:before="240"/>
      <w:jc w:val="right"/>
      <w:outlineLvl w:val="0"/>
    </w:pPr>
    <w:rPr>
      <w:b/>
      <w:bCs/>
      <w:kern w:val="28"/>
      <w:sz w:val="24"/>
      <w:szCs w:val="24"/>
    </w:rPr>
  </w:style>
  <w:style w:type="paragraph" w:customStyle="1" w:styleId="DCHeading3">
    <w:name w:val="DC_Heading 3"/>
    <w:basedOn w:val="Heading3"/>
    <w:uiPriority w:val="99"/>
    <w:rsid w:val="001566CD"/>
  </w:style>
  <w:style w:type="paragraph" w:customStyle="1" w:styleId="DCTOCHeading">
    <w:name w:val="DC_TOC Heading"/>
    <w:basedOn w:val="TOAHeading"/>
    <w:uiPriority w:val="99"/>
    <w:rsid w:val="001566CD"/>
  </w:style>
  <w:style w:type="paragraph" w:customStyle="1" w:styleId="DCHeading1">
    <w:name w:val="DC_Heading 1"/>
    <w:basedOn w:val="Heading1"/>
    <w:uiPriority w:val="99"/>
    <w:rsid w:val="00656238"/>
    <w:pPr>
      <w:pBdr>
        <w:bottom w:val="none" w:sz="0" w:space="0" w:color="auto"/>
      </w:pBdr>
    </w:pPr>
  </w:style>
  <w:style w:type="paragraph" w:customStyle="1" w:styleId="DCHeading2">
    <w:name w:val="DC_Heading 2"/>
    <w:basedOn w:val="Heading2"/>
    <w:uiPriority w:val="99"/>
    <w:rsid w:val="001566CD"/>
  </w:style>
  <w:style w:type="paragraph" w:customStyle="1" w:styleId="DCHeading4">
    <w:name w:val="DC_Heading 4"/>
    <w:basedOn w:val="Heading4"/>
    <w:uiPriority w:val="99"/>
    <w:rsid w:val="001566CD"/>
  </w:style>
  <w:style w:type="character" w:styleId="Hyperlink">
    <w:name w:val="Hyperlink"/>
    <w:basedOn w:val="DefaultParagraphFont"/>
    <w:uiPriority w:val="99"/>
    <w:rsid w:val="001566CD"/>
    <w:rPr>
      <w:color w:val="0000FF"/>
      <w:u w:val="single"/>
    </w:rPr>
  </w:style>
  <w:style w:type="paragraph" w:customStyle="1" w:styleId="DCNNH1">
    <w:name w:val="DC_NN_H1"/>
    <w:basedOn w:val="Normal"/>
    <w:next w:val="Normal"/>
    <w:uiPriority w:val="99"/>
    <w:rsid w:val="001566CD"/>
    <w:pPr>
      <w:pBdr>
        <w:bottom w:val="single" w:sz="4" w:space="1" w:color="auto"/>
      </w:pBdr>
      <w:spacing w:before="120" w:after="120"/>
      <w:outlineLvl w:val="0"/>
    </w:pPr>
    <w:rPr>
      <w:b/>
      <w:bCs/>
      <w:sz w:val="28"/>
      <w:szCs w:val="28"/>
    </w:rPr>
  </w:style>
  <w:style w:type="paragraph" w:customStyle="1" w:styleId="DCNNH2">
    <w:name w:val="DC_NN_H2"/>
    <w:basedOn w:val="Normal"/>
    <w:next w:val="Normal"/>
    <w:uiPriority w:val="99"/>
    <w:rsid w:val="001566CD"/>
    <w:pPr>
      <w:spacing w:before="120" w:after="120"/>
      <w:outlineLvl w:val="1"/>
    </w:pPr>
    <w:rPr>
      <w:b/>
      <w:bCs/>
      <w:sz w:val="24"/>
      <w:szCs w:val="24"/>
    </w:rPr>
  </w:style>
  <w:style w:type="paragraph" w:customStyle="1" w:styleId="DCNH1">
    <w:name w:val="DC_N_H1"/>
    <w:basedOn w:val="Normal"/>
    <w:next w:val="Normal"/>
    <w:uiPriority w:val="99"/>
    <w:rsid w:val="001566CD"/>
    <w:pPr>
      <w:keepNext/>
      <w:pageBreakBefore/>
      <w:pBdr>
        <w:bottom w:val="single" w:sz="8" w:space="1" w:color="auto"/>
      </w:pBdr>
      <w:outlineLvl w:val="0"/>
    </w:pPr>
    <w:rPr>
      <w:b/>
      <w:bCs/>
      <w:sz w:val="28"/>
      <w:szCs w:val="28"/>
    </w:rPr>
  </w:style>
  <w:style w:type="paragraph" w:customStyle="1" w:styleId="DCNH2">
    <w:name w:val="DC_N_H2"/>
    <w:basedOn w:val="Normal"/>
    <w:uiPriority w:val="99"/>
    <w:rsid w:val="001566CD"/>
    <w:pPr>
      <w:numPr>
        <w:ilvl w:val="1"/>
        <w:numId w:val="5"/>
      </w:numPr>
      <w:outlineLvl w:val="1"/>
    </w:pPr>
    <w:rPr>
      <w:b/>
      <w:bCs/>
      <w:sz w:val="24"/>
      <w:szCs w:val="24"/>
    </w:rPr>
  </w:style>
  <w:style w:type="paragraph" w:customStyle="1" w:styleId="DCNH4">
    <w:name w:val="DC_N_H4"/>
    <w:basedOn w:val="Normal"/>
    <w:next w:val="Normal"/>
    <w:uiPriority w:val="99"/>
    <w:rsid w:val="001566CD"/>
    <w:pPr>
      <w:numPr>
        <w:ilvl w:val="3"/>
        <w:numId w:val="5"/>
      </w:numPr>
    </w:pPr>
  </w:style>
  <w:style w:type="paragraph" w:customStyle="1" w:styleId="DCNH3">
    <w:name w:val="DC_N_H3"/>
    <w:basedOn w:val="Normal"/>
    <w:next w:val="Normal"/>
    <w:uiPriority w:val="99"/>
    <w:rsid w:val="001566CD"/>
    <w:pPr>
      <w:numPr>
        <w:ilvl w:val="2"/>
        <w:numId w:val="5"/>
      </w:numPr>
      <w:outlineLvl w:val="2"/>
    </w:pPr>
    <w:rPr>
      <w:b/>
      <w:bCs/>
    </w:rPr>
  </w:style>
  <w:style w:type="paragraph" w:styleId="Header">
    <w:name w:val="header"/>
    <w:basedOn w:val="Normal"/>
    <w:link w:val="HeaderChar"/>
    <w:uiPriority w:val="99"/>
    <w:rsid w:val="00B26FB4"/>
    <w:pPr>
      <w:tabs>
        <w:tab w:val="center" w:pos="4320"/>
        <w:tab w:val="right" w:pos="8640"/>
      </w:tabs>
    </w:pPr>
  </w:style>
  <w:style w:type="character" w:customStyle="1" w:styleId="HeaderChar">
    <w:name w:val="Header Char"/>
    <w:basedOn w:val="DefaultParagraphFont"/>
    <w:link w:val="Header"/>
    <w:uiPriority w:val="99"/>
    <w:semiHidden/>
    <w:rsid w:val="009604BB"/>
    <w:rPr>
      <w:rFonts w:ascii="Verdana" w:hAnsi="Verdana" w:cs="Verdana"/>
      <w:sz w:val="20"/>
      <w:szCs w:val="20"/>
    </w:rPr>
  </w:style>
  <w:style w:type="paragraph" w:styleId="Footer">
    <w:name w:val="footer"/>
    <w:basedOn w:val="Normal"/>
    <w:link w:val="FooterChar"/>
    <w:uiPriority w:val="99"/>
    <w:rsid w:val="00B26FB4"/>
    <w:pPr>
      <w:tabs>
        <w:tab w:val="center" w:pos="4320"/>
        <w:tab w:val="right" w:pos="8640"/>
      </w:tabs>
    </w:pPr>
  </w:style>
  <w:style w:type="character" w:customStyle="1" w:styleId="FooterChar">
    <w:name w:val="Footer Char"/>
    <w:basedOn w:val="DefaultParagraphFont"/>
    <w:link w:val="Footer"/>
    <w:uiPriority w:val="99"/>
    <w:semiHidden/>
    <w:rsid w:val="009604BB"/>
    <w:rPr>
      <w:rFonts w:ascii="Verdana" w:hAnsi="Verdana" w:cs="Verdana"/>
      <w:sz w:val="20"/>
      <w:szCs w:val="20"/>
    </w:rPr>
  </w:style>
  <w:style w:type="paragraph" w:styleId="DocumentMap">
    <w:name w:val="Document Map"/>
    <w:basedOn w:val="Normal"/>
    <w:link w:val="DocumentMapChar"/>
    <w:uiPriority w:val="99"/>
    <w:semiHidden/>
    <w:rsid w:val="005D638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604BB"/>
    <w:rPr>
      <w:rFonts w:cs="Verdana"/>
      <w:sz w:val="0"/>
      <w:szCs w:val="0"/>
    </w:rPr>
  </w:style>
  <w:style w:type="paragraph" w:customStyle="1" w:styleId="TableText">
    <w:name w:val="Table Text"/>
    <w:basedOn w:val="Normal"/>
    <w:uiPriority w:val="99"/>
    <w:rsid w:val="00656238"/>
    <w:pPr>
      <w:jc w:val="left"/>
    </w:pPr>
  </w:style>
  <w:style w:type="paragraph" w:customStyle="1" w:styleId="Instructions">
    <w:name w:val="Instructions"/>
    <w:basedOn w:val="Normal"/>
    <w:link w:val="InstructionsChar"/>
    <w:uiPriority w:val="99"/>
    <w:rsid w:val="00656238"/>
    <w:rPr>
      <w:rFonts w:ascii="Arial" w:hAnsi="Arial" w:cs="Arial"/>
      <w:i/>
      <w:iCs/>
      <w:color w:val="0000FF"/>
      <w:sz w:val="22"/>
      <w:szCs w:val="22"/>
      <w:lang w:val="en-CA"/>
    </w:rPr>
  </w:style>
  <w:style w:type="character" w:customStyle="1" w:styleId="InstructionsChar">
    <w:name w:val="Instructions Char"/>
    <w:basedOn w:val="DefaultParagraphFont"/>
    <w:link w:val="Instructions"/>
    <w:uiPriority w:val="99"/>
    <w:locked/>
    <w:rsid w:val="00656238"/>
    <w:rPr>
      <w:rFonts w:ascii="Arial" w:hAnsi="Arial" w:cs="Arial"/>
      <w:i/>
      <w:iCs/>
      <w:color w:val="0000FF"/>
      <w:sz w:val="22"/>
      <w:szCs w:val="22"/>
      <w:lang w:val="en-CA" w:eastAsia="en-US"/>
    </w:rPr>
  </w:style>
  <w:style w:type="table" w:styleId="TableGrid">
    <w:name w:val="Table Grid"/>
    <w:basedOn w:val="TableNormal"/>
    <w:uiPriority w:val="99"/>
    <w:rsid w:val="00656238"/>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56238"/>
  </w:style>
  <w:style w:type="character" w:styleId="FollowedHyperlink">
    <w:name w:val="FollowedHyperlink"/>
    <w:basedOn w:val="DefaultParagraphFont"/>
    <w:uiPriority w:val="99"/>
    <w:rsid w:val="00FF3355"/>
    <w:rPr>
      <w:color w:val="800080"/>
      <w:u w:val="single"/>
    </w:rPr>
  </w:style>
  <w:style w:type="character" w:customStyle="1" w:styleId="EmailStyle59">
    <w:name w:val="EmailStyle591"/>
    <w:aliases w:val="EmailStyle591"/>
    <w:basedOn w:val="DefaultParagraphFont"/>
    <w:uiPriority w:val="99"/>
    <w:semiHidden/>
    <w:personal/>
    <w:rsid w:val="00DB2B8A"/>
    <w:rPr>
      <w:rFonts w:ascii="Arial" w:hAnsi="Arial" w:cs="Arial"/>
      <w:color w:val="auto"/>
      <w:sz w:val="20"/>
      <w:szCs w:val="20"/>
    </w:rPr>
  </w:style>
  <w:style w:type="paragraph" w:styleId="ListParagraph">
    <w:name w:val="List Paragraph"/>
    <w:basedOn w:val="Normal"/>
    <w:uiPriority w:val="34"/>
    <w:qFormat/>
    <w:rsid w:val="008301F7"/>
    <w:pPr>
      <w:spacing w:after="200" w:line="27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736711498">
      <w:marLeft w:val="0"/>
      <w:marRight w:val="0"/>
      <w:marTop w:val="0"/>
      <w:marBottom w:val="0"/>
      <w:divBdr>
        <w:top w:val="none" w:sz="0" w:space="0" w:color="auto"/>
        <w:left w:val="none" w:sz="0" w:space="0" w:color="auto"/>
        <w:bottom w:val="none" w:sz="0" w:space="0" w:color="auto"/>
        <w:right w:val="none" w:sz="0" w:space="0" w:color="auto"/>
      </w:divBdr>
    </w:div>
    <w:div w:id="7367114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YOUR-5DCB44CED9\Application%20Data\Microsoft\Templates\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Template</Template>
  <TotalTime>132</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 A. Romeo</dc:creator>
  <cp:lastModifiedBy>jlewin</cp:lastModifiedBy>
  <cp:revision>16</cp:revision>
  <cp:lastPrinted>2010-04-19T17:47:00Z</cp:lastPrinted>
  <dcterms:created xsi:type="dcterms:W3CDTF">2011-01-08T06:46:00Z</dcterms:created>
  <dcterms:modified xsi:type="dcterms:W3CDTF">2011-01-21T20:41:00Z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TC300030541033</vt:lpwstr>
  </property>
</Properties>
</file>