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5A0505">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994B1A">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994B1A">
            <w:rPr>
              <w:caps/>
            </w:rPr>
            <w:t>Dr. J. B. Elsberry</w:t>
          </w:r>
          <w:r w:rsidR="00EE3646">
            <w:rPr>
              <w:caps/>
            </w:rPr>
            <w:t>/ Prof. J. Davis</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A4107A" w:rsidRPr="005A0505">
            <w:rPr>
              <w:rStyle w:val="PlaceholderText"/>
              <w:caps/>
              <w:color w:val="000000" w:themeColor="text1"/>
            </w:rPr>
            <w:t>Dr. M. Lewis</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E3646">
            <w:rPr>
              <w:caps/>
            </w:rPr>
            <w:t>1/14/2011</w:t>
          </w:r>
        </w:sdtContent>
      </w:sdt>
    </w:p>
    <w:p w:rsidR="00FD4DEE" w:rsidRPr="00872D20" w:rsidRDefault="00FD4DEE" w:rsidP="00862C96">
      <w:pPr>
        <w:spacing w:after="0"/>
        <w:rPr>
          <w:b/>
          <w:caps/>
        </w:rPr>
      </w:pPr>
      <w:r w:rsidRPr="00872D20">
        <w:rPr>
          <w:b/>
          <w:caps/>
        </w:rPr>
        <w:t>COURSE PREFIX, NUMBER AND TITLE:</w:t>
      </w:r>
    </w:p>
    <w:p w:rsidR="00BE58E1" w:rsidRPr="00872D20" w:rsidRDefault="008A7387" w:rsidP="00EE3646">
      <w:pPr>
        <w:pStyle w:val="Heading3"/>
        <w:spacing w:before="0"/>
        <w:rPr>
          <w:caps/>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0B5F71" w:rsidRPr="00FC7D7A">
            <w:rPr>
              <w:rStyle w:val="FormStyle"/>
              <w:b w:val="0"/>
              <w:caps/>
            </w:rPr>
            <w:t>RET 4284 Cardiopulmonary Diagnostics</w:t>
          </w:r>
        </w:sdtContent>
      </w:sdt>
      <w:r w:rsidR="00BE58E1" w:rsidRPr="00872D20">
        <w:rPr>
          <w:rFonts w:asciiTheme="minorHAnsi" w:hAnsiTheme="minorHAnsi"/>
          <w:b w:val="0"/>
          <w:caps/>
          <w:szCs w:val="20"/>
        </w:rPr>
        <w:br/>
      </w:r>
      <w:r w:rsidR="00B361AB">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706025953"/>
          <w:placeholder>
            <w:docPart w:val="D4D74DF90AD74118BE927D02CA0CCD28"/>
          </w:placeholder>
          <w:text/>
        </w:sdtPr>
        <w:sdtContent>
          <w:r w:rsidR="00FC7D7A" w:rsidRPr="00FC7D7A">
            <w:rPr>
              <w:caps/>
            </w:rPr>
            <w:t>Health ProfessioN</w:t>
          </w:r>
          <w:r w:rsidR="00994B1A" w:rsidRPr="00FC7D7A">
            <w:rPr>
              <w:caps/>
            </w:rPr>
            <w:t>s—Cardiopulmonary Sciences</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994B1A">
            <w:rPr>
              <w:caps/>
            </w:rPr>
            <w:t>Admission to the CPS Program</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994B1A">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994B1A">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994B1A">
            <w:rPr>
              <w:caps/>
            </w:rPr>
            <w:t>3 credits</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994B1A" w:rsidRPr="00FC7D7A">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994B1A">
            <w:rPr>
              <w:caps/>
            </w:rPr>
            <w:t>3 contact Hours</w:t>
          </w:r>
        </w:sdtContent>
      </w:sdt>
    </w:p>
    <w:p w:rsidR="00FD4DEE" w:rsidRPr="00081C89" w:rsidRDefault="007D0604" w:rsidP="00081C89">
      <w:pPr>
        <w:tabs>
          <w:tab w:val="left" w:pos="4140"/>
        </w:tabs>
        <w:spacing w:after="0"/>
        <w:rPr>
          <w:b/>
          <w:caps/>
        </w:rPr>
      </w:pPr>
      <w:r w:rsidRPr="00081C89">
        <w:rPr>
          <w:b/>
          <w:caps/>
        </w:rPr>
        <w:t>COURSE DESCRIPTION:</w:t>
      </w:r>
    </w:p>
    <w:sdt>
      <w:sdtPr>
        <w:rPr>
          <w:rFonts w:eastAsia="Times New Roman" w:cs="Times New Roman"/>
          <w:sz w:val="22"/>
        </w:rPr>
        <w:id w:val="706025789"/>
        <w:lock w:val="sdtLocked"/>
        <w:placeholder>
          <w:docPart w:val="78420C511AC34C98959090D4EB0B467A"/>
        </w:placeholder>
        <w:text w:multiLine="1"/>
      </w:sdtPr>
      <w:sdtContent>
        <w:p w:rsidR="00FD4DEE" w:rsidRPr="00EE3646" w:rsidRDefault="000B5F71" w:rsidP="00872D20">
          <w:pPr>
            <w:tabs>
              <w:tab w:val="left" w:pos="4140"/>
            </w:tabs>
            <w:spacing w:after="120"/>
            <w:rPr>
              <w:sz w:val="22"/>
            </w:rPr>
          </w:pPr>
          <w:r w:rsidRPr="00EE3646">
            <w:rPr>
              <w:rFonts w:eastAsia="Times New Roman" w:cs="Times New Roman"/>
              <w:sz w:val="22"/>
            </w:rPr>
            <w:t xml:space="preserve">Advanced Invasive and Non-Invasive Cardiac and Pulmonary Diagnostic procedures, to include but not be limited to; Cardiac Catheterization, Electrophysiology, Echocardiography, Stress testing, </w:t>
          </w:r>
          <w:proofErr w:type="gramStart"/>
          <w:r w:rsidRPr="00EE3646">
            <w:rPr>
              <w:rFonts w:eastAsia="Times New Roman" w:cs="Times New Roman"/>
              <w:sz w:val="22"/>
            </w:rPr>
            <w:t>Pulmonary</w:t>
          </w:r>
          <w:proofErr w:type="gramEnd"/>
          <w:r w:rsidRPr="00EE3646">
            <w:rPr>
              <w:rFonts w:eastAsia="Times New Roman" w:cs="Times New Roman"/>
              <w:sz w:val="22"/>
            </w:rPr>
            <w:t xml:space="preserve"> studies and Sleep studies, are explored in depth.</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0B5F71" w:rsidRPr="004635E4" w:rsidRDefault="008A7387" w:rsidP="000B5F71">
      <w:pPr>
        <w:pStyle w:val="BodyTextIndent"/>
        <w:ind w:left="720"/>
        <w:jc w:val="left"/>
        <w:rPr>
          <w:rFonts w:ascii="Calibri" w:hAnsi="Calibri" w:cs="Arial"/>
          <w:sz w:val="24"/>
          <w:szCs w:val="24"/>
        </w:rPr>
      </w:pPr>
      <w:sdt>
        <w:sdtPr>
          <w:id w:val="706025673"/>
          <w:placeholder>
            <w:docPart w:val="C734F7E56143426A8A8D670F4F0602B8"/>
          </w:placeholder>
        </w:sdtPr>
        <w:sdtEndPr>
          <w:rPr>
            <w:rFonts w:asciiTheme="minorHAnsi" w:eastAsiaTheme="minorHAnsi" w:hAnsiTheme="minorHAnsi" w:cstheme="minorBidi"/>
            <w:snapToGrid/>
            <w:sz w:val="20"/>
            <w:szCs w:val="22"/>
          </w:rPr>
        </w:sdtEndPr>
        <w:sdtContent>
          <w:r w:rsidR="000B5F71">
            <w:rPr>
              <w:rFonts w:ascii="Calibri" w:hAnsi="Calibri" w:cs="Arial"/>
              <w:sz w:val="24"/>
              <w:szCs w:val="24"/>
            </w:rPr>
            <w:t>The student will be able to discuss the; indications, contraindications, risks, benefits, equipment utilized, study procedure and protocols, technical aspects, analysis of data collected, results and treatment options for the invasive and non-invasive procedures listed below.</w:t>
          </w:r>
        </w:sdtContent>
      </w:sdt>
      <w:r w:rsidR="000B5F71">
        <w:rPr>
          <w:rFonts w:ascii="Calibri" w:hAnsi="Calibri" w:cs="Arial"/>
          <w:sz w:val="24"/>
          <w:szCs w:val="24"/>
        </w:rPr>
        <w:t xml:space="preserve">  </w:t>
      </w:r>
    </w:p>
    <w:p w:rsidR="000B5F71" w:rsidRDefault="000B5F71" w:rsidP="000B5F71">
      <w:pPr>
        <w:widowControl w:val="0"/>
        <w:numPr>
          <w:ilvl w:val="1"/>
          <w:numId w:val="3"/>
        </w:numPr>
        <w:autoSpaceDE w:val="0"/>
        <w:autoSpaceDN w:val="0"/>
        <w:adjustRightInd w:val="0"/>
        <w:spacing w:after="0" w:line="240" w:lineRule="auto"/>
        <w:rPr>
          <w:szCs w:val="24"/>
        </w:rPr>
      </w:pPr>
      <w:r>
        <w:rPr>
          <w:szCs w:val="24"/>
        </w:rPr>
        <w:t>Diagnostic right, left and complete cardiac catheterization</w:t>
      </w:r>
    </w:p>
    <w:p w:rsidR="000B5F71" w:rsidRPr="00E70849" w:rsidRDefault="000B5F71" w:rsidP="000B5F71">
      <w:pPr>
        <w:widowControl w:val="0"/>
        <w:numPr>
          <w:ilvl w:val="1"/>
          <w:numId w:val="3"/>
        </w:numPr>
        <w:autoSpaceDE w:val="0"/>
        <w:autoSpaceDN w:val="0"/>
        <w:adjustRightInd w:val="0"/>
        <w:spacing w:after="0" w:line="240" w:lineRule="auto"/>
        <w:rPr>
          <w:szCs w:val="24"/>
        </w:rPr>
      </w:pPr>
      <w:r>
        <w:rPr>
          <w:szCs w:val="24"/>
        </w:rPr>
        <w:t>Electrophysiology study (EPS)</w:t>
      </w:r>
    </w:p>
    <w:p w:rsidR="000B5F71" w:rsidRPr="005646E2" w:rsidRDefault="000B5F71" w:rsidP="000B5F71">
      <w:pPr>
        <w:widowControl w:val="0"/>
        <w:numPr>
          <w:ilvl w:val="1"/>
          <w:numId w:val="3"/>
        </w:numPr>
        <w:autoSpaceDE w:val="0"/>
        <w:autoSpaceDN w:val="0"/>
        <w:adjustRightInd w:val="0"/>
        <w:spacing w:after="0" w:line="240" w:lineRule="auto"/>
        <w:rPr>
          <w:szCs w:val="24"/>
        </w:rPr>
      </w:pPr>
      <w:r w:rsidRPr="005646E2">
        <w:rPr>
          <w:color w:val="000000"/>
          <w:szCs w:val="24"/>
        </w:rPr>
        <w:t>Coronary CT angiography (CTA)</w:t>
      </w:r>
    </w:p>
    <w:p w:rsidR="000B5F71" w:rsidRPr="005646E2" w:rsidRDefault="000B5F71" w:rsidP="000B5F71">
      <w:pPr>
        <w:widowControl w:val="0"/>
        <w:numPr>
          <w:ilvl w:val="1"/>
          <w:numId w:val="3"/>
        </w:numPr>
        <w:autoSpaceDE w:val="0"/>
        <w:autoSpaceDN w:val="0"/>
        <w:adjustRightInd w:val="0"/>
        <w:spacing w:after="0" w:line="240" w:lineRule="auto"/>
        <w:rPr>
          <w:szCs w:val="24"/>
        </w:rPr>
      </w:pPr>
      <w:r w:rsidRPr="005646E2">
        <w:rPr>
          <w:szCs w:val="24"/>
        </w:rPr>
        <w:t>Positron Emission Tomography (PET</w:t>
      </w:r>
      <w:r>
        <w:rPr>
          <w:rFonts w:ascii="Arial" w:hAnsi="Arial" w:cs="Arial"/>
        </w:rPr>
        <w:t>)</w:t>
      </w:r>
    </w:p>
    <w:p w:rsidR="000B5F71" w:rsidRPr="005646E2" w:rsidRDefault="000B5F71" w:rsidP="000B5F71">
      <w:pPr>
        <w:widowControl w:val="0"/>
        <w:numPr>
          <w:ilvl w:val="1"/>
          <w:numId w:val="3"/>
        </w:numPr>
        <w:autoSpaceDE w:val="0"/>
        <w:autoSpaceDN w:val="0"/>
        <w:adjustRightInd w:val="0"/>
        <w:spacing w:after="0" w:line="240" w:lineRule="auto"/>
        <w:rPr>
          <w:szCs w:val="24"/>
        </w:rPr>
      </w:pPr>
      <w:r w:rsidRPr="005646E2">
        <w:rPr>
          <w:bCs/>
        </w:rPr>
        <w:t xml:space="preserve">Single </w:t>
      </w:r>
      <w:r>
        <w:rPr>
          <w:bCs/>
        </w:rPr>
        <w:t>P</w:t>
      </w:r>
      <w:r w:rsidRPr="005646E2">
        <w:rPr>
          <w:bCs/>
        </w:rPr>
        <w:t xml:space="preserve">hoton </w:t>
      </w:r>
      <w:r>
        <w:rPr>
          <w:bCs/>
        </w:rPr>
        <w:t>E</w:t>
      </w:r>
      <w:r w:rsidRPr="005646E2">
        <w:rPr>
          <w:bCs/>
        </w:rPr>
        <w:t xml:space="preserve">mission </w:t>
      </w:r>
      <w:r>
        <w:rPr>
          <w:bCs/>
        </w:rPr>
        <w:t>C</w:t>
      </w:r>
      <w:r w:rsidRPr="005646E2">
        <w:rPr>
          <w:bCs/>
        </w:rPr>
        <w:t xml:space="preserve">omputed </w:t>
      </w:r>
      <w:r>
        <w:rPr>
          <w:bCs/>
        </w:rPr>
        <w:t>T</w:t>
      </w:r>
      <w:r w:rsidRPr="005646E2">
        <w:rPr>
          <w:bCs/>
        </w:rPr>
        <w:t>omography</w:t>
      </w:r>
      <w:r>
        <w:rPr>
          <w:bCs/>
        </w:rPr>
        <w:t xml:space="preserve"> (SPECT)</w:t>
      </w:r>
    </w:p>
    <w:p w:rsidR="000B5F71" w:rsidRPr="005646E2" w:rsidRDefault="000B5F71" w:rsidP="000B5F71">
      <w:pPr>
        <w:widowControl w:val="0"/>
        <w:numPr>
          <w:ilvl w:val="1"/>
          <w:numId w:val="3"/>
        </w:numPr>
        <w:autoSpaceDE w:val="0"/>
        <w:autoSpaceDN w:val="0"/>
        <w:adjustRightInd w:val="0"/>
        <w:spacing w:after="0" w:line="240" w:lineRule="auto"/>
        <w:rPr>
          <w:szCs w:val="24"/>
        </w:rPr>
      </w:pPr>
      <w:r w:rsidRPr="005646E2">
        <w:rPr>
          <w:color w:val="000000"/>
          <w:szCs w:val="24"/>
        </w:rPr>
        <w:t>Magnetic Resonance Angiogram (MRA</w:t>
      </w:r>
      <w:r>
        <w:rPr>
          <w:rFonts w:ascii="Arial" w:hAnsi="Arial" w:cs="Arial"/>
          <w:color w:val="000000"/>
        </w:rPr>
        <w:t>)</w:t>
      </w:r>
    </w:p>
    <w:p w:rsidR="000B5F71" w:rsidRDefault="000B5F71" w:rsidP="000B5F71">
      <w:pPr>
        <w:widowControl w:val="0"/>
        <w:numPr>
          <w:ilvl w:val="1"/>
          <w:numId w:val="3"/>
        </w:numPr>
        <w:autoSpaceDE w:val="0"/>
        <w:autoSpaceDN w:val="0"/>
        <w:adjustRightInd w:val="0"/>
        <w:spacing w:after="0" w:line="240" w:lineRule="auto"/>
        <w:rPr>
          <w:szCs w:val="24"/>
        </w:rPr>
      </w:pPr>
      <w:r>
        <w:rPr>
          <w:szCs w:val="24"/>
        </w:rPr>
        <w:t>Echocardiogram</w:t>
      </w:r>
    </w:p>
    <w:p w:rsidR="000B5F71" w:rsidRPr="0068381A" w:rsidRDefault="000B5F71" w:rsidP="000B5F71">
      <w:pPr>
        <w:widowControl w:val="0"/>
        <w:numPr>
          <w:ilvl w:val="1"/>
          <w:numId w:val="3"/>
        </w:numPr>
        <w:autoSpaceDE w:val="0"/>
        <w:autoSpaceDN w:val="0"/>
        <w:adjustRightInd w:val="0"/>
        <w:spacing w:after="0" w:line="240" w:lineRule="auto"/>
        <w:rPr>
          <w:szCs w:val="24"/>
        </w:rPr>
      </w:pPr>
      <w:r>
        <w:rPr>
          <w:szCs w:val="24"/>
        </w:rPr>
        <w:lastRenderedPageBreak/>
        <w:t>Bubble echocardiogram study</w:t>
      </w:r>
    </w:p>
    <w:p w:rsidR="000B5F71" w:rsidRDefault="000B5F71" w:rsidP="000B5F71">
      <w:pPr>
        <w:widowControl w:val="0"/>
        <w:numPr>
          <w:ilvl w:val="1"/>
          <w:numId w:val="3"/>
        </w:numPr>
        <w:autoSpaceDE w:val="0"/>
        <w:autoSpaceDN w:val="0"/>
        <w:adjustRightInd w:val="0"/>
        <w:spacing w:after="0" w:line="240" w:lineRule="auto"/>
        <w:rPr>
          <w:szCs w:val="24"/>
        </w:rPr>
      </w:pPr>
      <w:r>
        <w:rPr>
          <w:szCs w:val="24"/>
        </w:rPr>
        <w:t>Fetal echocardiogram</w:t>
      </w:r>
    </w:p>
    <w:p w:rsidR="000B5F71" w:rsidRDefault="000B5F71" w:rsidP="000B5F71">
      <w:pPr>
        <w:widowControl w:val="0"/>
        <w:numPr>
          <w:ilvl w:val="1"/>
          <w:numId w:val="3"/>
        </w:numPr>
        <w:autoSpaceDE w:val="0"/>
        <w:autoSpaceDN w:val="0"/>
        <w:adjustRightInd w:val="0"/>
        <w:spacing w:after="0" w:line="240" w:lineRule="auto"/>
        <w:rPr>
          <w:szCs w:val="24"/>
        </w:rPr>
      </w:pPr>
      <w:r>
        <w:rPr>
          <w:szCs w:val="24"/>
        </w:rPr>
        <w:t>Stress echocardiogram</w:t>
      </w:r>
    </w:p>
    <w:p w:rsidR="000B5F71" w:rsidRPr="00170510" w:rsidRDefault="000B5F71" w:rsidP="000B5F71">
      <w:pPr>
        <w:widowControl w:val="0"/>
        <w:numPr>
          <w:ilvl w:val="1"/>
          <w:numId w:val="3"/>
        </w:numPr>
        <w:autoSpaceDE w:val="0"/>
        <w:autoSpaceDN w:val="0"/>
        <w:adjustRightInd w:val="0"/>
        <w:spacing w:after="0" w:line="240" w:lineRule="auto"/>
        <w:rPr>
          <w:szCs w:val="24"/>
        </w:rPr>
      </w:pPr>
      <w:r w:rsidRPr="00170510">
        <w:rPr>
          <w:bCs/>
        </w:rPr>
        <w:t>Transesophageal Echocardiogram (TEE)</w:t>
      </w:r>
    </w:p>
    <w:p w:rsidR="000B5F71" w:rsidRDefault="000B5F71" w:rsidP="000B5F71">
      <w:pPr>
        <w:widowControl w:val="0"/>
        <w:numPr>
          <w:ilvl w:val="1"/>
          <w:numId w:val="3"/>
        </w:numPr>
        <w:autoSpaceDE w:val="0"/>
        <w:autoSpaceDN w:val="0"/>
        <w:adjustRightInd w:val="0"/>
        <w:spacing w:after="0" w:line="240" w:lineRule="auto"/>
        <w:rPr>
          <w:szCs w:val="24"/>
        </w:rPr>
      </w:pPr>
      <w:r>
        <w:rPr>
          <w:szCs w:val="24"/>
        </w:rPr>
        <w:t>Exercise stress test</w:t>
      </w:r>
    </w:p>
    <w:p w:rsidR="000B5F71" w:rsidRDefault="000B5F71" w:rsidP="000B5F71">
      <w:pPr>
        <w:widowControl w:val="0"/>
        <w:numPr>
          <w:ilvl w:val="1"/>
          <w:numId w:val="3"/>
        </w:numPr>
        <w:autoSpaceDE w:val="0"/>
        <w:autoSpaceDN w:val="0"/>
        <w:adjustRightInd w:val="0"/>
        <w:spacing w:after="0" w:line="240" w:lineRule="auto"/>
        <w:rPr>
          <w:szCs w:val="24"/>
        </w:rPr>
      </w:pPr>
      <w:r>
        <w:rPr>
          <w:szCs w:val="24"/>
        </w:rPr>
        <w:t>12 lead EKG</w:t>
      </w:r>
    </w:p>
    <w:p w:rsidR="000B5F71" w:rsidRPr="0068381A" w:rsidRDefault="000B5F71" w:rsidP="000B5F71">
      <w:pPr>
        <w:widowControl w:val="0"/>
        <w:numPr>
          <w:ilvl w:val="1"/>
          <w:numId w:val="3"/>
        </w:numPr>
        <w:autoSpaceDE w:val="0"/>
        <w:autoSpaceDN w:val="0"/>
        <w:adjustRightInd w:val="0"/>
        <w:spacing w:after="0" w:line="240" w:lineRule="auto"/>
        <w:rPr>
          <w:szCs w:val="24"/>
        </w:rPr>
      </w:pPr>
      <w:r>
        <w:rPr>
          <w:szCs w:val="24"/>
        </w:rPr>
        <w:t>Ambulatory cardiac monitoring</w:t>
      </w:r>
    </w:p>
    <w:p w:rsidR="000B5F71" w:rsidRPr="00C5429B" w:rsidRDefault="000B5F71" w:rsidP="000B5F71">
      <w:pPr>
        <w:widowControl w:val="0"/>
        <w:numPr>
          <w:ilvl w:val="1"/>
          <w:numId w:val="3"/>
        </w:numPr>
        <w:autoSpaceDE w:val="0"/>
        <w:autoSpaceDN w:val="0"/>
        <w:adjustRightInd w:val="0"/>
        <w:spacing w:after="0" w:line="240" w:lineRule="auto"/>
        <w:rPr>
          <w:szCs w:val="24"/>
        </w:rPr>
      </w:pPr>
      <w:r>
        <w:rPr>
          <w:szCs w:val="24"/>
        </w:rPr>
        <w:t xml:space="preserve">Tilt table </w:t>
      </w:r>
    </w:p>
    <w:p w:rsidR="000B5F71" w:rsidRPr="00C5429B" w:rsidRDefault="000B5F71" w:rsidP="000B5F71">
      <w:pPr>
        <w:widowControl w:val="0"/>
        <w:numPr>
          <w:ilvl w:val="0"/>
          <w:numId w:val="3"/>
        </w:numPr>
        <w:spacing w:after="0" w:line="240" w:lineRule="auto"/>
        <w:ind w:left="1440"/>
      </w:pPr>
      <w:r>
        <w:t>MUGA scan</w:t>
      </w:r>
    </w:p>
    <w:p w:rsidR="000B5F71" w:rsidRDefault="000B5F71" w:rsidP="000B5F71">
      <w:pPr>
        <w:widowControl w:val="0"/>
        <w:numPr>
          <w:ilvl w:val="0"/>
          <w:numId w:val="3"/>
        </w:numPr>
        <w:spacing w:after="0" w:line="240" w:lineRule="auto"/>
        <w:ind w:left="1440"/>
      </w:pPr>
      <w:r>
        <w:t>VEST scan</w:t>
      </w:r>
    </w:p>
    <w:p w:rsidR="000B5F71" w:rsidRPr="00763DB7" w:rsidRDefault="000B5F71" w:rsidP="000B5F71">
      <w:pPr>
        <w:widowControl w:val="0"/>
        <w:numPr>
          <w:ilvl w:val="0"/>
          <w:numId w:val="3"/>
        </w:numPr>
        <w:spacing w:after="0" w:line="240" w:lineRule="auto"/>
        <w:ind w:left="1440"/>
      </w:pPr>
      <w:r w:rsidRPr="00763DB7">
        <w:rPr>
          <w:bCs/>
        </w:rPr>
        <w:t>Spirometry</w:t>
      </w:r>
    </w:p>
    <w:p w:rsidR="000B5F71" w:rsidRPr="00763DB7" w:rsidRDefault="000B5F71" w:rsidP="000B5F71">
      <w:pPr>
        <w:widowControl w:val="0"/>
        <w:numPr>
          <w:ilvl w:val="0"/>
          <w:numId w:val="3"/>
        </w:numPr>
        <w:spacing w:after="0" w:line="240" w:lineRule="auto"/>
        <w:ind w:left="1440"/>
      </w:pPr>
      <w:r w:rsidRPr="00763DB7">
        <w:rPr>
          <w:bCs/>
        </w:rPr>
        <w:t>Gas diffusion</w:t>
      </w:r>
    </w:p>
    <w:p w:rsidR="000B5F71" w:rsidRPr="00763DB7" w:rsidRDefault="000B5F71" w:rsidP="000B5F71">
      <w:pPr>
        <w:widowControl w:val="0"/>
        <w:numPr>
          <w:ilvl w:val="0"/>
          <w:numId w:val="3"/>
        </w:numPr>
        <w:spacing w:after="0" w:line="240" w:lineRule="auto"/>
        <w:ind w:left="1440"/>
      </w:pPr>
      <w:r w:rsidRPr="00763DB7">
        <w:rPr>
          <w:bCs/>
        </w:rPr>
        <w:t>Plethysmography</w:t>
      </w:r>
    </w:p>
    <w:p w:rsidR="000B5F71" w:rsidRDefault="008A7387" w:rsidP="000B5F71">
      <w:pPr>
        <w:widowControl w:val="0"/>
        <w:numPr>
          <w:ilvl w:val="0"/>
          <w:numId w:val="3"/>
        </w:numPr>
        <w:spacing w:after="0" w:line="240" w:lineRule="auto"/>
        <w:ind w:left="1440"/>
      </w:pPr>
      <w:hyperlink r:id="rId8" w:tooltip="Pulmonary function test" w:history="1">
        <w:r w:rsidR="000B5F71" w:rsidRPr="000370B5">
          <w:t>Pulmonary function test</w:t>
        </w:r>
      </w:hyperlink>
      <w:r w:rsidR="000B5F71">
        <w:t xml:space="preserve"> (PFT)</w:t>
      </w:r>
    </w:p>
    <w:p w:rsidR="000B5F71" w:rsidRDefault="008A7387" w:rsidP="000B5F71">
      <w:pPr>
        <w:widowControl w:val="0"/>
        <w:numPr>
          <w:ilvl w:val="0"/>
          <w:numId w:val="3"/>
        </w:numPr>
        <w:spacing w:after="0" w:line="240" w:lineRule="auto"/>
        <w:ind w:left="1440"/>
      </w:pPr>
      <w:hyperlink r:id="rId9" w:tooltip="Computed tomography scan" w:history="1">
        <w:r w:rsidR="000B5F71" w:rsidRPr="000370B5">
          <w:t>Computed tomography scan</w:t>
        </w:r>
      </w:hyperlink>
      <w:r w:rsidR="000B5F71">
        <w:t xml:space="preserve"> </w:t>
      </w:r>
    </w:p>
    <w:p w:rsidR="000B5F71" w:rsidRDefault="008A7387" w:rsidP="000B5F71">
      <w:pPr>
        <w:widowControl w:val="0"/>
        <w:numPr>
          <w:ilvl w:val="0"/>
          <w:numId w:val="3"/>
        </w:numPr>
        <w:spacing w:after="0" w:line="240" w:lineRule="auto"/>
        <w:ind w:left="1440"/>
      </w:pPr>
      <w:hyperlink r:id="rId10" w:tooltip="Microbiological culture" w:history="1">
        <w:r w:rsidR="000B5F71" w:rsidRPr="000370B5">
          <w:t>Culture of microorganisms</w:t>
        </w:r>
      </w:hyperlink>
      <w:r w:rsidR="000B5F71">
        <w:t xml:space="preserve"> </w:t>
      </w:r>
    </w:p>
    <w:p w:rsidR="000B5F71" w:rsidRDefault="008A7387" w:rsidP="000B5F71">
      <w:pPr>
        <w:widowControl w:val="0"/>
        <w:numPr>
          <w:ilvl w:val="0"/>
          <w:numId w:val="3"/>
        </w:numPr>
        <w:spacing w:after="0" w:line="240" w:lineRule="auto"/>
        <w:ind w:left="1440"/>
      </w:pPr>
      <w:hyperlink r:id="rId11" w:tooltip="Bronchoscopy" w:history="1">
        <w:r w:rsidR="000B5F71" w:rsidRPr="000370B5">
          <w:t>Bronchoscopy</w:t>
        </w:r>
      </w:hyperlink>
      <w:r w:rsidR="000B5F71">
        <w:t xml:space="preserve"> </w:t>
      </w:r>
      <w:hyperlink r:id="rId12" w:tooltip="Biopsy" w:history="1">
        <w:r w:rsidR="000B5F71" w:rsidRPr="000370B5">
          <w:t>Biopsy</w:t>
        </w:r>
      </w:hyperlink>
      <w:r w:rsidR="000B5F71">
        <w:t xml:space="preserve"> </w:t>
      </w:r>
    </w:p>
    <w:p w:rsidR="000B5F71" w:rsidRPr="00E70849" w:rsidRDefault="008A7387" w:rsidP="000B5F71">
      <w:pPr>
        <w:widowControl w:val="0"/>
        <w:numPr>
          <w:ilvl w:val="0"/>
          <w:numId w:val="3"/>
        </w:numPr>
        <w:spacing w:after="0" w:line="240" w:lineRule="auto"/>
        <w:ind w:left="1440"/>
        <w:rPr>
          <w:lang w:val="fr-FR"/>
        </w:rPr>
      </w:pPr>
      <w:hyperlink r:id="rId13" w:tooltip="Ventilation/perfusion scan" w:history="1">
        <w:r w:rsidR="000B5F71" w:rsidRPr="00E70849">
          <w:rPr>
            <w:lang w:val="fr-FR"/>
          </w:rPr>
          <w:t>Ventilation - perfusion scan</w:t>
        </w:r>
      </w:hyperlink>
      <w:r w:rsidR="000B5F71" w:rsidRPr="00E70849">
        <w:rPr>
          <w:lang w:val="fr-FR"/>
        </w:rPr>
        <w:t xml:space="preserve"> (V/Q)</w:t>
      </w:r>
    </w:p>
    <w:p w:rsidR="000B5F71" w:rsidRPr="00763DB7" w:rsidRDefault="008A7387" w:rsidP="000B5F71">
      <w:pPr>
        <w:widowControl w:val="0"/>
        <w:numPr>
          <w:ilvl w:val="0"/>
          <w:numId w:val="3"/>
        </w:numPr>
        <w:spacing w:after="0" w:line="240" w:lineRule="auto"/>
        <w:ind w:left="1440"/>
      </w:pPr>
      <w:hyperlink r:id="rId14" w:tooltip="Medical ultrasonography" w:history="1">
        <w:r w:rsidR="000B5F71" w:rsidRPr="00763DB7">
          <w:t>Ultrasound</w:t>
        </w:r>
      </w:hyperlink>
      <w:r w:rsidR="000B5F71" w:rsidRPr="000370B5">
        <w:t xml:space="preserve"> scanning </w:t>
      </w: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0B5F71" w:rsidP="00862C96">
            <w:pPr>
              <w:tabs>
                <w:tab w:val="left" w:pos="4140"/>
              </w:tabs>
              <w:spacing w:line="276" w:lineRule="auto"/>
            </w:pPr>
            <w:r>
              <w:rPr>
                <w:b w:val="0"/>
                <w:bCs w:val="0"/>
                <w:color w:val="365F91"/>
              </w:rPr>
              <w:t xml:space="preserve">Analyze and evaluate the clinical efficacy, technical aspects, results and treatment options of the invasive cardiopulmonary diagnostic procedures listed above.  </w:t>
            </w:r>
          </w:p>
        </w:tc>
        <w:tc>
          <w:tcPr>
            <w:tcW w:w="2970" w:type="dxa"/>
          </w:tcPr>
          <w:p w:rsidR="00FD4DEE" w:rsidRPr="0004057E" w:rsidRDefault="000B5F71" w:rsidP="00862C96">
            <w:pPr>
              <w:tabs>
                <w:tab w:val="left" w:pos="4140"/>
              </w:tabs>
              <w:spacing w:line="276" w:lineRule="auto"/>
              <w:cnfStyle w:val="000000100000"/>
            </w:pPr>
            <w:r>
              <w:rPr>
                <w:rFonts w:cs="Arial"/>
                <w:b/>
                <w:color w:val="365F91"/>
              </w:rPr>
              <w:t>Q</w:t>
            </w:r>
            <w:r w:rsidRPr="00ED4E82">
              <w:rPr>
                <w:rFonts w:cs="Arial"/>
                <w:b/>
                <w:color w:val="365F91"/>
              </w:rPr>
              <w:t xml:space="preserve">uizzes and/or exams and/or </w:t>
            </w:r>
            <w:r>
              <w:rPr>
                <w:rFonts w:cs="Arial"/>
                <w:b/>
                <w:color w:val="365F91"/>
              </w:rPr>
              <w:t xml:space="preserve">discussion board postings </w:t>
            </w:r>
            <w:r w:rsidRPr="00ED4E82">
              <w:rPr>
                <w:rFonts w:cs="Arial"/>
                <w:b/>
                <w:color w:val="365F91"/>
              </w:rPr>
              <w:t xml:space="preserve"> </w:t>
            </w:r>
          </w:p>
        </w:tc>
        <w:tc>
          <w:tcPr>
            <w:tcW w:w="3168" w:type="dxa"/>
          </w:tcPr>
          <w:p w:rsidR="00FD4DEE" w:rsidRPr="0004057E" w:rsidRDefault="000B5F71" w:rsidP="000B5F71">
            <w:pPr>
              <w:tabs>
                <w:tab w:val="left" w:pos="4140"/>
              </w:tabs>
              <w:spacing w:line="276" w:lineRule="auto"/>
              <w:cnfStyle w:val="000000100000"/>
            </w:pPr>
            <w:r>
              <w:rPr>
                <w:b/>
                <w:color w:val="365F91"/>
              </w:rPr>
              <w:t xml:space="preserve">                              </w:t>
            </w:r>
            <w:r w:rsidRPr="00ED4E82">
              <w:rPr>
                <w:b/>
                <w:color w:val="365F91"/>
              </w:rPr>
              <w:t>CT</w:t>
            </w:r>
          </w:p>
        </w:tc>
      </w:tr>
      <w:tr w:rsidR="000B5F71" w:rsidRPr="0004057E" w:rsidTr="00081C89">
        <w:tc>
          <w:tcPr>
            <w:cnfStyle w:val="001000000000"/>
            <w:tcW w:w="3492" w:type="dxa"/>
          </w:tcPr>
          <w:p w:rsidR="000B5F71" w:rsidRPr="00ED4E82" w:rsidRDefault="000B5F71" w:rsidP="00480A6D">
            <w:pPr>
              <w:tabs>
                <w:tab w:val="left" w:pos="4140"/>
              </w:tabs>
              <w:rPr>
                <w:b w:val="0"/>
                <w:bCs w:val="0"/>
                <w:color w:val="365F91"/>
              </w:rPr>
            </w:pPr>
            <w:r>
              <w:rPr>
                <w:b w:val="0"/>
                <w:bCs w:val="0"/>
                <w:color w:val="365F91"/>
              </w:rPr>
              <w:t xml:space="preserve">Analyze and evaluate the risks, benefits and options of the invasive cardiopulmonary diagnostic procedures listed above.  </w:t>
            </w:r>
          </w:p>
        </w:tc>
        <w:tc>
          <w:tcPr>
            <w:tcW w:w="2970" w:type="dxa"/>
          </w:tcPr>
          <w:p w:rsidR="000B5F71" w:rsidRPr="00ED4E82" w:rsidRDefault="000B5F71" w:rsidP="00480A6D">
            <w:pPr>
              <w:tabs>
                <w:tab w:val="left" w:pos="4140"/>
              </w:tabs>
              <w:cnfStyle w:val="000000000000"/>
              <w:rPr>
                <w:color w:val="365F91"/>
              </w:rPr>
            </w:pPr>
            <w:r>
              <w:rPr>
                <w:rFonts w:cs="Arial"/>
                <w:b/>
                <w:color w:val="365F91"/>
              </w:rPr>
              <w:t>Q</w:t>
            </w:r>
            <w:r w:rsidRPr="00ED4E82">
              <w:rPr>
                <w:rFonts w:cs="Arial"/>
                <w:b/>
                <w:color w:val="365F91"/>
              </w:rPr>
              <w:t xml:space="preserve">uizzes and/or exams and/or </w:t>
            </w:r>
            <w:r>
              <w:rPr>
                <w:rFonts w:cs="Arial"/>
                <w:b/>
                <w:color w:val="365F91"/>
              </w:rPr>
              <w:t>discussion board postings and/or formal paper</w:t>
            </w:r>
            <w:r w:rsidRPr="00ED4E82">
              <w:rPr>
                <w:rFonts w:cs="Arial"/>
                <w:b/>
                <w:color w:val="365F91"/>
              </w:rPr>
              <w:t xml:space="preserve"> </w:t>
            </w:r>
          </w:p>
        </w:tc>
        <w:tc>
          <w:tcPr>
            <w:tcW w:w="3168" w:type="dxa"/>
          </w:tcPr>
          <w:p w:rsidR="000B5F71" w:rsidRPr="00ED4E82" w:rsidRDefault="000B5F71" w:rsidP="00480A6D">
            <w:pPr>
              <w:tabs>
                <w:tab w:val="left" w:pos="4140"/>
              </w:tabs>
              <w:cnfStyle w:val="000000000000"/>
              <w:rPr>
                <w:b/>
                <w:color w:val="365F91"/>
              </w:rPr>
            </w:pPr>
            <w:r>
              <w:rPr>
                <w:b/>
                <w:color w:val="365F91"/>
              </w:rPr>
              <w:t xml:space="preserve">                               </w:t>
            </w:r>
            <w:r w:rsidRPr="00ED4E82">
              <w:rPr>
                <w:b/>
                <w:color w:val="365F91"/>
              </w:rPr>
              <w:t>CT</w:t>
            </w:r>
          </w:p>
        </w:tc>
      </w:tr>
      <w:tr w:rsidR="000B5F71" w:rsidRPr="0004057E" w:rsidTr="00081C89">
        <w:trPr>
          <w:cnfStyle w:val="000000100000"/>
        </w:trPr>
        <w:tc>
          <w:tcPr>
            <w:cnfStyle w:val="001000000000"/>
            <w:tcW w:w="3492" w:type="dxa"/>
          </w:tcPr>
          <w:p w:rsidR="000B5F71" w:rsidRPr="00ED4E82" w:rsidRDefault="000B5F71" w:rsidP="00480A6D">
            <w:pPr>
              <w:tabs>
                <w:tab w:val="left" w:pos="4140"/>
              </w:tabs>
              <w:rPr>
                <w:b w:val="0"/>
                <w:bCs w:val="0"/>
                <w:color w:val="365F91"/>
              </w:rPr>
            </w:pPr>
            <w:r>
              <w:rPr>
                <w:b w:val="0"/>
                <w:bCs w:val="0"/>
                <w:color w:val="365F91"/>
              </w:rPr>
              <w:t xml:space="preserve">Analyze and evaluate the clinical efficacy, technical aspects, results and treatment options of the non-invasive cardiopulmonary diagnostic procedures listed above.  </w:t>
            </w:r>
          </w:p>
        </w:tc>
        <w:tc>
          <w:tcPr>
            <w:tcW w:w="2970" w:type="dxa"/>
          </w:tcPr>
          <w:p w:rsidR="000B5F71" w:rsidRPr="00ED4E82" w:rsidRDefault="000B5F71" w:rsidP="00480A6D">
            <w:pPr>
              <w:tabs>
                <w:tab w:val="left" w:pos="4140"/>
              </w:tabs>
              <w:cnfStyle w:val="000000100000"/>
              <w:rPr>
                <w:color w:val="365F91"/>
              </w:rPr>
            </w:pPr>
            <w:r>
              <w:rPr>
                <w:rFonts w:cs="Arial"/>
                <w:b/>
                <w:color w:val="365F91"/>
              </w:rPr>
              <w:t>Q</w:t>
            </w:r>
            <w:r w:rsidRPr="00ED4E82">
              <w:rPr>
                <w:rFonts w:cs="Arial"/>
                <w:b/>
                <w:color w:val="365F91"/>
              </w:rPr>
              <w:t xml:space="preserve">uizzes and/or exams and/or </w:t>
            </w:r>
            <w:r>
              <w:rPr>
                <w:rFonts w:cs="Arial"/>
                <w:b/>
                <w:color w:val="365F91"/>
              </w:rPr>
              <w:t xml:space="preserve">discussion board postings </w:t>
            </w:r>
            <w:r w:rsidRPr="00ED4E82">
              <w:rPr>
                <w:rFonts w:cs="Arial"/>
                <w:b/>
                <w:color w:val="365F91"/>
              </w:rPr>
              <w:t xml:space="preserve"> </w:t>
            </w:r>
          </w:p>
        </w:tc>
        <w:tc>
          <w:tcPr>
            <w:tcW w:w="3168" w:type="dxa"/>
          </w:tcPr>
          <w:p w:rsidR="000B5F71" w:rsidRPr="00ED4E82" w:rsidRDefault="000B5F71" w:rsidP="00480A6D">
            <w:pPr>
              <w:tabs>
                <w:tab w:val="left" w:pos="4140"/>
              </w:tabs>
              <w:cnfStyle w:val="000000100000"/>
              <w:rPr>
                <w:b/>
                <w:color w:val="365F91"/>
              </w:rPr>
            </w:pPr>
            <w:r>
              <w:rPr>
                <w:b/>
                <w:color w:val="365F91"/>
              </w:rPr>
              <w:t xml:space="preserve">                               </w:t>
            </w:r>
            <w:r w:rsidRPr="00ED4E82">
              <w:rPr>
                <w:b/>
                <w:color w:val="365F91"/>
              </w:rPr>
              <w:t>CT</w:t>
            </w:r>
          </w:p>
        </w:tc>
      </w:tr>
      <w:tr w:rsidR="000B5F71" w:rsidRPr="0004057E" w:rsidTr="00081C89">
        <w:tc>
          <w:tcPr>
            <w:cnfStyle w:val="001000000000"/>
            <w:tcW w:w="3492" w:type="dxa"/>
          </w:tcPr>
          <w:p w:rsidR="000B5F71" w:rsidRPr="00ED4E82" w:rsidRDefault="000B5F71" w:rsidP="00480A6D">
            <w:pPr>
              <w:tabs>
                <w:tab w:val="left" w:pos="4140"/>
              </w:tabs>
              <w:rPr>
                <w:b w:val="0"/>
                <w:bCs w:val="0"/>
                <w:color w:val="365F91"/>
              </w:rPr>
            </w:pPr>
            <w:r>
              <w:rPr>
                <w:b w:val="0"/>
                <w:bCs w:val="0"/>
                <w:color w:val="365F91"/>
              </w:rPr>
              <w:t xml:space="preserve">Analyze and evaluate the risks, benefits and options of the non-invasive cardiopulmonary diagnostic procedures listed above.  </w:t>
            </w:r>
          </w:p>
        </w:tc>
        <w:tc>
          <w:tcPr>
            <w:tcW w:w="2970" w:type="dxa"/>
          </w:tcPr>
          <w:p w:rsidR="000B5F71" w:rsidRPr="00ED4E82" w:rsidRDefault="000B5F71" w:rsidP="00480A6D">
            <w:pPr>
              <w:tabs>
                <w:tab w:val="left" w:pos="4140"/>
              </w:tabs>
              <w:cnfStyle w:val="000000000000"/>
              <w:rPr>
                <w:color w:val="365F91"/>
              </w:rPr>
            </w:pPr>
            <w:r>
              <w:rPr>
                <w:rFonts w:cs="Arial"/>
                <w:b/>
                <w:color w:val="365F91"/>
              </w:rPr>
              <w:t>Q</w:t>
            </w:r>
            <w:r w:rsidRPr="00ED4E82">
              <w:rPr>
                <w:rFonts w:cs="Arial"/>
                <w:b/>
                <w:color w:val="365F91"/>
              </w:rPr>
              <w:t xml:space="preserve">uizzes and/or exams and/or </w:t>
            </w:r>
            <w:r>
              <w:rPr>
                <w:rFonts w:cs="Arial"/>
                <w:b/>
                <w:color w:val="365F91"/>
              </w:rPr>
              <w:t xml:space="preserve">discussion board postings and/or formal paper </w:t>
            </w:r>
            <w:r w:rsidRPr="00ED4E82">
              <w:rPr>
                <w:rFonts w:cs="Arial"/>
                <w:b/>
                <w:color w:val="365F91"/>
              </w:rPr>
              <w:t xml:space="preserve"> </w:t>
            </w:r>
          </w:p>
        </w:tc>
        <w:tc>
          <w:tcPr>
            <w:tcW w:w="3168" w:type="dxa"/>
          </w:tcPr>
          <w:p w:rsidR="000B5F71" w:rsidRPr="00ED4E82" w:rsidRDefault="000B5F71" w:rsidP="00480A6D">
            <w:pPr>
              <w:tabs>
                <w:tab w:val="left" w:pos="4140"/>
              </w:tabs>
              <w:cnfStyle w:val="000000000000"/>
              <w:rPr>
                <w:b/>
                <w:color w:val="365F91"/>
              </w:rPr>
            </w:pPr>
            <w:r>
              <w:rPr>
                <w:b/>
                <w:color w:val="365F91"/>
              </w:rPr>
              <w:t xml:space="preserve">                                </w:t>
            </w:r>
            <w:r w:rsidRPr="00ED4E82">
              <w:rPr>
                <w:b/>
                <w:color w:val="365F91"/>
              </w:rPr>
              <w:t>CT</w:t>
            </w:r>
          </w:p>
        </w:tc>
      </w:tr>
      <w:tr w:rsidR="000B5F71" w:rsidRPr="0004057E" w:rsidTr="00081C89">
        <w:trPr>
          <w:cnfStyle w:val="000000100000"/>
        </w:trPr>
        <w:tc>
          <w:tcPr>
            <w:cnfStyle w:val="001000000000"/>
            <w:tcW w:w="3492" w:type="dxa"/>
          </w:tcPr>
          <w:p w:rsidR="000B5F71" w:rsidRPr="00ED4E82" w:rsidRDefault="000B5F71" w:rsidP="00480A6D">
            <w:pPr>
              <w:tabs>
                <w:tab w:val="left" w:pos="4140"/>
              </w:tabs>
              <w:rPr>
                <w:b w:val="0"/>
                <w:bCs w:val="0"/>
                <w:color w:val="365F91"/>
              </w:rPr>
            </w:pPr>
            <w:r w:rsidRPr="00ED4E82">
              <w:rPr>
                <w:b w:val="0"/>
                <w:bCs w:val="0"/>
                <w:color w:val="365F91"/>
              </w:rPr>
              <w:t xml:space="preserve">Scrub during a simulated </w:t>
            </w:r>
            <w:r>
              <w:rPr>
                <w:b w:val="0"/>
                <w:bCs w:val="0"/>
                <w:color w:val="365F91"/>
              </w:rPr>
              <w:t xml:space="preserve">left </w:t>
            </w:r>
            <w:r w:rsidRPr="00ED4E82">
              <w:rPr>
                <w:b w:val="0"/>
                <w:bCs w:val="0"/>
                <w:color w:val="365F91"/>
              </w:rPr>
              <w:t>heart catheterization procedure using sterile technique</w:t>
            </w:r>
          </w:p>
        </w:tc>
        <w:tc>
          <w:tcPr>
            <w:tcW w:w="2970" w:type="dxa"/>
          </w:tcPr>
          <w:p w:rsidR="000B5F71" w:rsidRPr="00ED4E82" w:rsidRDefault="000B5F71" w:rsidP="00480A6D">
            <w:pPr>
              <w:tabs>
                <w:tab w:val="left" w:pos="4140"/>
              </w:tabs>
              <w:cnfStyle w:val="000000100000"/>
              <w:rPr>
                <w:color w:val="365F91"/>
              </w:rPr>
            </w:pPr>
            <w:r>
              <w:rPr>
                <w:rFonts w:cs="Arial"/>
                <w:b/>
                <w:color w:val="365F91"/>
              </w:rPr>
              <w:t>Q</w:t>
            </w:r>
            <w:r w:rsidRPr="00ED4E82">
              <w:rPr>
                <w:rFonts w:cs="Arial"/>
                <w:b/>
                <w:color w:val="365F91"/>
              </w:rPr>
              <w:t xml:space="preserve">uizzes and/or exams and/or </w:t>
            </w:r>
            <w:r>
              <w:rPr>
                <w:rFonts w:cs="Arial"/>
                <w:b/>
                <w:color w:val="365F91"/>
              </w:rPr>
              <w:t xml:space="preserve">discussion board postings </w:t>
            </w:r>
            <w:r w:rsidRPr="00ED4E82">
              <w:rPr>
                <w:rFonts w:cs="Arial"/>
                <w:b/>
                <w:color w:val="365F91"/>
              </w:rPr>
              <w:t xml:space="preserve">and/or checklists and perform simulated procedures.  </w:t>
            </w:r>
          </w:p>
        </w:tc>
        <w:tc>
          <w:tcPr>
            <w:tcW w:w="3168" w:type="dxa"/>
          </w:tcPr>
          <w:p w:rsidR="000B5F71" w:rsidRPr="00746D01" w:rsidRDefault="000B5F71" w:rsidP="00480A6D">
            <w:pPr>
              <w:tabs>
                <w:tab w:val="left" w:pos="4140"/>
              </w:tabs>
              <w:cnfStyle w:val="000000100000"/>
              <w:rPr>
                <w:b/>
                <w:color w:val="365F91"/>
              </w:rPr>
            </w:pPr>
            <w:r>
              <w:rPr>
                <w:b/>
                <w:color w:val="365F91"/>
              </w:rPr>
              <w:t xml:space="preserve">                                </w:t>
            </w:r>
            <w:r w:rsidRPr="00746D01">
              <w:rPr>
                <w:b/>
                <w:color w:val="365F91"/>
              </w:rPr>
              <w:t>TIM</w:t>
            </w:r>
          </w:p>
        </w:tc>
      </w:tr>
      <w:tr w:rsidR="000B5F71" w:rsidRPr="0004057E" w:rsidTr="00081C89">
        <w:tc>
          <w:tcPr>
            <w:cnfStyle w:val="001000000000"/>
            <w:tcW w:w="3492" w:type="dxa"/>
          </w:tcPr>
          <w:p w:rsidR="000B5F71" w:rsidRPr="00ED4E82" w:rsidRDefault="000B5F71" w:rsidP="00480A6D">
            <w:pPr>
              <w:tabs>
                <w:tab w:val="left" w:pos="4140"/>
              </w:tabs>
              <w:rPr>
                <w:b w:val="0"/>
                <w:bCs w:val="0"/>
                <w:color w:val="365F91"/>
              </w:rPr>
            </w:pPr>
            <w:r>
              <w:rPr>
                <w:b w:val="0"/>
                <w:bCs w:val="0"/>
                <w:color w:val="365F91"/>
              </w:rPr>
              <w:t xml:space="preserve">Identify appropriate diagnostic studies based on a specific patient scenario.  </w:t>
            </w:r>
          </w:p>
        </w:tc>
        <w:tc>
          <w:tcPr>
            <w:tcW w:w="2970" w:type="dxa"/>
          </w:tcPr>
          <w:p w:rsidR="000B5F71" w:rsidRPr="00ED4E82" w:rsidRDefault="000B5F71" w:rsidP="00480A6D">
            <w:pPr>
              <w:tabs>
                <w:tab w:val="left" w:pos="4140"/>
              </w:tabs>
              <w:cnfStyle w:val="000000000000"/>
              <w:rPr>
                <w:color w:val="365F91"/>
              </w:rPr>
            </w:pPr>
            <w:r>
              <w:rPr>
                <w:rFonts w:cs="Arial"/>
                <w:b/>
                <w:color w:val="365F91"/>
              </w:rPr>
              <w:t>Q</w:t>
            </w:r>
            <w:r w:rsidRPr="00ED4E82">
              <w:rPr>
                <w:rFonts w:cs="Arial"/>
                <w:b/>
                <w:color w:val="365F91"/>
              </w:rPr>
              <w:t xml:space="preserve">uizzes and/or exams and/or </w:t>
            </w:r>
            <w:r>
              <w:rPr>
                <w:rFonts w:cs="Arial"/>
                <w:b/>
                <w:color w:val="365F91"/>
              </w:rPr>
              <w:t xml:space="preserve">discussion board postings </w:t>
            </w:r>
            <w:r w:rsidRPr="00ED4E82">
              <w:rPr>
                <w:rFonts w:cs="Arial"/>
                <w:b/>
                <w:color w:val="365F91"/>
              </w:rPr>
              <w:t>and</w:t>
            </w:r>
            <w:r>
              <w:rPr>
                <w:rFonts w:cs="Arial"/>
                <w:b/>
                <w:color w:val="365F91"/>
              </w:rPr>
              <w:t>/or formal paper.</w:t>
            </w:r>
          </w:p>
        </w:tc>
        <w:tc>
          <w:tcPr>
            <w:tcW w:w="3168" w:type="dxa"/>
          </w:tcPr>
          <w:p w:rsidR="000B5F71" w:rsidRPr="00746D01" w:rsidRDefault="000B5F71" w:rsidP="00480A6D">
            <w:pPr>
              <w:tabs>
                <w:tab w:val="left" w:pos="4140"/>
              </w:tabs>
              <w:cnfStyle w:val="000000000000"/>
              <w:rPr>
                <w:b/>
                <w:color w:val="365F91"/>
              </w:rPr>
            </w:pPr>
            <w:r>
              <w:rPr>
                <w:b/>
                <w:color w:val="365F91"/>
              </w:rPr>
              <w:t xml:space="preserve">                                   </w:t>
            </w:r>
            <w:r w:rsidRPr="00746D01">
              <w:rPr>
                <w:b/>
                <w:color w:val="365F91"/>
              </w:rPr>
              <w:t>CT</w:t>
            </w:r>
          </w:p>
        </w:tc>
      </w:tr>
      <w:tr w:rsidR="000B5F71" w:rsidRPr="0004057E" w:rsidTr="00081C89">
        <w:trPr>
          <w:cnfStyle w:val="000000100000"/>
        </w:trPr>
        <w:tc>
          <w:tcPr>
            <w:cnfStyle w:val="001000000000"/>
            <w:tcW w:w="3492" w:type="dxa"/>
          </w:tcPr>
          <w:p w:rsidR="000B5F71" w:rsidRPr="0004057E" w:rsidRDefault="000B5F71" w:rsidP="00862C96">
            <w:pPr>
              <w:tabs>
                <w:tab w:val="left" w:pos="4140"/>
              </w:tabs>
              <w:spacing w:line="276" w:lineRule="auto"/>
            </w:pPr>
          </w:p>
        </w:tc>
        <w:tc>
          <w:tcPr>
            <w:tcW w:w="2970" w:type="dxa"/>
          </w:tcPr>
          <w:p w:rsidR="000B5F71" w:rsidRPr="0004057E" w:rsidRDefault="000B5F71" w:rsidP="00862C96">
            <w:pPr>
              <w:tabs>
                <w:tab w:val="left" w:pos="4140"/>
              </w:tabs>
              <w:spacing w:line="276" w:lineRule="auto"/>
              <w:cnfStyle w:val="000000100000"/>
            </w:pPr>
          </w:p>
        </w:tc>
        <w:tc>
          <w:tcPr>
            <w:tcW w:w="3168" w:type="dxa"/>
          </w:tcPr>
          <w:p w:rsidR="000B5F71" w:rsidRPr="0004057E" w:rsidRDefault="000B5F71"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AF15F3" w:rsidP="00862C96">
      <w:pPr>
        <w:pStyle w:val="Heading3"/>
        <w:spacing w:before="0" w:after="240"/>
        <w:rPr>
          <w:caps/>
        </w:rPr>
      </w:pPr>
      <w:r w:rsidRPr="00872D20">
        <w:rPr>
          <w:caps/>
        </w:rPr>
        <w:lastRenderedPageBreak/>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C5D9B">
            <w:rPr>
              <w:caps/>
            </w:rPr>
            <w:t>ADVANCED AND PROFESSIONAL - 1.11.12 - HEALTH PROFESSIONS</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EE3646">
            <w:rPr>
              <w:caps/>
            </w:rPr>
            <w:t>BAS CPSC</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994B1A">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994B1A">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994B1A">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994B1A">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DD786C">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text/>
        </w:sdtPr>
        <w:sdtContent>
          <w:r w:rsidR="00994B1A">
            <w:rPr>
              <w:caps/>
            </w:rPr>
            <w:t>3</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994B1A">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8E43A1">
            <w:rPr>
              <w:caps/>
            </w:rPr>
            <w:t>NO</w:t>
          </w:r>
        </w:sdtContent>
      </w:sdt>
    </w:p>
    <w:p w:rsidR="003E33D3" w:rsidRDefault="003E33D3" w:rsidP="001F116A">
      <w:pPr>
        <w:spacing w:after="120"/>
        <w:rPr>
          <w:b/>
          <w:caps/>
        </w:rPr>
      </w:pPr>
      <w:r>
        <w:rPr>
          <w:b/>
          <w:caps/>
        </w:rPr>
        <w:t>eXPLAIN:</w:t>
      </w:r>
    </w:p>
    <w:p w:rsidR="003E33D3" w:rsidRPr="001F116A" w:rsidRDefault="008A7387" w:rsidP="001F116A">
      <w:pPr>
        <w:spacing w:after="120"/>
        <w:rPr>
          <w:b/>
          <w:caps/>
        </w:rPr>
      </w:pPr>
      <w:sdt>
        <w:sdtPr>
          <w:rPr>
            <w:caps/>
          </w:rPr>
          <w:id w:val="706025967"/>
          <w:placeholder>
            <w:docPart w:val="D9C0EBA4ECDE44398DC64DD71C63DF3F"/>
          </w:placeholder>
          <w:text/>
        </w:sdtPr>
        <w:sdtContent>
          <w:r w:rsidR="00994B1A">
            <w:rPr>
              <w:caps/>
            </w:rPr>
            <w:t>this course is part of a baccalaureate progr</w:t>
          </w:r>
          <w:r w:rsidR="00C87EFD">
            <w:rPr>
              <w:caps/>
            </w:rPr>
            <w:t>am</w:t>
          </w:r>
          <w:r w:rsidR="00A4107A">
            <w:rPr>
              <w:caps/>
            </w:rPr>
            <w:t xml:space="preserve"> designed </w:t>
          </w:r>
          <w:r w:rsidR="00C87EFD">
            <w:rPr>
              <w:caps/>
            </w:rPr>
            <w:t>to articula</w:t>
          </w:r>
          <w:r w:rsidR="00A4107A">
            <w:rPr>
              <w:caps/>
            </w:rPr>
            <w:t>t</w:t>
          </w:r>
          <w:r w:rsidR="00C87EFD">
            <w:rPr>
              <w:caps/>
            </w:rPr>
            <w:t>e with two AS degrees</w:t>
          </w:r>
          <w:r w:rsidR="00A4107A">
            <w:rPr>
              <w:caps/>
            </w:rPr>
            <w:t>--</w:t>
          </w:r>
          <w:r w:rsidR="00C87EFD">
            <w:rPr>
              <w:caps/>
            </w:rPr>
            <w:t xml:space="preserve"> Cardiovascular technology and respiratory Care.</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C87EFD">
            <w:rPr>
              <w:caps/>
            </w:rPr>
            <w:t>YES</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C87EFD">
            <w:rPr>
              <w:caps/>
            </w:rPr>
            <w:t>NO</w:t>
          </w:r>
        </w:sdtContent>
      </w:sdt>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A7387"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A4107A" w:rsidRPr="00E23615">
            <w:rPr>
              <w:caps/>
            </w:rPr>
            <w:t>THIS COURSE REPRESENTS AN UPPER DIVISION, CORE COURSE, IN THE APPROVED BAS PROGRAM IN CARDIOPULMONARY SCIENCES.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7C6642">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7C6642">
            <w:rPr>
              <w:rStyle w:val="PlaceholderText"/>
            </w:rPr>
            <w:t>TYPE OTHER</w:t>
          </w:r>
        </w:sdtContent>
      </w:sdt>
    </w:p>
    <w:p w:rsidR="00E819B1" w:rsidRPr="00872D20" w:rsidRDefault="005A0505" w:rsidP="009B1DF4">
      <w:pPr>
        <w:spacing w:after="0"/>
        <w:rPr>
          <w:caps/>
        </w:rPr>
      </w:pPr>
      <w:r w:rsidRPr="008A7387">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5"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8A7387" w:rsidP="00862C96">
      <w:pPr>
        <w:spacing w:after="0"/>
        <w:rPr>
          <w:caps/>
        </w:rPr>
      </w:pPr>
      <w:r w:rsidRPr="00872D20">
        <w:rPr>
          <w:caps/>
        </w:rPr>
        <w:object w:dxaOrig="225" w:dyaOrig="225">
          <v:shape id="_x0000_i1036" type="#_x0000_t75" style="width:496.5pt;height:69.75pt" o:ole="">
            <v:imagedata r:id="rId16" o:title=""/>
          </v:shape>
          <w:control r:id="rId17"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8A7387" w:rsidP="00862C96">
      <w:pPr>
        <w:spacing w:after="0"/>
        <w:rPr>
          <w:caps/>
        </w:rPr>
      </w:pPr>
      <w:r w:rsidRPr="00872D20">
        <w:rPr>
          <w:caps/>
        </w:rPr>
        <w:object w:dxaOrig="225" w:dyaOrig="225">
          <v:shape id="_x0000_i1038" type="#_x0000_t75" style="width:263.25pt;height:18pt" o:ole="">
            <v:imagedata r:id="rId18" o:title=""/>
          </v:shape>
          <w:control r:id="rId19" w:name="TextBox8" w:shapeid="_x0000_i1038"/>
        </w:object>
      </w:r>
      <w:r w:rsidR="00E74BC2" w:rsidRPr="00872D20">
        <w:rPr>
          <w:caps/>
        </w:rPr>
        <w:tab/>
      </w:r>
      <w:sdt>
        <w:sdtPr>
          <w:rPr>
            <w:caps/>
          </w:rPr>
          <w:id w:val="-1606787907"/>
          <w:placeholder>
            <w:docPart w:val="B2532037AC684F928E302C0F59B71EC2"/>
          </w:placeholder>
          <w:date w:fullDate="2011-01-07T00:00:00Z">
            <w:dateFormat w:val="M/d/yyyy"/>
            <w:lid w:val="en-US"/>
            <w:storeMappedDataAs w:val="dateTime"/>
            <w:calendar w:val="gregorian"/>
          </w:date>
        </w:sdtPr>
        <w:sdtContent>
          <w:r w:rsidR="00FC7D7A">
            <w:rPr>
              <w:caps/>
            </w:rPr>
            <w:t>1/7/2011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8A7387" w:rsidP="00862C96">
      <w:pPr>
        <w:spacing w:after="0"/>
        <w:rPr>
          <w:caps/>
        </w:rPr>
      </w:pPr>
      <w:r w:rsidRPr="00872D20">
        <w:rPr>
          <w:caps/>
        </w:rPr>
        <w:object w:dxaOrig="225" w:dyaOrig="225">
          <v:shape id="_x0000_i1040" type="#_x0000_t75" style="width:263.25pt;height:18pt" o:ole="">
            <v:imagedata r:id="rId20" o:title=""/>
          </v:shape>
          <w:control r:id="rId21" w:name="TextBox13" w:shapeid="_x0000_i1040"/>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FC7D7A">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8A7387" w:rsidP="00862C96">
      <w:pPr>
        <w:spacing w:after="0"/>
        <w:rPr>
          <w:caps/>
        </w:rPr>
      </w:pPr>
      <w:r w:rsidRPr="00872D20">
        <w:rPr>
          <w:caps/>
        </w:rPr>
        <w:object w:dxaOrig="225" w:dyaOrig="225">
          <v:shape id="_x0000_i1042" type="#_x0000_t75" style="width:263.25pt;height:18pt" o:ole="">
            <v:imagedata r:id="rId22" o:title=""/>
          </v:shape>
          <w:control r:id="rId23" w:name="TextBox19" w:shapeid="_x0000_i1042"/>
        </w:object>
      </w:r>
      <w:r w:rsidR="00E74BC2" w:rsidRPr="00872D20">
        <w:rPr>
          <w:caps/>
        </w:rPr>
        <w:tab/>
      </w:r>
      <w:sdt>
        <w:sdtPr>
          <w:rPr>
            <w:caps/>
          </w:rPr>
          <w:id w:val="-1606787905"/>
          <w:placeholder>
            <w:docPart w:val="47F46F9D93CE43F59982B192B03083F3"/>
          </w:placeholder>
          <w:date w:fullDate="2011-01-21T00:00:00Z">
            <w:dateFormat w:val="M/d/yyyy"/>
            <w:lid w:val="en-US"/>
            <w:storeMappedDataAs w:val="dateTime"/>
            <w:calendar w:val="gregorian"/>
          </w:date>
        </w:sdtPr>
        <w:sdtContent>
          <w:r w:rsidR="00FC7D7A">
            <w:rPr>
              <w:caps/>
            </w:rPr>
            <w:t>1/21/2011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8A7387" w:rsidP="00862C96">
      <w:pPr>
        <w:spacing w:after="0"/>
        <w:rPr>
          <w:caps/>
        </w:rPr>
      </w:pPr>
      <w:r w:rsidRPr="00872D20">
        <w:rPr>
          <w:caps/>
        </w:rPr>
        <w:object w:dxaOrig="225" w:dyaOrig="225">
          <v:shape id="_x0000_i1044" type="#_x0000_t75" style="width:263.25pt;height:18pt" o:ole="">
            <v:imagedata r:id="rId24" o:title=""/>
          </v:shape>
          <w:control r:id="rId25" w:name="TextBox20" w:shapeid="_x0000_i1044"/>
        </w:object>
      </w:r>
      <w:r w:rsidR="00E74BC2" w:rsidRPr="00872D20">
        <w:rPr>
          <w:caps/>
        </w:rPr>
        <w:tab/>
      </w:r>
      <w:sdt>
        <w:sdtPr>
          <w:rPr>
            <w:caps/>
          </w:rPr>
          <w:id w:val="-1606787904"/>
          <w:placeholder>
            <w:docPart w:val="6C11D26F7C3F4A2DB8A7FB640448C470"/>
          </w:placeholder>
          <w:date w:fullDate="2011-01-26T00:00:00Z">
            <w:dateFormat w:val="M/d/yyyy"/>
            <w:lid w:val="en-US"/>
            <w:storeMappedDataAs w:val="dateTime"/>
            <w:calendar w:val="gregorian"/>
          </w:date>
        </w:sdtPr>
        <w:sdtContent>
          <w:r w:rsidR="007C6642">
            <w:rPr>
              <w:caps/>
            </w:rPr>
            <w:t>1/26/2011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8A7387" w:rsidP="004F35FB">
      <w:pPr>
        <w:spacing w:after="0"/>
        <w:rPr>
          <w:caps/>
        </w:rPr>
      </w:pPr>
      <w:r>
        <w:rPr>
          <w:caps/>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mso-position-horizontal-relative:text;mso-position-vertical-relative:text"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26"/>
      <w:headerReference w:type="first" r:id="rId2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E22" w:rsidRDefault="005D1E22" w:rsidP="00FD4DEE">
      <w:pPr>
        <w:spacing w:after="0" w:line="240" w:lineRule="auto"/>
      </w:pPr>
      <w:r>
        <w:separator/>
      </w:r>
    </w:p>
  </w:endnote>
  <w:endnote w:type="continuationSeparator" w:id="0">
    <w:p w:rsidR="005D1E22" w:rsidRDefault="005D1E22"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E22" w:rsidRDefault="005D1E22" w:rsidP="00FD4DEE">
      <w:pPr>
        <w:spacing w:after="0" w:line="240" w:lineRule="auto"/>
      </w:pPr>
      <w:r>
        <w:separator/>
      </w:r>
    </w:p>
  </w:footnote>
  <w:footnote w:type="continuationSeparator" w:id="0">
    <w:p w:rsidR="005D1E22" w:rsidRDefault="005D1E22"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BF317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58E105C5"/>
    <w:multiLevelType w:val="hybridMultilevel"/>
    <w:tmpl w:val="2968F2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FD4DEE"/>
    <w:rsid w:val="0004057E"/>
    <w:rsid w:val="000648AE"/>
    <w:rsid w:val="00074DF9"/>
    <w:rsid w:val="00081C89"/>
    <w:rsid w:val="000B5F71"/>
    <w:rsid w:val="000E1D88"/>
    <w:rsid w:val="0011432E"/>
    <w:rsid w:val="0011638D"/>
    <w:rsid w:val="0019737B"/>
    <w:rsid w:val="001A0842"/>
    <w:rsid w:val="001B66C6"/>
    <w:rsid w:val="001C18AE"/>
    <w:rsid w:val="001F116A"/>
    <w:rsid w:val="00205E64"/>
    <w:rsid w:val="00220FA2"/>
    <w:rsid w:val="00250B1E"/>
    <w:rsid w:val="00293316"/>
    <w:rsid w:val="002D6038"/>
    <w:rsid w:val="002F3037"/>
    <w:rsid w:val="00307986"/>
    <w:rsid w:val="00311B56"/>
    <w:rsid w:val="003E33D3"/>
    <w:rsid w:val="003E6472"/>
    <w:rsid w:val="004468B7"/>
    <w:rsid w:val="0049214C"/>
    <w:rsid w:val="004A2E11"/>
    <w:rsid w:val="004A3EED"/>
    <w:rsid w:val="004B79EF"/>
    <w:rsid w:val="004F35FB"/>
    <w:rsid w:val="00507147"/>
    <w:rsid w:val="005119C1"/>
    <w:rsid w:val="00525C08"/>
    <w:rsid w:val="00552D66"/>
    <w:rsid w:val="00553FEF"/>
    <w:rsid w:val="0059598B"/>
    <w:rsid w:val="00596792"/>
    <w:rsid w:val="005A0505"/>
    <w:rsid w:val="005A1E6D"/>
    <w:rsid w:val="005D1E22"/>
    <w:rsid w:val="005E052D"/>
    <w:rsid w:val="005E1F08"/>
    <w:rsid w:val="00602709"/>
    <w:rsid w:val="00634272"/>
    <w:rsid w:val="00651DD4"/>
    <w:rsid w:val="00685810"/>
    <w:rsid w:val="006B4F31"/>
    <w:rsid w:val="006E2DEC"/>
    <w:rsid w:val="006E66D3"/>
    <w:rsid w:val="007C35B3"/>
    <w:rsid w:val="007C6642"/>
    <w:rsid w:val="007D0604"/>
    <w:rsid w:val="00803A0A"/>
    <w:rsid w:val="00824EE7"/>
    <w:rsid w:val="008470F0"/>
    <w:rsid w:val="00862C96"/>
    <w:rsid w:val="00864F63"/>
    <w:rsid w:val="00872D20"/>
    <w:rsid w:val="008A3349"/>
    <w:rsid w:val="008A7387"/>
    <w:rsid w:val="008B7824"/>
    <w:rsid w:val="008E43A1"/>
    <w:rsid w:val="008F1C26"/>
    <w:rsid w:val="00905056"/>
    <w:rsid w:val="00916F6A"/>
    <w:rsid w:val="0094584E"/>
    <w:rsid w:val="00951692"/>
    <w:rsid w:val="00994B1A"/>
    <w:rsid w:val="009B1DF4"/>
    <w:rsid w:val="009D4424"/>
    <w:rsid w:val="00A4107A"/>
    <w:rsid w:val="00A75E3A"/>
    <w:rsid w:val="00A87420"/>
    <w:rsid w:val="00AC5D9B"/>
    <w:rsid w:val="00AE7DC8"/>
    <w:rsid w:val="00AF15F3"/>
    <w:rsid w:val="00B11D07"/>
    <w:rsid w:val="00B1252B"/>
    <w:rsid w:val="00B361AB"/>
    <w:rsid w:val="00BB5F2C"/>
    <w:rsid w:val="00BC3E96"/>
    <w:rsid w:val="00BD0407"/>
    <w:rsid w:val="00BE58E1"/>
    <w:rsid w:val="00BF06AA"/>
    <w:rsid w:val="00BF3174"/>
    <w:rsid w:val="00C1176C"/>
    <w:rsid w:val="00C11B5F"/>
    <w:rsid w:val="00C61A5F"/>
    <w:rsid w:val="00C82E26"/>
    <w:rsid w:val="00C87EFD"/>
    <w:rsid w:val="00C9122A"/>
    <w:rsid w:val="00C96271"/>
    <w:rsid w:val="00CB6AC9"/>
    <w:rsid w:val="00CF5246"/>
    <w:rsid w:val="00D5027E"/>
    <w:rsid w:val="00D56DAB"/>
    <w:rsid w:val="00D626F1"/>
    <w:rsid w:val="00D8205A"/>
    <w:rsid w:val="00DA344F"/>
    <w:rsid w:val="00DB26D2"/>
    <w:rsid w:val="00DD447B"/>
    <w:rsid w:val="00DD786C"/>
    <w:rsid w:val="00E24E2F"/>
    <w:rsid w:val="00E56F00"/>
    <w:rsid w:val="00E74BC2"/>
    <w:rsid w:val="00E819B1"/>
    <w:rsid w:val="00E852F2"/>
    <w:rsid w:val="00E85C72"/>
    <w:rsid w:val="00E9708E"/>
    <w:rsid w:val="00ED0BB7"/>
    <w:rsid w:val="00ED5D80"/>
    <w:rsid w:val="00EE1FA5"/>
    <w:rsid w:val="00EE3646"/>
    <w:rsid w:val="00EF40F3"/>
    <w:rsid w:val="00F47DC4"/>
    <w:rsid w:val="00FB3995"/>
    <w:rsid w:val="00FC7370"/>
    <w:rsid w:val="00FC7D7A"/>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
    <w:name w:val="Body Text Indent"/>
    <w:basedOn w:val="Normal"/>
    <w:link w:val="BodyTextIndentChar"/>
    <w:rsid w:val="000B5F71"/>
    <w:pPr>
      <w:tabs>
        <w:tab w:val="center" w:pos="4675"/>
        <w:tab w:val="right" w:pos="9360"/>
      </w:tabs>
      <w:spacing w:after="0" w:line="240" w:lineRule="auto"/>
      <w:ind w:left="180"/>
      <w:jc w:val="both"/>
    </w:pPr>
    <w:rPr>
      <w:rFonts w:ascii="Times New Roman" w:eastAsia="Times New Roman" w:hAnsi="Times New Roman" w:cs="Times New Roman"/>
      <w:snapToGrid w:val="0"/>
      <w:sz w:val="22"/>
      <w:szCs w:val="20"/>
    </w:rPr>
  </w:style>
  <w:style w:type="character" w:customStyle="1" w:styleId="BodyTextIndentChar">
    <w:name w:val="Body Text Indent Char"/>
    <w:basedOn w:val="DefaultParagraphFont"/>
    <w:link w:val="BodyTextIndent"/>
    <w:rsid w:val="000B5F71"/>
    <w:rPr>
      <w:rFonts w:ascii="Times New Roman" w:eastAsia="Times New Roman" w:hAnsi="Times New Roman" w:cs="Times New Roman"/>
      <w:snapToGrid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ulmonary_function_test" TargetMode="External"/><Relationship Id="rId13" Type="http://schemas.openxmlformats.org/officeDocument/2006/relationships/hyperlink" Target="http://en.wikipedia.org/wiki/Ventilation/perfusion_scan" TargetMode="Externa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3.xml"/><Relationship Id="rId7" Type="http://schemas.openxmlformats.org/officeDocument/2006/relationships/endnotes" Target="endnotes.xml"/><Relationship Id="rId12" Type="http://schemas.openxmlformats.org/officeDocument/2006/relationships/hyperlink" Target="http://en.wikipedia.org/wiki/Biopsy" TargetMode="External"/><Relationship Id="rId17" Type="http://schemas.openxmlformats.org/officeDocument/2006/relationships/control" Target="activeX/activeX1.xml"/><Relationship Id="rId25"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Bronchoscopy" TargetMode="External"/><Relationship Id="rId24"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control" Target="activeX/activeX4.xml"/><Relationship Id="rId28" Type="http://schemas.openxmlformats.org/officeDocument/2006/relationships/fontTable" Target="fontTable.xml"/><Relationship Id="rId10" Type="http://schemas.openxmlformats.org/officeDocument/2006/relationships/hyperlink" Target="http://en.wikipedia.org/wiki/Microbiological_culture" TargetMode="External"/><Relationship Id="rId19"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hyperlink" Target="http://en.wikipedia.org/wiki/Computed_tomography_scan" TargetMode="External"/><Relationship Id="rId14" Type="http://schemas.openxmlformats.org/officeDocument/2006/relationships/hyperlink" Target="http://en.wikipedia.org/wiki/Medical_ultrasonography" TargetMode="External"/><Relationship Id="rId22" Type="http://schemas.openxmlformats.org/officeDocument/2006/relationships/image" Target="media/image5.wmf"/><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254124"/>
    <w:rsid w:val="00385573"/>
    <w:rsid w:val="00397B4B"/>
    <w:rsid w:val="003B2A78"/>
    <w:rsid w:val="003E36D7"/>
    <w:rsid w:val="00554C08"/>
    <w:rsid w:val="00574795"/>
    <w:rsid w:val="00607AF8"/>
    <w:rsid w:val="006166E9"/>
    <w:rsid w:val="00676495"/>
    <w:rsid w:val="007B2FA2"/>
    <w:rsid w:val="00817AFD"/>
    <w:rsid w:val="0084608C"/>
    <w:rsid w:val="008920C3"/>
    <w:rsid w:val="009B3291"/>
    <w:rsid w:val="00BB4A98"/>
    <w:rsid w:val="00BC5082"/>
    <w:rsid w:val="00C106D5"/>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A0FEE-AE6A-4CE8-B675-B216EAA1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2010-08-26T00:38:00Z</cp:lastPrinted>
  <dcterms:created xsi:type="dcterms:W3CDTF">2011-01-26T16:56:00Z</dcterms:created>
  <dcterms:modified xsi:type="dcterms:W3CDTF">2011-02-21T16:55:00Z</dcterms:modified>
</cp:coreProperties>
</file>