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73039E" w:rsidRDefault="005F6417" w:rsidP="00E7243F">
      <w:pPr>
        <w:pStyle w:val="Title"/>
        <w:rPr>
          <w:rFonts w:ascii="Trebuchet MS" w:hAnsi="Trebuchet MS"/>
          <w:sz w:val="40"/>
          <w:szCs w:val="40"/>
        </w:rPr>
      </w:pPr>
      <w:r>
        <w:rPr>
          <w:rFonts w:ascii="Trebuchet MS" w:hAnsi="Trebuchet MS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4572000</wp:posOffset>
            </wp:positionH>
            <wp:positionV relativeFrom="margin">
              <wp:posOffset>295275</wp:posOffset>
            </wp:positionV>
            <wp:extent cx="1941830" cy="2009775"/>
            <wp:effectExtent l="19050" t="0" r="1270" b="0"/>
            <wp:wrapSquare wrapText="bothSides"/>
            <wp:docPr id="1" name="Picture 1" descr="http://www.cartoonstock.com/lowres/mtu0003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artoonstock.com/lowres/mtu0003l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r="13750" b="45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183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5FB1" w:rsidRPr="0073039E">
        <w:rPr>
          <w:rFonts w:ascii="Trebuchet MS" w:hAnsi="Trebuchet MS"/>
          <w:sz w:val="40"/>
          <w:szCs w:val="40"/>
        </w:rPr>
        <w:t>AGENDA</w:t>
      </w:r>
    </w:p>
    <w:p w:rsidR="00215FB1" w:rsidRPr="009C1195" w:rsidRDefault="00215FB1">
      <w:pPr>
        <w:rPr>
          <w:rFonts w:ascii="Trebuchet MS" w:hAnsi="Trebuchet MS"/>
        </w:rPr>
      </w:pPr>
    </w:p>
    <w:p w:rsidR="00A3084A" w:rsidRDefault="00A3084A" w:rsidP="00E7243F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Edison State College – Charlotte Campus</w:t>
      </w:r>
    </w:p>
    <w:p w:rsidR="00215FB1" w:rsidRPr="00D9044C" w:rsidRDefault="00A3084A" w:rsidP="008C5B62">
      <w:pPr>
        <w:pStyle w:val="Heading1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Learning Resources Center</w:t>
      </w:r>
      <w:r w:rsidR="008C5B62">
        <w:rPr>
          <w:rFonts w:ascii="Trebuchet MS" w:hAnsi="Trebuchet MS"/>
          <w:sz w:val="24"/>
          <w:szCs w:val="24"/>
        </w:rPr>
        <w:tab/>
      </w:r>
    </w:p>
    <w:p w:rsidR="00215FB1" w:rsidRPr="009C1195" w:rsidRDefault="00B2556B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April 15</w:t>
      </w:r>
      <w:r w:rsidR="00A3084A">
        <w:rPr>
          <w:rFonts w:ascii="Trebuchet MS" w:hAnsi="Trebuchet MS"/>
        </w:rPr>
        <w:t>, 2009</w:t>
      </w:r>
    </w:p>
    <w:p w:rsidR="00215FB1" w:rsidRPr="009C1195" w:rsidRDefault="00235FCF" w:rsidP="00E7243F">
      <w:pPr>
        <w:pStyle w:val="Heading2"/>
        <w:rPr>
          <w:rFonts w:ascii="Trebuchet MS" w:hAnsi="Trebuchet MS"/>
        </w:rPr>
      </w:pPr>
      <w:r>
        <w:rPr>
          <w:rFonts w:ascii="Trebuchet MS" w:hAnsi="Trebuchet MS"/>
        </w:rPr>
        <w:t>10</w:t>
      </w:r>
      <w:r w:rsidR="00B762D2" w:rsidRPr="009C1195">
        <w:rPr>
          <w:rFonts w:ascii="Trebuchet MS" w:hAnsi="Trebuchet MS"/>
        </w:rPr>
        <w:t xml:space="preserve">:00 </w:t>
      </w:r>
      <w:r>
        <w:rPr>
          <w:rFonts w:ascii="Trebuchet MS" w:hAnsi="Trebuchet MS"/>
        </w:rPr>
        <w:t>AM – 11</w:t>
      </w:r>
      <w:r w:rsidR="00215FB1" w:rsidRPr="009C1195">
        <w:rPr>
          <w:rFonts w:ascii="Trebuchet MS" w:hAnsi="Trebuchet MS"/>
        </w:rPr>
        <w:t xml:space="preserve">:00 </w:t>
      </w:r>
      <w:r w:rsidR="00B2556B">
        <w:rPr>
          <w:rFonts w:ascii="Trebuchet MS" w:hAnsi="Trebuchet MS"/>
        </w:rPr>
        <w:t>P</w:t>
      </w:r>
      <w:r w:rsidR="00A3084A">
        <w:rPr>
          <w:rFonts w:ascii="Trebuchet MS" w:hAnsi="Trebuchet MS"/>
        </w:rPr>
        <w:t>M</w:t>
      </w: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>
      <w:pPr>
        <w:rPr>
          <w:rFonts w:ascii="Trebuchet MS" w:hAnsi="Trebuchet MS"/>
        </w:rPr>
      </w:pPr>
    </w:p>
    <w:p w:rsidR="00215FB1" w:rsidRPr="009C1195" w:rsidRDefault="00215FB1" w:rsidP="00D268A5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Attendees:</w:t>
      </w:r>
      <w:r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LRC Staff</w:t>
      </w:r>
    </w:p>
    <w:p w:rsidR="00215FB1" w:rsidRPr="009C1195" w:rsidRDefault="00CF5397" w:rsidP="00D268A5">
      <w:pPr>
        <w:tabs>
          <w:tab w:val="left" w:pos="1440"/>
        </w:tabs>
        <w:rPr>
          <w:rFonts w:ascii="Trebuchet MS" w:hAnsi="Trebuchet MS"/>
        </w:rPr>
      </w:pPr>
      <w:r>
        <w:rPr>
          <w:rStyle w:val="Bold10ptChar"/>
          <w:rFonts w:ascii="Trebuchet MS" w:hAnsi="Trebuchet MS"/>
        </w:rPr>
        <w:t>Location</w:t>
      </w:r>
      <w:r w:rsidR="00215FB1" w:rsidRPr="009C1195">
        <w:rPr>
          <w:rStyle w:val="Bold10ptChar"/>
          <w:rFonts w:ascii="Trebuchet MS" w:hAnsi="Trebuchet MS"/>
        </w:rPr>
        <w:t>:</w:t>
      </w:r>
      <w:r w:rsidR="00215FB1"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LRC Office</w:t>
      </w:r>
    </w:p>
    <w:p w:rsidR="00215FB1" w:rsidRDefault="00215FB1" w:rsidP="00D9044C">
      <w:pPr>
        <w:tabs>
          <w:tab w:val="left" w:pos="1440"/>
        </w:tabs>
        <w:rPr>
          <w:rFonts w:ascii="Trebuchet MS" w:hAnsi="Trebuchet MS"/>
        </w:rPr>
      </w:pPr>
      <w:r w:rsidRPr="009C1195">
        <w:rPr>
          <w:rStyle w:val="Bold10ptChar"/>
          <w:rFonts w:ascii="Trebuchet MS" w:hAnsi="Trebuchet MS"/>
        </w:rPr>
        <w:t>Please bring:</w:t>
      </w:r>
      <w:r w:rsidRPr="009C1195">
        <w:rPr>
          <w:rFonts w:ascii="Trebuchet MS" w:hAnsi="Trebuchet MS"/>
        </w:rPr>
        <w:tab/>
      </w:r>
      <w:r w:rsidR="00A3084A">
        <w:rPr>
          <w:rFonts w:ascii="Trebuchet MS" w:hAnsi="Trebuchet MS"/>
        </w:rPr>
        <w:t>Agenda</w:t>
      </w:r>
      <w:r w:rsidR="00EF4EAE">
        <w:rPr>
          <w:rFonts w:ascii="Trebuchet MS" w:hAnsi="Trebuchet MS"/>
        </w:rPr>
        <w:t xml:space="preserve"> and pen</w:t>
      </w:r>
    </w:p>
    <w:p w:rsidR="005C4835" w:rsidRPr="009C1195" w:rsidRDefault="005C4835" w:rsidP="00D9044C">
      <w:pPr>
        <w:tabs>
          <w:tab w:val="left" w:pos="1440"/>
        </w:tabs>
        <w:rPr>
          <w:rFonts w:ascii="Trebuchet MS" w:hAnsi="Trebuchet MS"/>
        </w:rPr>
      </w:pPr>
    </w:p>
    <w:tbl>
      <w:tblPr>
        <w:tblW w:w="1035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530"/>
        <w:gridCol w:w="5652"/>
        <w:gridCol w:w="2173"/>
      </w:tblGrid>
      <w:tr w:rsidR="00215FB1" w:rsidRPr="009C1195" w:rsidTr="00EA70CB">
        <w:trPr>
          <w:trHeight w:val="362"/>
        </w:trPr>
        <w:tc>
          <w:tcPr>
            <w:tcW w:w="2794" w:type="dxa"/>
          </w:tcPr>
          <w:p w:rsidR="00215FB1" w:rsidRPr="009C1195" w:rsidRDefault="00235FCF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CC7791">
              <w:rPr>
                <w:rFonts w:ascii="Trebuchet MS" w:hAnsi="Trebuchet MS"/>
              </w:rPr>
              <w:t xml:space="preserve">:00 </w:t>
            </w:r>
            <w:r w:rsidR="00A3084A">
              <w:rPr>
                <w:rFonts w:ascii="Trebuchet MS" w:hAnsi="Trebuchet MS"/>
              </w:rPr>
              <w:t>AM</w:t>
            </w:r>
            <w:r w:rsidR="00CC7791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10</w:t>
            </w:r>
            <w:r w:rsidR="00FD2997">
              <w:rPr>
                <w:rFonts w:ascii="Trebuchet MS" w:hAnsi="Trebuchet MS"/>
              </w:rPr>
              <w:t>:05</w:t>
            </w:r>
            <w:r w:rsidR="00A3084A">
              <w:rPr>
                <w:rFonts w:ascii="Trebuchet MS" w:hAnsi="Trebuchet MS"/>
              </w:rPr>
              <w:t xml:space="preserve"> AM</w:t>
            </w:r>
          </w:p>
        </w:tc>
        <w:tc>
          <w:tcPr>
            <w:tcW w:w="5213" w:type="dxa"/>
          </w:tcPr>
          <w:p w:rsidR="00031A8C" w:rsidRPr="0019462A" w:rsidRDefault="00FD2997" w:rsidP="00FD2997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Welcome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Phenessa Jones</w:t>
            </w:r>
          </w:p>
        </w:tc>
      </w:tr>
      <w:tr w:rsidR="00215FB1" w:rsidRPr="009C1195">
        <w:trPr>
          <w:trHeight w:val="864"/>
        </w:trPr>
        <w:tc>
          <w:tcPr>
            <w:tcW w:w="2794" w:type="dxa"/>
          </w:tcPr>
          <w:p w:rsidR="00215FB1" w:rsidRPr="009C1195" w:rsidRDefault="00235FCF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FD2997">
              <w:rPr>
                <w:rFonts w:ascii="Trebuchet MS" w:hAnsi="Trebuchet MS"/>
              </w:rPr>
              <w:t>:05</w:t>
            </w:r>
            <w:r w:rsidR="00A3084A">
              <w:rPr>
                <w:rFonts w:ascii="Trebuchet MS" w:hAnsi="Trebuchet MS"/>
              </w:rPr>
              <w:t xml:space="preserve"> AM</w:t>
            </w:r>
            <w:r w:rsidR="00215FB1" w:rsidRPr="009C1195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10</w:t>
            </w:r>
            <w:r w:rsidR="00A3084A">
              <w:rPr>
                <w:rFonts w:ascii="Trebuchet MS" w:hAnsi="Trebuchet MS"/>
              </w:rPr>
              <w:t>:20 AM</w:t>
            </w:r>
          </w:p>
        </w:tc>
        <w:tc>
          <w:tcPr>
            <w:tcW w:w="5213" w:type="dxa"/>
          </w:tcPr>
          <w:p w:rsidR="00215FB1" w:rsidRPr="009C1195" w:rsidRDefault="00FD2997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</w:t>
            </w:r>
            <w:r w:rsidR="00671FD9">
              <w:rPr>
                <w:rFonts w:ascii="Trebuchet MS" w:hAnsi="Trebuchet MS"/>
              </w:rPr>
              <w:t>RC</w:t>
            </w:r>
            <w:r>
              <w:rPr>
                <w:rFonts w:ascii="Trebuchet MS" w:hAnsi="Trebuchet MS"/>
              </w:rPr>
              <w:t xml:space="preserve"> Quality</w:t>
            </w:r>
          </w:p>
          <w:p w:rsidR="005B33CA" w:rsidRDefault="00365B56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SpringShare LibGuides: </w:t>
            </w:r>
            <w:hyperlink r:id="rId8" w:history="1">
              <w:r w:rsidRPr="00906219">
                <w:rPr>
                  <w:rStyle w:val="Hyperlink"/>
                  <w:rFonts w:ascii="Trebuchet MS" w:hAnsi="Trebuchet MS"/>
                </w:rPr>
                <w:t>http://www.springshare.com/libguides/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  <w:p w:rsidR="0019462A" w:rsidRDefault="00103460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Research Guides for general education</w:t>
            </w:r>
          </w:p>
          <w:p w:rsidR="00497B27" w:rsidRDefault="00497B27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Aleph Upgrade: </w:t>
            </w:r>
            <w:hyperlink r:id="rId9" w:history="1">
              <w:r w:rsidRPr="00D75E7C">
                <w:rPr>
                  <w:rStyle w:val="Hyperlink"/>
                  <w:rFonts w:ascii="Trebuchet MS" w:hAnsi="Trebuchet MS"/>
                </w:rPr>
                <w:t>http://www.cclaflorida.org/alephv19/implementation.asp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  <w:p w:rsidR="00845322" w:rsidRDefault="00845322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Possible electronic course reserves</w:t>
            </w:r>
          </w:p>
          <w:p w:rsidR="00FD2997" w:rsidRDefault="00365B56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Free resources for professional development/training</w:t>
            </w:r>
          </w:p>
          <w:p w:rsidR="009C1BB5" w:rsidRDefault="009C1BB5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Database Evaluation and suggestions</w:t>
            </w:r>
          </w:p>
          <w:p w:rsidR="009C1BB5" w:rsidRDefault="009C1BB5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Turnitin.com will not be renewed</w:t>
            </w:r>
          </w:p>
          <w:p w:rsidR="00461961" w:rsidRPr="009C1195" w:rsidRDefault="00461961" w:rsidP="005B33CA">
            <w:pPr>
              <w:numPr>
                <w:ilvl w:val="0"/>
                <w:numId w:val="9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SACS Reaffirmation process – become familiar with the standards pertaining to learning resources</w:t>
            </w:r>
            <w:r w:rsidR="00200F63">
              <w:rPr>
                <w:rFonts w:ascii="Trebuchet MS" w:hAnsi="Trebuchet MS"/>
              </w:rPr>
              <w:t xml:space="preserve"> (2.9; 3.8.1; 3.8.2; and 3.8.3)</w:t>
            </w:r>
            <w:r>
              <w:rPr>
                <w:rFonts w:ascii="Trebuchet MS" w:hAnsi="Trebuchet MS"/>
              </w:rPr>
              <w:t xml:space="preserve">, </w:t>
            </w:r>
            <w:hyperlink r:id="rId10" w:history="1">
              <w:r w:rsidRPr="00906219">
                <w:rPr>
                  <w:rStyle w:val="Hyperlink"/>
                  <w:rFonts w:ascii="Trebuchet MS" w:hAnsi="Trebuchet MS"/>
                </w:rPr>
                <w:t>http://www.sacscoc.org/pdf/PrinciplesOfAccreditation.PDF</w:t>
              </w:r>
            </w:hyperlink>
            <w:r>
              <w:rPr>
                <w:rFonts w:ascii="Trebuchet MS" w:hAnsi="Trebuchet MS"/>
              </w:rPr>
              <w:t xml:space="preserve"> </w:t>
            </w:r>
          </w:p>
        </w:tc>
        <w:tc>
          <w:tcPr>
            <w:tcW w:w="2348" w:type="dxa"/>
            <w:vAlign w:val="center"/>
          </w:tcPr>
          <w:p w:rsidR="00215FB1" w:rsidRPr="009C1195" w:rsidRDefault="00FB1B4B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 w:rsidTr="00950630">
        <w:trPr>
          <w:trHeight w:val="1370"/>
        </w:trPr>
        <w:tc>
          <w:tcPr>
            <w:tcW w:w="2794" w:type="dxa"/>
          </w:tcPr>
          <w:p w:rsidR="00215FB1" w:rsidRPr="009C1195" w:rsidRDefault="00235FCF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A3084A">
              <w:rPr>
                <w:rFonts w:ascii="Trebuchet MS" w:hAnsi="Trebuchet MS"/>
              </w:rPr>
              <w:t>:20 AM</w:t>
            </w:r>
            <w:r w:rsidR="000D787A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10</w:t>
            </w:r>
            <w:r w:rsidR="0063012A">
              <w:rPr>
                <w:rFonts w:ascii="Trebuchet MS" w:hAnsi="Trebuchet MS"/>
              </w:rPr>
              <w:t>:4</w:t>
            </w:r>
            <w:r w:rsidR="00A3084A">
              <w:rPr>
                <w:rFonts w:ascii="Trebuchet MS" w:hAnsi="Trebuchet MS"/>
              </w:rPr>
              <w:t>0 AM</w:t>
            </w:r>
          </w:p>
        </w:tc>
        <w:tc>
          <w:tcPr>
            <w:tcW w:w="5213" w:type="dxa"/>
          </w:tcPr>
          <w:p w:rsidR="00215FB1" w:rsidRPr="009C1195" w:rsidRDefault="00FA6BF1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Operations</w:t>
            </w:r>
          </w:p>
          <w:p w:rsidR="00773B2A" w:rsidRDefault="007D300C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Concerns (Schedule, </w:t>
            </w:r>
            <w:r w:rsidR="00FD2997">
              <w:rPr>
                <w:rFonts w:ascii="Trebuchet MS" w:hAnsi="Trebuchet MS"/>
              </w:rPr>
              <w:t>Customer Service, Budget Cuts)</w:t>
            </w:r>
          </w:p>
          <w:p w:rsidR="005F4C6E" w:rsidRDefault="009C1BB5" w:rsidP="00AF582C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Budget – Need to spend down current funds</w:t>
            </w:r>
          </w:p>
          <w:p w:rsidR="009C1BB5" w:rsidRDefault="00DA4563" w:rsidP="009C1BB5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Monthly thematic </w:t>
            </w:r>
            <w:r w:rsidR="00580AA8">
              <w:rPr>
                <w:rFonts w:ascii="Trebuchet MS" w:hAnsi="Trebuchet MS"/>
              </w:rPr>
              <w:t>display</w:t>
            </w:r>
            <w:r>
              <w:rPr>
                <w:rFonts w:ascii="Trebuchet MS" w:hAnsi="Trebuchet MS"/>
              </w:rPr>
              <w:t xml:space="preserve"> (i.e. </w:t>
            </w:r>
            <w:r w:rsidR="00B44D53">
              <w:rPr>
                <w:rFonts w:ascii="Trebuchet MS" w:hAnsi="Trebuchet MS"/>
              </w:rPr>
              <w:t>June</w:t>
            </w:r>
            <w:r w:rsidR="003E5F63">
              <w:rPr>
                <w:rFonts w:ascii="Trebuchet MS" w:hAnsi="Trebuchet MS"/>
              </w:rPr>
              <w:t xml:space="preserve"> – </w:t>
            </w:r>
            <w:r w:rsidR="00B44D53">
              <w:rPr>
                <w:rFonts w:ascii="Trebuchet MS" w:hAnsi="Trebuchet MS"/>
              </w:rPr>
              <w:t>National Safety</w:t>
            </w:r>
            <w:r w:rsidR="008A6DD5">
              <w:rPr>
                <w:rFonts w:ascii="Trebuchet MS" w:hAnsi="Trebuchet MS"/>
              </w:rPr>
              <w:t xml:space="preserve"> Month and Effective Communications</w:t>
            </w:r>
            <w:r w:rsidR="00FD2997">
              <w:rPr>
                <w:rFonts w:ascii="Trebuchet MS" w:hAnsi="Trebuchet MS"/>
              </w:rPr>
              <w:t xml:space="preserve"> Month</w:t>
            </w:r>
            <w:r>
              <w:rPr>
                <w:rFonts w:ascii="Trebuchet MS" w:hAnsi="Trebuchet MS"/>
              </w:rPr>
              <w:t>)</w:t>
            </w:r>
          </w:p>
          <w:p w:rsidR="009C1BB5" w:rsidRDefault="009C1BB5" w:rsidP="009C1BB5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Hendry/Glades campus</w:t>
            </w:r>
          </w:p>
          <w:p w:rsidR="00461961" w:rsidRPr="009C1BB5" w:rsidRDefault="00461961" w:rsidP="009C1BB5">
            <w:pPr>
              <w:numPr>
                <w:ilvl w:val="0"/>
                <w:numId w:val="10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Self-assessments (Review LRTA job description)</w:t>
            </w:r>
          </w:p>
        </w:tc>
        <w:tc>
          <w:tcPr>
            <w:tcW w:w="2348" w:type="dxa"/>
            <w:vAlign w:val="center"/>
          </w:tcPr>
          <w:p w:rsidR="00215FB1" w:rsidRPr="009C1195" w:rsidRDefault="00FA6BF1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  <w:tr w:rsidR="00215FB1" w:rsidRPr="009C1195">
        <w:trPr>
          <w:trHeight w:val="571"/>
        </w:trPr>
        <w:tc>
          <w:tcPr>
            <w:tcW w:w="2794" w:type="dxa"/>
          </w:tcPr>
          <w:p w:rsidR="00215FB1" w:rsidRPr="009C1195" w:rsidRDefault="00235FCF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63012A">
              <w:rPr>
                <w:rFonts w:ascii="Trebuchet MS" w:hAnsi="Trebuchet MS"/>
              </w:rPr>
              <w:t>:4</w:t>
            </w:r>
            <w:r w:rsidR="00A3084A">
              <w:rPr>
                <w:rFonts w:ascii="Trebuchet MS" w:hAnsi="Trebuchet MS"/>
              </w:rPr>
              <w:t>0 AM</w:t>
            </w:r>
            <w:r w:rsidR="00B753DE">
              <w:rPr>
                <w:rFonts w:ascii="Trebuchet MS" w:hAnsi="Trebuchet MS"/>
              </w:rPr>
              <w:t xml:space="preserve"> – </w:t>
            </w:r>
            <w:r>
              <w:rPr>
                <w:rFonts w:ascii="Trebuchet MS" w:hAnsi="Trebuchet MS"/>
              </w:rPr>
              <w:t>10</w:t>
            </w:r>
            <w:r w:rsidR="0063012A">
              <w:rPr>
                <w:rFonts w:ascii="Trebuchet MS" w:hAnsi="Trebuchet MS"/>
              </w:rPr>
              <w:t>:50</w:t>
            </w:r>
            <w:r w:rsidR="00A3084A">
              <w:rPr>
                <w:rFonts w:ascii="Trebuchet MS" w:hAnsi="Trebuchet MS"/>
              </w:rPr>
              <w:t xml:space="preserve"> AM</w:t>
            </w:r>
          </w:p>
        </w:tc>
        <w:tc>
          <w:tcPr>
            <w:tcW w:w="5213" w:type="dxa"/>
          </w:tcPr>
          <w:p w:rsidR="00215FB1" w:rsidRPr="009C1195" w:rsidRDefault="00FA6BF1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Campus</w:t>
            </w:r>
            <w:r w:rsidR="00EA00DE">
              <w:rPr>
                <w:rFonts w:ascii="Trebuchet MS" w:hAnsi="Trebuchet MS"/>
              </w:rPr>
              <w:t>/LRC</w:t>
            </w:r>
            <w:r>
              <w:rPr>
                <w:rFonts w:ascii="Trebuchet MS" w:hAnsi="Trebuchet MS"/>
              </w:rPr>
              <w:t xml:space="preserve"> Updates</w:t>
            </w:r>
          </w:p>
          <w:p w:rsidR="00E50F88" w:rsidRDefault="00365B56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Update of LRTA </w:t>
            </w:r>
            <w:r w:rsidR="00E50F88">
              <w:rPr>
                <w:rFonts w:ascii="Trebuchet MS" w:hAnsi="Trebuchet MS"/>
              </w:rPr>
              <w:t>position</w:t>
            </w:r>
          </w:p>
          <w:p w:rsidR="00365B56" w:rsidRDefault="00365B56" w:rsidP="00365B5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Rapid Recovery Program</w:t>
            </w:r>
          </w:p>
          <w:p w:rsidR="00DA4563" w:rsidRDefault="00365B56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Summer Hours</w:t>
            </w:r>
          </w:p>
          <w:p w:rsidR="009C1BB5" w:rsidRDefault="009C1BB5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LLI is inactive for the summer until October</w:t>
            </w:r>
          </w:p>
          <w:p w:rsidR="009C1BB5" w:rsidRDefault="009C1BB5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Potential Cultural Center on each campus</w:t>
            </w:r>
          </w:p>
          <w:p w:rsidR="009C1BB5" w:rsidRDefault="009C1BB5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Professional Duty Days – August 17</w:t>
            </w:r>
            <w:r w:rsidRPr="009C1BB5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and 18</w:t>
            </w:r>
            <w:r w:rsidRPr="009C1BB5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</w:t>
            </w:r>
          </w:p>
          <w:p w:rsidR="009C1BB5" w:rsidRPr="009C1195" w:rsidRDefault="009C1BB5" w:rsidP="002440E6">
            <w:pPr>
              <w:numPr>
                <w:ilvl w:val="0"/>
                <w:numId w:val="11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Campus Professional Duty Days – August 19</w:t>
            </w:r>
            <w:r w:rsidRPr="009C1BB5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– 21st</w:t>
            </w:r>
          </w:p>
        </w:tc>
        <w:tc>
          <w:tcPr>
            <w:tcW w:w="2348" w:type="dxa"/>
            <w:vAlign w:val="center"/>
          </w:tcPr>
          <w:p w:rsidR="00215FB1" w:rsidRPr="009C1195" w:rsidRDefault="00950630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Phenessa Jones</w:t>
            </w:r>
          </w:p>
        </w:tc>
      </w:tr>
      <w:tr w:rsidR="00A3084A" w:rsidRPr="009C1195">
        <w:trPr>
          <w:trHeight w:val="571"/>
        </w:trPr>
        <w:tc>
          <w:tcPr>
            <w:tcW w:w="2794" w:type="dxa"/>
          </w:tcPr>
          <w:p w:rsidR="00A3084A" w:rsidRDefault="00235FCF" w:rsidP="00A3084A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10</w:t>
            </w:r>
            <w:r w:rsidR="0063012A">
              <w:rPr>
                <w:rFonts w:ascii="Trebuchet MS" w:hAnsi="Trebuchet MS"/>
              </w:rPr>
              <w:t>:50</w:t>
            </w:r>
            <w:r>
              <w:rPr>
                <w:rFonts w:ascii="Trebuchet MS" w:hAnsi="Trebuchet MS"/>
              </w:rPr>
              <w:t xml:space="preserve"> AM – 11</w:t>
            </w:r>
            <w:r w:rsidR="00B2556B">
              <w:rPr>
                <w:rFonts w:ascii="Trebuchet MS" w:hAnsi="Trebuchet MS"/>
              </w:rPr>
              <w:t>:00 P</w:t>
            </w:r>
            <w:r w:rsidR="00A3084A">
              <w:rPr>
                <w:rFonts w:ascii="Trebuchet MS" w:hAnsi="Trebuchet MS"/>
              </w:rPr>
              <w:t>M</w:t>
            </w:r>
          </w:p>
        </w:tc>
        <w:tc>
          <w:tcPr>
            <w:tcW w:w="5213" w:type="dxa"/>
          </w:tcPr>
          <w:p w:rsidR="00A3084A" w:rsidRDefault="00A3084A" w:rsidP="00E7243F">
            <w:pPr>
              <w:pStyle w:val="Heading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Wrap – up</w:t>
            </w:r>
          </w:p>
          <w:p w:rsidR="00A3084A" w:rsidRDefault="00EB3FC6" w:rsidP="00446BDA">
            <w:pPr>
              <w:numPr>
                <w:ilvl w:val="0"/>
                <w:numId w:val="14"/>
              </w:numPr>
            </w:pPr>
            <w:r>
              <w:t>Open Discussion</w:t>
            </w:r>
          </w:p>
          <w:p w:rsidR="00A3084A" w:rsidRPr="001A07FC" w:rsidRDefault="00A3084A" w:rsidP="00446BDA">
            <w:pPr>
              <w:numPr>
                <w:ilvl w:val="0"/>
                <w:numId w:val="14"/>
              </w:numPr>
            </w:pPr>
            <w:r>
              <w:t>Q &amp; A</w:t>
            </w:r>
          </w:p>
        </w:tc>
        <w:tc>
          <w:tcPr>
            <w:tcW w:w="2348" w:type="dxa"/>
            <w:vAlign w:val="center"/>
          </w:tcPr>
          <w:p w:rsidR="00A3084A" w:rsidRDefault="00A3084A" w:rsidP="00E7243F">
            <w:pPr>
              <w:pStyle w:val="Location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All</w:t>
            </w:r>
          </w:p>
        </w:tc>
      </w:tr>
    </w:tbl>
    <w:p w:rsidR="00215FB1" w:rsidRPr="009C1195" w:rsidRDefault="00215FB1">
      <w:pPr>
        <w:rPr>
          <w:rFonts w:ascii="Trebuchet MS" w:hAnsi="Trebuchet MS"/>
        </w:rPr>
      </w:pPr>
    </w:p>
    <w:sectPr w:rsidR="00215FB1" w:rsidRPr="009C1195" w:rsidSect="00DF7004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352" w:rsidRDefault="00503352" w:rsidP="001A07FC">
      <w:pPr>
        <w:pStyle w:val="Location"/>
      </w:pPr>
      <w:r>
        <w:separator/>
      </w:r>
    </w:p>
  </w:endnote>
  <w:endnote w:type="continuationSeparator" w:id="1">
    <w:p w:rsidR="00503352" w:rsidRDefault="00503352" w:rsidP="001A07FC">
      <w:pPr>
        <w:pStyle w:val="Location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352" w:rsidRDefault="00503352" w:rsidP="001A07FC">
      <w:pPr>
        <w:pStyle w:val="Location"/>
      </w:pPr>
      <w:r>
        <w:separator/>
      </w:r>
    </w:p>
  </w:footnote>
  <w:footnote w:type="continuationSeparator" w:id="1">
    <w:p w:rsidR="00503352" w:rsidRDefault="00503352" w:rsidP="001A07FC">
      <w:pPr>
        <w:pStyle w:val="Location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986501"/>
    <w:multiLevelType w:val="hybridMultilevel"/>
    <w:tmpl w:val="2BCA58CA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D3E6393"/>
    <w:multiLevelType w:val="hybridMultilevel"/>
    <w:tmpl w:val="72A8275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1DC3D5D"/>
    <w:multiLevelType w:val="hybridMultilevel"/>
    <w:tmpl w:val="AE5E013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365143D"/>
    <w:multiLevelType w:val="hybridMultilevel"/>
    <w:tmpl w:val="4146A9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53E25F90"/>
    <w:multiLevelType w:val="hybridMultilevel"/>
    <w:tmpl w:val="EA56AD1E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47D7576"/>
    <w:multiLevelType w:val="hybridMultilevel"/>
    <w:tmpl w:val="22A4362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8E06327"/>
    <w:multiLevelType w:val="hybridMultilevel"/>
    <w:tmpl w:val="429CE54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4A42C96"/>
    <w:multiLevelType w:val="hybridMultilevel"/>
    <w:tmpl w:val="5B02B3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75354F7D"/>
    <w:multiLevelType w:val="multilevel"/>
    <w:tmpl w:val="4146A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7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6E9C"/>
    <w:rsid w:val="000019DA"/>
    <w:rsid w:val="00031A8C"/>
    <w:rsid w:val="00042091"/>
    <w:rsid w:val="000421F5"/>
    <w:rsid w:val="000D787A"/>
    <w:rsid w:val="000F3F9E"/>
    <w:rsid w:val="00101743"/>
    <w:rsid w:val="00101912"/>
    <w:rsid w:val="00103460"/>
    <w:rsid w:val="00126447"/>
    <w:rsid w:val="00170DE2"/>
    <w:rsid w:val="00185CD0"/>
    <w:rsid w:val="0019462A"/>
    <w:rsid w:val="001A07FC"/>
    <w:rsid w:val="001E267D"/>
    <w:rsid w:val="00200F63"/>
    <w:rsid w:val="00213275"/>
    <w:rsid w:val="00215FB1"/>
    <w:rsid w:val="00235FCF"/>
    <w:rsid w:val="002440E6"/>
    <w:rsid w:val="00290C68"/>
    <w:rsid w:val="002F15C9"/>
    <w:rsid w:val="00334D5F"/>
    <w:rsid w:val="00365B56"/>
    <w:rsid w:val="003E5F63"/>
    <w:rsid w:val="003E61CC"/>
    <w:rsid w:val="003F2C7C"/>
    <w:rsid w:val="00412E65"/>
    <w:rsid w:val="00427B76"/>
    <w:rsid w:val="00435164"/>
    <w:rsid w:val="004441D2"/>
    <w:rsid w:val="00446BDA"/>
    <w:rsid w:val="00461961"/>
    <w:rsid w:val="00477EA5"/>
    <w:rsid w:val="00497B27"/>
    <w:rsid w:val="004A01D1"/>
    <w:rsid w:val="004E1A07"/>
    <w:rsid w:val="00503352"/>
    <w:rsid w:val="00562831"/>
    <w:rsid w:val="00580AA8"/>
    <w:rsid w:val="005B33CA"/>
    <w:rsid w:val="005B4309"/>
    <w:rsid w:val="005C4835"/>
    <w:rsid w:val="005E6483"/>
    <w:rsid w:val="005F4C6E"/>
    <w:rsid w:val="005F6417"/>
    <w:rsid w:val="00617A33"/>
    <w:rsid w:val="00620F56"/>
    <w:rsid w:val="0063012A"/>
    <w:rsid w:val="00653010"/>
    <w:rsid w:val="00671FD9"/>
    <w:rsid w:val="0067537F"/>
    <w:rsid w:val="00686E9C"/>
    <w:rsid w:val="006D0018"/>
    <w:rsid w:val="0071339C"/>
    <w:rsid w:val="0073039E"/>
    <w:rsid w:val="00751C66"/>
    <w:rsid w:val="00764F7C"/>
    <w:rsid w:val="00773B2A"/>
    <w:rsid w:val="007C645B"/>
    <w:rsid w:val="007D300C"/>
    <w:rsid w:val="00801DEE"/>
    <w:rsid w:val="00826C7E"/>
    <w:rsid w:val="00845322"/>
    <w:rsid w:val="00886EE2"/>
    <w:rsid w:val="008A6DD5"/>
    <w:rsid w:val="008C5B62"/>
    <w:rsid w:val="00950630"/>
    <w:rsid w:val="009968B1"/>
    <w:rsid w:val="009B26C3"/>
    <w:rsid w:val="009C1195"/>
    <w:rsid w:val="009C1BB5"/>
    <w:rsid w:val="00A3084A"/>
    <w:rsid w:val="00AF582C"/>
    <w:rsid w:val="00B1229F"/>
    <w:rsid w:val="00B2556B"/>
    <w:rsid w:val="00B36BA1"/>
    <w:rsid w:val="00B44D53"/>
    <w:rsid w:val="00B753DE"/>
    <w:rsid w:val="00B762D2"/>
    <w:rsid w:val="00BB4610"/>
    <w:rsid w:val="00BE3790"/>
    <w:rsid w:val="00C20BB5"/>
    <w:rsid w:val="00C7271D"/>
    <w:rsid w:val="00C96AAF"/>
    <w:rsid w:val="00CA1A3A"/>
    <w:rsid w:val="00CC7791"/>
    <w:rsid w:val="00CD440E"/>
    <w:rsid w:val="00CF205F"/>
    <w:rsid w:val="00CF5397"/>
    <w:rsid w:val="00D268A5"/>
    <w:rsid w:val="00D524C6"/>
    <w:rsid w:val="00D75C36"/>
    <w:rsid w:val="00D868B9"/>
    <w:rsid w:val="00D9044C"/>
    <w:rsid w:val="00D91BD0"/>
    <w:rsid w:val="00D95F58"/>
    <w:rsid w:val="00DA4563"/>
    <w:rsid w:val="00DE602E"/>
    <w:rsid w:val="00DF7004"/>
    <w:rsid w:val="00E50F88"/>
    <w:rsid w:val="00E57B60"/>
    <w:rsid w:val="00E7243F"/>
    <w:rsid w:val="00EA00DE"/>
    <w:rsid w:val="00EA70CB"/>
    <w:rsid w:val="00EB3FC6"/>
    <w:rsid w:val="00EB524F"/>
    <w:rsid w:val="00EF2D39"/>
    <w:rsid w:val="00EF4EAE"/>
    <w:rsid w:val="00F03591"/>
    <w:rsid w:val="00F86E95"/>
    <w:rsid w:val="00FA6BF1"/>
    <w:rsid w:val="00FB1B4B"/>
    <w:rsid w:val="00FD2997"/>
    <w:rsid w:val="00FD46E4"/>
    <w:rsid w:val="00FF0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Header">
    <w:name w:val="header"/>
    <w:basedOn w:val="Normal"/>
    <w:rsid w:val="005C48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83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C5B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5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97B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share.com/libguid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sacscoc.org/pdf/PrinciplesOfAccreditatio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claflorida.org/alephv19/implementation.as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HENES~1\LOCALS~1\Temp\TCD3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41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Edison State College</cp:lastModifiedBy>
  <cp:revision>10</cp:revision>
  <cp:lastPrinted>2003-09-10T20:27:00Z</cp:lastPrinted>
  <dcterms:created xsi:type="dcterms:W3CDTF">2009-05-12T12:05:00Z</dcterms:created>
  <dcterms:modified xsi:type="dcterms:W3CDTF">2009-05-12T12:46:00Z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