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8C5B62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4400550</wp:posOffset>
            </wp:positionH>
            <wp:positionV relativeFrom="margin">
              <wp:posOffset>381000</wp:posOffset>
            </wp:positionV>
            <wp:extent cx="2028825" cy="1733550"/>
            <wp:effectExtent l="19050" t="0" r="9525" b="0"/>
            <wp:wrapSquare wrapText="bothSides"/>
            <wp:docPr id="1" name="Picture 1" descr="http://librarykvpattom.files.wordpress.com/2008/03/jdo0319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rarykvpattom.files.wordpress.com/2008/03/jdo0319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DA4563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March 10</w:t>
      </w:r>
      <w:r w:rsidR="00A3084A">
        <w:rPr>
          <w:rFonts w:ascii="Trebuchet MS" w:hAnsi="Trebuchet MS"/>
        </w:rPr>
        <w:t>, 2009</w:t>
      </w:r>
    </w:p>
    <w:p w:rsidR="00215FB1" w:rsidRPr="009C1195" w:rsidRDefault="00FA6BF1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10</w:t>
      </w:r>
      <w:r w:rsidR="00B762D2" w:rsidRPr="009C1195">
        <w:rPr>
          <w:rFonts w:ascii="Trebuchet MS" w:hAnsi="Trebuchet MS"/>
        </w:rPr>
        <w:t xml:space="preserve">:00 </w:t>
      </w:r>
      <w:r w:rsidR="00A3084A"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A3084A">
        <w:rPr>
          <w:rFonts w:ascii="Trebuchet MS" w:hAnsi="Trebuchet MS"/>
        </w:rPr>
        <w:t>AM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A3084A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CC7791">
              <w:rPr>
                <w:rFonts w:ascii="Trebuchet MS" w:hAnsi="Trebuchet MS"/>
              </w:rPr>
              <w:t xml:space="preserve">:00 </w:t>
            </w:r>
            <w:r>
              <w:rPr>
                <w:rFonts w:ascii="Trebuchet MS" w:hAnsi="Trebuchet MS"/>
              </w:rPr>
              <w:t>AM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10:10 AM</w:t>
            </w:r>
          </w:p>
        </w:tc>
        <w:tc>
          <w:tcPr>
            <w:tcW w:w="5213" w:type="dxa"/>
          </w:tcPr>
          <w:p w:rsidR="00215FB1" w:rsidRPr="009C1195" w:rsidRDefault="00215FB1" w:rsidP="00E7243F">
            <w:pPr>
              <w:pStyle w:val="Heading2"/>
              <w:rPr>
                <w:rFonts w:ascii="Trebuchet MS" w:hAnsi="Trebuchet MS"/>
              </w:rPr>
            </w:pPr>
            <w:r w:rsidRPr="009C1195">
              <w:rPr>
                <w:rFonts w:ascii="Trebuchet MS" w:hAnsi="Trebuchet MS"/>
              </w:rPr>
              <w:t>Introduction</w:t>
            </w:r>
          </w:p>
          <w:p w:rsidR="00CF5397" w:rsidRDefault="00215FB1" w:rsidP="0019462A">
            <w:pPr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9C1195">
              <w:rPr>
                <w:rFonts w:ascii="Trebuchet MS" w:hAnsi="Trebuchet MS"/>
              </w:rPr>
              <w:t>Welcome</w:t>
            </w:r>
          </w:p>
          <w:p w:rsidR="00031A8C" w:rsidRPr="0019462A" w:rsidRDefault="00031A8C" w:rsidP="0019462A">
            <w:pPr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Ice-Breaker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A3084A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10:10 AM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10:20 AM</w:t>
            </w:r>
          </w:p>
        </w:tc>
        <w:tc>
          <w:tcPr>
            <w:tcW w:w="5213" w:type="dxa"/>
          </w:tcPr>
          <w:p w:rsidR="00215FB1" w:rsidRPr="009C1195" w:rsidRDefault="00FB1B4B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Customer </w:t>
            </w:r>
            <w:r w:rsidR="00826C7E">
              <w:rPr>
                <w:rFonts w:ascii="Trebuchet MS" w:hAnsi="Trebuchet MS"/>
              </w:rPr>
              <w:t>Service</w:t>
            </w:r>
          </w:p>
          <w:p w:rsidR="005B33CA" w:rsidRDefault="005F4C6E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Service Quality</w:t>
            </w:r>
          </w:p>
          <w:p w:rsidR="0019462A" w:rsidRPr="009C1195" w:rsidRDefault="0019462A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Assistants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A3084A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10:20 AM</w:t>
            </w:r>
            <w:r w:rsidR="000D787A">
              <w:rPr>
                <w:rFonts w:ascii="Trebuchet MS" w:hAnsi="Trebuchet MS"/>
              </w:rPr>
              <w:t xml:space="preserve"> – </w:t>
            </w:r>
            <w:r w:rsidR="0063012A">
              <w:rPr>
                <w:rFonts w:ascii="Trebuchet MS" w:hAnsi="Trebuchet MS"/>
              </w:rPr>
              <w:t>10:4</w:t>
            </w:r>
            <w:r>
              <w:rPr>
                <w:rFonts w:ascii="Trebuchet MS" w:hAnsi="Trebuchet MS"/>
              </w:rPr>
              <w:t>0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AF582C" w:rsidRDefault="001264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Google Calendar</w:t>
            </w:r>
          </w:p>
          <w:p w:rsidR="00773B2A" w:rsidRDefault="00773B2A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Opening and Closing Procedures</w:t>
            </w:r>
          </w:p>
          <w:p w:rsidR="00773B2A" w:rsidRDefault="00773B2A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Issues</w:t>
            </w:r>
          </w:p>
          <w:p w:rsidR="00412E65" w:rsidRDefault="00DA4563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Scheduling monthly</w:t>
            </w:r>
            <w:r w:rsidR="00412E65">
              <w:rPr>
                <w:rFonts w:ascii="Trebuchet MS" w:hAnsi="Trebuchet MS"/>
              </w:rPr>
              <w:t xml:space="preserve"> mee</w:t>
            </w:r>
            <w:r w:rsidR="00213275">
              <w:rPr>
                <w:rFonts w:ascii="Trebuchet MS" w:hAnsi="Trebuchet MS"/>
              </w:rPr>
              <w:t>tings</w:t>
            </w:r>
          </w:p>
          <w:p w:rsidR="0019462A" w:rsidRDefault="0019462A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Book ordering</w:t>
            </w:r>
          </w:p>
          <w:p w:rsidR="005F4C6E" w:rsidRDefault="0019462A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Weekly s</w:t>
            </w:r>
            <w:r w:rsidR="00DA4563">
              <w:rPr>
                <w:rFonts w:ascii="Trebuchet MS" w:hAnsi="Trebuchet MS"/>
              </w:rPr>
              <w:t xml:space="preserve">tatus </w:t>
            </w:r>
            <w:r w:rsidR="005F4C6E">
              <w:rPr>
                <w:rFonts w:ascii="Trebuchet MS" w:hAnsi="Trebuchet MS"/>
              </w:rPr>
              <w:t>reports</w:t>
            </w:r>
          </w:p>
          <w:p w:rsidR="00DA4563" w:rsidRPr="009C1195" w:rsidRDefault="00DA4563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Monthly thematic activities (i.e. National Library Week)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63012A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10:4</w:t>
            </w:r>
            <w:r w:rsidR="00A3084A">
              <w:rPr>
                <w:rFonts w:ascii="Trebuchet MS" w:hAnsi="Trebuchet MS"/>
              </w:rPr>
              <w:t>0 AM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10:50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950630" w:rsidRDefault="005F4C6E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Staying informed on </w:t>
            </w:r>
            <w:r w:rsidR="0071339C">
              <w:rPr>
                <w:rFonts w:ascii="Trebuchet MS" w:hAnsi="Trebuchet MS"/>
              </w:rPr>
              <w:t xml:space="preserve">new </w:t>
            </w:r>
            <w:r>
              <w:rPr>
                <w:rFonts w:ascii="Trebuchet MS" w:hAnsi="Trebuchet MS"/>
              </w:rPr>
              <w:t>technolog</w:t>
            </w:r>
            <w:r w:rsidR="0071339C">
              <w:rPr>
                <w:rFonts w:ascii="Trebuchet MS" w:hAnsi="Trebuchet MS"/>
              </w:rPr>
              <w:t>ies</w:t>
            </w:r>
          </w:p>
          <w:p w:rsidR="00DA4563" w:rsidRDefault="00DA4563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Heart Gallery – Children’s Network of SWFL, March 23, 2009 – April 15, 2009 </w:t>
            </w:r>
          </w:p>
          <w:p w:rsidR="00DA4563" w:rsidRPr="009C1195" w:rsidRDefault="00DA4563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Charlotte Chamber of Commerce, March 18, 2009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63012A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10:50</w:t>
            </w:r>
            <w:r w:rsidR="00A3084A">
              <w:rPr>
                <w:rFonts w:ascii="Trebuchet MS" w:hAnsi="Trebuchet MS"/>
              </w:rPr>
              <w:t xml:space="preserve"> AM – 11:00 AM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A3084A" w:rsidP="00446BDA">
            <w:pPr>
              <w:numPr>
                <w:ilvl w:val="0"/>
                <w:numId w:val="14"/>
              </w:numPr>
            </w:pPr>
            <w:r>
              <w:t>Recap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F5" w:rsidRDefault="000421F5" w:rsidP="001A07FC">
      <w:pPr>
        <w:pStyle w:val="Location"/>
      </w:pPr>
      <w:r>
        <w:separator/>
      </w:r>
    </w:p>
  </w:endnote>
  <w:endnote w:type="continuationSeparator" w:id="1">
    <w:p w:rsidR="000421F5" w:rsidRDefault="000421F5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F5" w:rsidRDefault="000421F5" w:rsidP="001A07FC">
      <w:pPr>
        <w:pStyle w:val="Location"/>
      </w:pPr>
      <w:r>
        <w:separator/>
      </w:r>
    </w:p>
  </w:footnote>
  <w:footnote w:type="continuationSeparator" w:id="1">
    <w:p w:rsidR="000421F5" w:rsidRDefault="000421F5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31A8C"/>
    <w:rsid w:val="00042091"/>
    <w:rsid w:val="000421F5"/>
    <w:rsid w:val="000D787A"/>
    <w:rsid w:val="000F3F9E"/>
    <w:rsid w:val="00101743"/>
    <w:rsid w:val="00101912"/>
    <w:rsid w:val="00126447"/>
    <w:rsid w:val="00170DE2"/>
    <w:rsid w:val="00185CD0"/>
    <w:rsid w:val="0019462A"/>
    <w:rsid w:val="001A07FC"/>
    <w:rsid w:val="001E267D"/>
    <w:rsid w:val="00213275"/>
    <w:rsid w:val="00215FB1"/>
    <w:rsid w:val="002440E6"/>
    <w:rsid w:val="002F15C9"/>
    <w:rsid w:val="00334D5F"/>
    <w:rsid w:val="003E61CC"/>
    <w:rsid w:val="003F2C7C"/>
    <w:rsid w:val="00412E65"/>
    <w:rsid w:val="00427B76"/>
    <w:rsid w:val="004441D2"/>
    <w:rsid w:val="00446BDA"/>
    <w:rsid w:val="00477EA5"/>
    <w:rsid w:val="004A01D1"/>
    <w:rsid w:val="004E1A07"/>
    <w:rsid w:val="00562831"/>
    <w:rsid w:val="005B33CA"/>
    <w:rsid w:val="005B4309"/>
    <w:rsid w:val="005C4835"/>
    <w:rsid w:val="005E6483"/>
    <w:rsid w:val="005F4C6E"/>
    <w:rsid w:val="00617A33"/>
    <w:rsid w:val="0063012A"/>
    <w:rsid w:val="00686E9C"/>
    <w:rsid w:val="006D0018"/>
    <w:rsid w:val="0071339C"/>
    <w:rsid w:val="0073039E"/>
    <w:rsid w:val="00751C66"/>
    <w:rsid w:val="00764F7C"/>
    <w:rsid w:val="00773B2A"/>
    <w:rsid w:val="007C645B"/>
    <w:rsid w:val="00801DEE"/>
    <w:rsid w:val="00826C7E"/>
    <w:rsid w:val="00886EE2"/>
    <w:rsid w:val="008C5B62"/>
    <w:rsid w:val="00950630"/>
    <w:rsid w:val="009B26C3"/>
    <w:rsid w:val="009C1195"/>
    <w:rsid w:val="00A3084A"/>
    <w:rsid w:val="00AF582C"/>
    <w:rsid w:val="00B1229F"/>
    <w:rsid w:val="00B36BA1"/>
    <w:rsid w:val="00B753DE"/>
    <w:rsid w:val="00B762D2"/>
    <w:rsid w:val="00BB4610"/>
    <w:rsid w:val="00BE3790"/>
    <w:rsid w:val="00C20BB5"/>
    <w:rsid w:val="00C7271D"/>
    <w:rsid w:val="00C96AAF"/>
    <w:rsid w:val="00CA1A3A"/>
    <w:rsid w:val="00CC7791"/>
    <w:rsid w:val="00CD440E"/>
    <w:rsid w:val="00CF5397"/>
    <w:rsid w:val="00D268A5"/>
    <w:rsid w:val="00D524C6"/>
    <w:rsid w:val="00D868B9"/>
    <w:rsid w:val="00D9044C"/>
    <w:rsid w:val="00DA4563"/>
    <w:rsid w:val="00DF7004"/>
    <w:rsid w:val="00E57B60"/>
    <w:rsid w:val="00E7243F"/>
    <w:rsid w:val="00EA00DE"/>
    <w:rsid w:val="00EF2D39"/>
    <w:rsid w:val="00EF4EAE"/>
    <w:rsid w:val="00F03591"/>
    <w:rsid w:val="00F86E95"/>
    <w:rsid w:val="00FA6BF1"/>
    <w:rsid w:val="00FB1B4B"/>
    <w:rsid w:val="00FD46E4"/>
    <w:rsid w:val="00F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4</cp:revision>
  <cp:lastPrinted>2003-09-10T20:27:00Z</cp:lastPrinted>
  <dcterms:created xsi:type="dcterms:W3CDTF">2009-03-10T13:00:00Z</dcterms:created>
  <dcterms:modified xsi:type="dcterms:W3CDTF">2009-03-10T13:17:00Z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