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5B" w:rsidRPr="00C42D20" w:rsidRDefault="00D61C5B" w:rsidP="00DE3C57">
      <w:pPr>
        <w:outlineLvl w:val="0"/>
        <w:rPr>
          <w:b/>
          <w:sz w:val="28"/>
          <w:szCs w:val="28"/>
        </w:rPr>
      </w:pPr>
      <w:smartTag w:uri="urn:schemas-microsoft-com:office:smarttags" w:element="place">
        <w:smartTag w:uri="urn:schemas-microsoft-com:office:smarttags" w:element="PlaceName">
          <w:r w:rsidRPr="00C42D20">
            <w:rPr>
              <w:b/>
              <w:sz w:val="28"/>
              <w:szCs w:val="28"/>
            </w:rPr>
            <w:t>Edison</w:t>
          </w:r>
        </w:smartTag>
        <w:r w:rsidRPr="00C42D20">
          <w:rPr>
            <w:b/>
            <w:sz w:val="28"/>
            <w:szCs w:val="28"/>
          </w:rPr>
          <w:t xml:space="preserve"> </w:t>
        </w:r>
        <w:smartTag w:uri="urn:schemas-microsoft-com:office:smarttags" w:element="PlaceType">
          <w:r w:rsidR="007F022E">
            <w:rPr>
              <w:b/>
              <w:sz w:val="28"/>
              <w:szCs w:val="28"/>
            </w:rPr>
            <w:t>State</w:t>
          </w:r>
        </w:smartTag>
      </w:smartTag>
      <w:r w:rsidR="007F022E">
        <w:rPr>
          <w:b/>
          <w:sz w:val="28"/>
          <w:szCs w:val="28"/>
        </w:rPr>
        <w:t xml:space="preserve"> </w:t>
      </w:r>
      <w:r w:rsidRPr="00C42D20">
        <w:rPr>
          <w:b/>
          <w:sz w:val="28"/>
          <w:szCs w:val="28"/>
        </w:rPr>
        <w:t>College</w:t>
      </w:r>
    </w:p>
    <w:p w:rsidR="003C7304" w:rsidRDefault="005422B7" w:rsidP="00DE3C57">
      <w:pPr>
        <w:outlineLvl w:val="0"/>
        <w:rPr>
          <w:b/>
          <w:sz w:val="28"/>
          <w:szCs w:val="28"/>
        </w:rPr>
      </w:pPr>
      <w:r w:rsidRPr="00C42D20">
        <w:rPr>
          <w:b/>
          <w:sz w:val="28"/>
          <w:szCs w:val="28"/>
        </w:rPr>
        <w:t>Nursing Programs</w:t>
      </w:r>
    </w:p>
    <w:p w:rsidR="00C42D20" w:rsidRPr="00C42D20" w:rsidRDefault="00C42D20">
      <w:pPr>
        <w:rPr>
          <w:b/>
          <w:sz w:val="28"/>
          <w:szCs w:val="28"/>
        </w:rPr>
      </w:pPr>
    </w:p>
    <w:p w:rsidR="0001535A" w:rsidRPr="00C42D20" w:rsidRDefault="003C7304" w:rsidP="00DE3C57">
      <w:pPr>
        <w:spacing w:line="360" w:lineRule="auto"/>
        <w:outlineLvl w:val="0"/>
        <w:rPr>
          <w:b/>
        </w:rPr>
      </w:pPr>
      <w:r w:rsidRPr="00C42D20">
        <w:rPr>
          <w:b/>
        </w:rPr>
        <w:t>Meeting</w:t>
      </w:r>
      <w:r w:rsidR="005422B7" w:rsidRPr="00C42D20">
        <w:rPr>
          <w:b/>
        </w:rPr>
        <w:t xml:space="preserve">: </w:t>
      </w:r>
      <w:r w:rsidR="00D20C4C">
        <w:rPr>
          <w:b/>
          <w:u w:val="single"/>
        </w:rPr>
        <w:t xml:space="preserve">Nursing </w:t>
      </w:r>
      <w:r w:rsidR="00417B6A">
        <w:rPr>
          <w:b/>
          <w:u w:val="single"/>
        </w:rPr>
        <w:t>Community Advisory Committee</w:t>
      </w:r>
    </w:p>
    <w:p w:rsidR="005422B7" w:rsidRPr="00C42D20" w:rsidRDefault="005422B7" w:rsidP="00DE3C57">
      <w:pPr>
        <w:spacing w:line="360" w:lineRule="auto"/>
        <w:outlineLvl w:val="0"/>
        <w:rPr>
          <w:b/>
        </w:rPr>
      </w:pPr>
      <w:r w:rsidRPr="00C42D20">
        <w:rPr>
          <w:b/>
        </w:rPr>
        <w:t xml:space="preserve">Date and Time: </w:t>
      </w:r>
      <w:r w:rsidR="00076BAC">
        <w:rPr>
          <w:b/>
          <w:u w:val="single"/>
        </w:rPr>
        <w:t>September 14, 2010</w:t>
      </w:r>
    </w:p>
    <w:p w:rsidR="005422B7" w:rsidRPr="00C42D20" w:rsidRDefault="005422B7" w:rsidP="00DE3C57">
      <w:pPr>
        <w:spacing w:line="360" w:lineRule="auto"/>
        <w:outlineLvl w:val="0"/>
        <w:rPr>
          <w:b/>
        </w:rPr>
      </w:pPr>
      <w:r w:rsidRPr="00C42D20">
        <w:rPr>
          <w:b/>
        </w:rPr>
        <w:t xml:space="preserve">Location:  </w:t>
      </w:r>
      <w:r w:rsidR="00076BAC">
        <w:rPr>
          <w:b/>
          <w:u w:val="single"/>
        </w:rPr>
        <w:t>Building AA, Room 216</w:t>
      </w:r>
    </w:p>
    <w:p w:rsidR="005422B7" w:rsidRDefault="00A01A47" w:rsidP="00C42D20">
      <w:pPr>
        <w:spacing w:line="360" w:lineRule="auto"/>
        <w:rPr>
          <w:b/>
        </w:rPr>
      </w:pPr>
      <w:r w:rsidRPr="00C42D20">
        <w:rPr>
          <w:b/>
        </w:rPr>
        <w:t>Participants:</w:t>
      </w:r>
      <w:r w:rsidR="00D20C4C">
        <w:rPr>
          <w:b/>
        </w:rPr>
        <w:t xml:space="preserve">  </w:t>
      </w:r>
      <w:r w:rsidR="00076BAC">
        <w:rPr>
          <w:b/>
        </w:rPr>
        <w:t>Mary Lewis (ESC), Anne Harner (ESC), Nan Grottanelli (Hope Hospice), Nancy Redenius (Lee Vo-Tech), Patti Schaeffer (Home Health), Carol Sinopoli (HCR Manorcare), Stella Toomey (Hope Hospice), Marianne Rodgers (FGCU), Gayle Wetzel (ESC), Bobby Holbrook (ESC), Renee Burwell (Charlotte Schools), Debbie Emery (HMA), Gail Tracey (ESC), Susan Holland (ESC), Margaret Kruger (ESC), Debra Weeks (ESC), Sharon Rothwell (ESC), Helen Wilson (LMHS), Nora Stadelmann (ESC), Shannon Court (LMHS), Fara Amsalem (Collier Schools), Suzanne Wells (ESC), Sandy Morgan (HCA) Cheryl Turton (ESC), Sheila Sarver (Lee Vo-Tech)Dora Kraus via polycom (NCH).</w:t>
      </w:r>
    </w:p>
    <w:p w:rsidR="00417B6A" w:rsidRPr="00417B6A" w:rsidRDefault="00417B6A" w:rsidP="00C42D20">
      <w:pPr>
        <w:spacing w:line="360" w:lineRule="auto"/>
      </w:pPr>
      <w:r>
        <w:t xml:space="preserve">The </w:t>
      </w:r>
      <w:r w:rsidR="005336DD">
        <w:t xml:space="preserve">meeting was called to order at </w:t>
      </w:r>
      <w:r w:rsidR="007F5400">
        <w:t>8:00 a</w:t>
      </w:r>
      <w:r w:rsidR="005336DD">
        <w:t xml:space="preserve">.m. by </w:t>
      </w:r>
      <w:r w:rsidR="00CC2BAD">
        <w:t xml:space="preserve">Moderator </w:t>
      </w:r>
      <w:r w:rsidR="00076BAC">
        <w:t>Dr. Renee Burwell</w:t>
      </w:r>
      <w:r>
        <w:t>.</w:t>
      </w:r>
    </w:p>
    <w:tbl>
      <w:tblPr>
        <w:tblStyle w:val="TableGrid"/>
        <w:tblW w:w="14580" w:type="dxa"/>
        <w:tblInd w:w="108" w:type="dxa"/>
        <w:tblLook w:val="01E0"/>
      </w:tblPr>
      <w:tblGrid>
        <w:gridCol w:w="2880"/>
        <w:gridCol w:w="6480"/>
        <w:gridCol w:w="5220"/>
      </w:tblGrid>
      <w:tr w:rsidR="00B3129B" w:rsidRPr="00B3129B">
        <w:trPr>
          <w:cantSplit/>
          <w:tblHeader/>
        </w:trPr>
        <w:tc>
          <w:tcPr>
            <w:tcW w:w="2880" w:type="dxa"/>
          </w:tcPr>
          <w:p w:rsidR="00B3129B" w:rsidRPr="00B3129B" w:rsidRDefault="00A01A47" w:rsidP="00B3129B">
            <w:pPr>
              <w:ind w:left="360"/>
              <w:jc w:val="center"/>
              <w:rPr>
                <w:b/>
              </w:rPr>
            </w:pPr>
            <w:r>
              <w:tab/>
            </w:r>
            <w:r w:rsidR="00B3129B" w:rsidRPr="00B3129B">
              <w:rPr>
                <w:b/>
              </w:rPr>
              <w:t>TOPIC</w:t>
            </w:r>
          </w:p>
        </w:tc>
        <w:tc>
          <w:tcPr>
            <w:tcW w:w="6480" w:type="dxa"/>
          </w:tcPr>
          <w:p w:rsidR="00B3129B" w:rsidRPr="00B3129B" w:rsidRDefault="00B3129B" w:rsidP="00B3129B">
            <w:pPr>
              <w:ind w:left="360"/>
              <w:jc w:val="center"/>
              <w:rPr>
                <w:b/>
              </w:rPr>
            </w:pPr>
            <w:r w:rsidRPr="00B3129B">
              <w:rPr>
                <w:b/>
              </w:rPr>
              <w:t>DISCUSSION</w:t>
            </w:r>
          </w:p>
        </w:tc>
        <w:tc>
          <w:tcPr>
            <w:tcW w:w="5220" w:type="dxa"/>
          </w:tcPr>
          <w:p w:rsidR="00B3129B" w:rsidRPr="00B3129B" w:rsidRDefault="00B3129B" w:rsidP="00B3129B">
            <w:pPr>
              <w:ind w:left="360"/>
              <w:jc w:val="center"/>
              <w:rPr>
                <w:b/>
              </w:rPr>
            </w:pPr>
            <w:r w:rsidRPr="00B3129B">
              <w:rPr>
                <w:b/>
              </w:rPr>
              <w:t>OUTCOME</w:t>
            </w:r>
          </w:p>
        </w:tc>
      </w:tr>
      <w:tr w:rsidR="00B3129B" w:rsidRPr="00B3129B">
        <w:tc>
          <w:tcPr>
            <w:tcW w:w="2880" w:type="dxa"/>
          </w:tcPr>
          <w:p w:rsidR="007B6091" w:rsidRPr="00B3129B" w:rsidRDefault="00417B6A" w:rsidP="00B21707">
            <w:r>
              <w:t xml:space="preserve">Approval of minutes of </w:t>
            </w:r>
            <w:r w:rsidR="00B21707">
              <w:t>May 18, 2009</w:t>
            </w:r>
            <w:r>
              <w:t xml:space="preserve"> Nursing Community Advisory Committee Meeting</w:t>
            </w:r>
          </w:p>
        </w:tc>
        <w:tc>
          <w:tcPr>
            <w:tcW w:w="6480" w:type="dxa"/>
          </w:tcPr>
          <w:p w:rsidR="00D20C4C" w:rsidRDefault="00B21707" w:rsidP="005422B7">
            <w:r>
              <w:t xml:space="preserve">   </w:t>
            </w:r>
            <w:r w:rsidR="00076BAC">
              <w:t>Sandy Morgan</w:t>
            </w:r>
            <w:r>
              <w:t xml:space="preserve"> </w:t>
            </w:r>
            <w:r w:rsidR="005336DD">
              <w:t xml:space="preserve">moved to accept the minutes of the </w:t>
            </w:r>
            <w:r w:rsidR="00076BAC">
              <w:t>May 3, 2010</w:t>
            </w:r>
            <w:r w:rsidR="00953FB9">
              <w:t xml:space="preserve"> meeting as distributed.  </w:t>
            </w:r>
            <w:r w:rsidR="00877610">
              <w:t xml:space="preserve"> </w:t>
            </w:r>
            <w:r w:rsidR="00076BAC">
              <w:t>Gayle Wetzel</w:t>
            </w:r>
            <w:r>
              <w:t xml:space="preserve"> </w:t>
            </w:r>
            <w:r w:rsidR="00953FB9">
              <w:t>seconded the motion and the motion was carried.</w:t>
            </w:r>
          </w:p>
          <w:p w:rsidR="00D20C4C" w:rsidRPr="00B3129B" w:rsidRDefault="00D20C4C" w:rsidP="005422B7"/>
        </w:tc>
        <w:tc>
          <w:tcPr>
            <w:tcW w:w="5220" w:type="dxa"/>
          </w:tcPr>
          <w:p w:rsidR="00B3129B" w:rsidRDefault="00417B6A" w:rsidP="005422B7">
            <w:r>
              <w:t xml:space="preserve">Minutes were approved as </w:t>
            </w:r>
            <w:r w:rsidR="000F5F13">
              <w:t>written.</w:t>
            </w:r>
            <w:r w:rsidR="00B21707">
              <w:t xml:space="preserve">            .</w:t>
            </w:r>
          </w:p>
          <w:p w:rsidR="00D20C4C" w:rsidRPr="00B3129B" w:rsidRDefault="00D20C4C" w:rsidP="005422B7"/>
        </w:tc>
      </w:tr>
      <w:tr w:rsidR="00B3129B" w:rsidRPr="00B3129B">
        <w:tc>
          <w:tcPr>
            <w:tcW w:w="2880" w:type="dxa"/>
          </w:tcPr>
          <w:p w:rsidR="00B3129B" w:rsidRPr="00B3129B" w:rsidRDefault="00417B6A" w:rsidP="005422B7">
            <w:r>
              <w:t>Announcement of new faculty and staff at Edison State College</w:t>
            </w:r>
          </w:p>
        </w:tc>
        <w:tc>
          <w:tcPr>
            <w:tcW w:w="6480" w:type="dxa"/>
          </w:tcPr>
          <w:p w:rsidR="00B21707" w:rsidRDefault="00076BAC" w:rsidP="00B21707">
            <w:r>
              <w:t>Mary Lewis announced new Edison State College Nursing faculty members</w:t>
            </w:r>
          </w:p>
          <w:p w:rsidR="00B21707" w:rsidRPr="00B3129B" w:rsidRDefault="00B21707" w:rsidP="00B21707"/>
        </w:tc>
        <w:tc>
          <w:tcPr>
            <w:tcW w:w="5220" w:type="dxa"/>
          </w:tcPr>
          <w:p w:rsidR="00B21707" w:rsidRDefault="00076BAC" w:rsidP="00B21707">
            <w:r>
              <w:t>Suzanne Wells, Mental Health instructor for ADN Program</w:t>
            </w:r>
          </w:p>
          <w:p w:rsidR="00076BAC" w:rsidRDefault="00076BAC" w:rsidP="00B21707">
            <w:r>
              <w:t>Marti Jenner, temporary BSN instructor</w:t>
            </w:r>
          </w:p>
          <w:p w:rsidR="003D51CE" w:rsidRPr="00B3129B" w:rsidRDefault="003D51CE" w:rsidP="00417B6A"/>
        </w:tc>
      </w:tr>
      <w:tr w:rsidR="00D649EE" w:rsidRPr="00B3129B">
        <w:tc>
          <w:tcPr>
            <w:tcW w:w="2880" w:type="dxa"/>
          </w:tcPr>
          <w:p w:rsidR="00D649EE" w:rsidRPr="00B3129B" w:rsidRDefault="00B21707" w:rsidP="005422B7">
            <w:r>
              <w:t>RN to BSN Enrollment</w:t>
            </w:r>
          </w:p>
        </w:tc>
        <w:tc>
          <w:tcPr>
            <w:tcW w:w="6480" w:type="dxa"/>
          </w:tcPr>
          <w:p w:rsidR="003D51CE" w:rsidRDefault="00877610" w:rsidP="00076BAC">
            <w:r>
              <w:t>Gail Tracey announced the enrollment for the RN to BSN program at Edison State College is growing</w:t>
            </w:r>
            <w:r w:rsidR="00076BAC">
              <w:t xml:space="preserve"> with approximately 200 enrolled presently</w:t>
            </w:r>
            <w:r>
              <w:t xml:space="preserve">. </w:t>
            </w:r>
            <w:r w:rsidR="00292966">
              <w:t>The first graduation is being planned for December 9, 2010 with 67 graduates.  Online is preferred over blended and is growing rapidly.</w:t>
            </w:r>
          </w:p>
        </w:tc>
        <w:tc>
          <w:tcPr>
            <w:tcW w:w="5220" w:type="dxa"/>
          </w:tcPr>
          <w:p w:rsidR="003D51CE" w:rsidRPr="00B3129B" w:rsidRDefault="003D51CE" w:rsidP="00651295"/>
        </w:tc>
      </w:tr>
      <w:tr w:rsidR="0054066E" w:rsidRPr="00B3129B">
        <w:tc>
          <w:tcPr>
            <w:tcW w:w="2880" w:type="dxa"/>
          </w:tcPr>
          <w:p w:rsidR="0054066E" w:rsidRDefault="00B21707" w:rsidP="005422B7">
            <w:r>
              <w:t>NCLEX-RN Pass Rate</w:t>
            </w:r>
          </w:p>
        </w:tc>
        <w:tc>
          <w:tcPr>
            <w:tcW w:w="6480" w:type="dxa"/>
          </w:tcPr>
          <w:p w:rsidR="0054066E" w:rsidRDefault="00B21707" w:rsidP="00B21707">
            <w:r>
              <w:t>Sharon Rothwell reported on the NCLEX-RN pass rates for last quarter.</w:t>
            </w:r>
            <w:r w:rsidR="007A08C2">
              <w:t xml:space="preserve">  Edison State College is 2-3 points above the state average.</w:t>
            </w:r>
          </w:p>
        </w:tc>
        <w:tc>
          <w:tcPr>
            <w:tcW w:w="5220" w:type="dxa"/>
          </w:tcPr>
          <w:p w:rsidR="00B21707" w:rsidRDefault="00B21707" w:rsidP="005422B7">
            <w:r>
              <w:t xml:space="preserve">Edison State College:  </w:t>
            </w:r>
            <w:r w:rsidR="007A08C2">
              <w:t>91.43</w:t>
            </w:r>
            <w:r>
              <w:t>%</w:t>
            </w:r>
          </w:p>
          <w:p w:rsidR="00B21707" w:rsidRDefault="00B21707" w:rsidP="005422B7"/>
        </w:tc>
      </w:tr>
      <w:tr w:rsidR="006F240D" w:rsidRPr="00B3129B">
        <w:tc>
          <w:tcPr>
            <w:tcW w:w="2880" w:type="dxa"/>
          </w:tcPr>
          <w:p w:rsidR="006F240D" w:rsidRDefault="00CB1A41" w:rsidP="005422B7">
            <w:r>
              <w:t>Lee and Collier campus Building Plans</w:t>
            </w:r>
          </w:p>
        </w:tc>
        <w:tc>
          <w:tcPr>
            <w:tcW w:w="6480" w:type="dxa"/>
          </w:tcPr>
          <w:p w:rsidR="006F240D" w:rsidRDefault="007A08C2" w:rsidP="007A08C2">
            <w:r>
              <w:t>Mary Lewis reported that Nursing moved into Building AA in August.</w:t>
            </w:r>
          </w:p>
          <w:p w:rsidR="007A08C2" w:rsidRDefault="007A08C2" w:rsidP="007A08C2"/>
          <w:p w:rsidR="007A08C2" w:rsidRDefault="007A08C2" w:rsidP="007A08C2">
            <w:r>
              <w:t>Margaret Kruger reported on plans</w:t>
            </w:r>
            <w:r w:rsidR="00C51DBF">
              <w:t xml:space="preserve"> for the new health</w:t>
            </w:r>
            <w:r w:rsidR="00BA66E4">
              <w:t xml:space="preserve"> sciences</w:t>
            </w:r>
            <w:r w:rsidR="00C51DBF">
              <w:t xml:space="preserve"> </w:t>
            </w:r>
            <w:r w:rsidR="00C51DBF">
              <w:lastRenderedPageBreak/>
              <w:t>building</w:t>
            </w:r>
            <w:r w:rsidR="00BA66E4">
              <w:t xml:space="preserve"> on the Collier campus.  All Nursing faculty will be in one area, there will be a skills lab, conference room and EMS and the science department will also be housed in the new building.</w:t>
            </w:r>
          </w:p>
        </w:tc>
        <w:tc>
          <w:tcPr>
            <w:tcW w:w="5220" w:type="dxa"/>
          </w:tcPr>
          <w:p w:rsidR="007A08C2" w:rsidRDefault="007A08C2" w:rsidP="007A08C2">
            <w:r>
              <w:lastRenderedPageBreak/>
              <w:t xml:space="preserve">The formal open house for Building AA will be on November 7, 2010, </w:t>
            </w:r>
            <w:r w:rsidR="00757F6D">
              <w:t>3-5</w:t>
            </w:r>
            <w:r>
              <w:t xml:space="preserve"> p.m.</w:t>
            </w:r>
          </w:p>
          <w:p w:rsidR="00BA66E4" w:rsidRDefault="00BA66E4" w:rsidP="007A08C2"/>
          <w:p w:rsidR="00BA66E4" w:rsidRDefault="00BA66E4" w:rsidP="007A08C2">
            <w:r>
              <w:t xml:space="preserve">The groundbreaking ceremony for the new building </w:t>
            </w:r>
            <w:r>
              <w:lastRenderedPageBreak/>
              <w:t>will be held on September 28, 2010.</w:t>
            </w:r>
          </w:p>
          <w:p w:rsidR="003D0881" w:rsidRDefault="003D0881" w:rsidP="00BA7AF3"/>
        </w:tc>
      </w:tr>
      <w:tr w:rsidR="006F240D" w:rsidRPr="00B3129B">
        <w:tc>
          <w:tcPr>
            <w:tcW w:w="2880" w:type="dxa"/>
          </w:tcPr>
          <w:p w:rsidR="006F240D" w:rsidRDefault="00C12DBA" w:rsidP="005422B7">
            <w:r>
              <w:lastRenderedPageBreak/>
              <w:t>Student Conduct/ Background Checks</w:t>
            </w:r>
          </w:p>
        </w:tc>
        <w:tc>
          <w:tcPr>
            <w:tcW w:w="6480" w:type="dxa"/>
          </w:tcPr>
          <w:p w:rsidR="00FD6D1F" w:rsidRDefault="00C12DBA" w:rsidP="00C12DBA">
            <w:r>
              <w:t>Mary Lewis reported that all Health Professions Programs have moved to Level II Background check with 10-panel drug test, FBI fingerprinting and ‘for cause’ drug testing (blood and hair).  This is done through Certified Background at a cost to the student of $87.00.</w:t>
            </w:r>
          </w:p>
          <w:p w:rsidR="00FB56FD" w:rsidRDefault="00FB56FD" w:rsidP="00C12DBA"/>
          <w:p w:rsidR="00C12DBA" w:rsidRDefault="00FB56FD" w:rsidP="00C12DBA">
            <w:r>
              <w:t xml:space="preserve">Nan Grotanelli offered to share her list of offenses and guidelines used at Hospice. </w:t>
            </w:r>
          </w:p>
          <w:p w:rsidR="00FB56FD" w:rsidRDefault="00FB56FD" w:rsidP="00C12DBA"/>
          <w:p w:rsidR="00C12DBA" w:rsidRDefault="00C12DBA" w:rsidP="00C12DBA">
            <w:r>
              <w:t>Marianne Rogers reported that FGCU received a list from Joe Cotter and she will share that list with Edison and Lee Vo-Tech.</w:t>
            </w:r>
          </w:p>
          <w:p w:rsidR="00C12DBA" w:rsidRDefault="00C12DBA" w:rsidP="00C12DBA"/>
          <w:p w:rsidR="00C12DBA" w:rsidRDefault="00C12DBA" w:rsidP="00C12DBA">
            <w:r>
              <w:t>Margaret Kruger reported that the Florida Board of Nursing is being very strict with felonies less than 15 years old.  She feels we need to educate our students that they may go through our program but may not be permitted to sit for NCLEX-RN.</w:t>
            </w:r>
          </w:p>
          <w:p w:rsidR="00C12DBA" w:rsidRDefault="00C12DBA" w:rsidP="00C12DBA"/>
          <w:p w:rsidR="00C12DBA" w:rsidRDefault="00C12DBA" w:rsidP="00C12DBA">
            <w:r>
              <w:t>Dora Kraus stated that the schools are being stricter than the hospitals.</w:t>
            </w:r>
          </w:p>
          <w:p w:rsidR="00C12DBA" w:rsidRDefault="00C12DBA" w:rsidP="00C12DBA"/>
          <w:p w:rsidR="00C12DBA" w:rsidRDefault="00C12DBA" w:rsidP="00FB56FD">
            <w:r>
              <w:t>Bobby Holbrook stated that we do not look at juv</w:t>
            </w:r>
            <w:r w:rsidR="00310B8F">
              <w:t xml:space="preserve">enile records; however, the committee does look at </w:t>
            </w:r>
            <w:r w:rsidR="00FB56FD">
              <w:t xml:space="preserve">criminal </w:t>
            </w:r>
            <w:r w:rsidR="00310B8F">
              <w:t>behavior patterns.</w:t>
            </w:r>
          </w:p>
        </w:tc>
        <w:tc>
          <w:tcPr>
            <w:tcW w:w="5220" w:type="dxa"/>
          </w:tcPr>
          <w:p w:rsidR="006F240D" w:rsidRDefault="00C12DBA" w:rsidP="005422B7">
            <w:r>
              <w:t>Positive background checks are handled on a case-by-case basis through the Health Professions Background Committee.</w:t>
            </w:r>
          </w:p>
        </w:tc>
      </w:tr>
      <w:tr w:rsidR="006B174F" w:rsidRPr="00B3129B">
        <w:tc>
          <w:tcPr>
            <w:tcW w:w="2880" w:type="dxa"/>
          </w:tcPr>
          <w:p w:rsidR="006B174F" w:rsidRDefault="00FD6D1F" w:rsidP="005422B7">
            <w:r>
              <w:t>Employer Survey</w:t>
            </w:r>
          </w:p>
        </w:tc>
        <w:tc>
          <w:tcPr>
            <w:tcW w:w="6480" w:type="dxa"/>
          </w:tcPr>
          <w:p w:rsidR="00E54583" w:rsidRDefault="00310B8F" w:rsidP="005422B7">
            <w:r>
              <w:t>Sharon Rothwell reported that the NLNAC wants Edison Nursing to have an employer survey.</w:t>
            </w:r>
          </w:p>
        </w:tc>
        <w:tc>
          <w:tcPr>
            <w:tcW w:w="5220" w:type="dxa"/>
          </w:tcPr>
          <w:p w:rsidR="006B174F" w:rsidRDefault="00310B8F" w:rsidP="000F5F13">
            <w:r>
              <w:t>Sharon Rothwell has developed a survey and will email to the Advisory Committee members for input.</w:t>
            </w:r>
          </w:p>
        </w:tc>
      </w:tr>
      <w:tr w:rsidR="006B174F" w:rsidRPr="00B3129B">
        <w:tc>
          <w:tcPr>
            <w:tcW w:w="2880" w:type="dxa"/>
          </w:tcPr>
          <w:p w:rsidR="006B174F" w:rsidRDefault="00310B8F" w:rsidP="005422B7">
            <w:r>
              <w:t>Campus Reports</w:t>
            </w:r>
          </w:p>
        </w:tc>
        <w:tc>
          <w:tcPr>
            <w:tcW w:w="6480" w:type="dxa"/>
          </w:tcPr>
          <w:p w:rsidR="00D12859" w:rsidRDefault="001C531C" w:rsidP="00E54583">
            <w:r>
              <w:t xml:space="preserve">Lee:  </w:t>
            </w:r>
            <w:r w:rsidR="00310B8F">
              <w:t>Bobby Holbrook reported that interest in Edison’s Nursing Program continues to grow.  Competition continues to be fierce.  Our students are highly motivated.  Weekend clinical continue to be a challenge.  Mental Health facilities such as SWFAS are very open to having students do Mental Health clinicals.</w:t>
            </w:r>
          </w:p>
          <w:p w:rsidR="00310B8F" w:rsidRDefault="00310B8F" w:rsidP="00E54583"/>
          <w:p w:rsidR="00310B8F" w:rsidRDefault="00310B8F" w:rsidP="00E54583">
            <w:r>
              <w:t>He also reported that Nursing is developing a colloquium website for each campus to communicate better with students.</w:t>
            </w:r>
          </w:p>
          <w:p w:rsidR="00511E25" w:rsidRDefault="00511E25" w:rsidP="00E54583"/>
          <w:p w:rsidR="001C531C" w:rsidRDefault="00511E25" w:rsidP="001C531C">
            <w:r>
              <w:t xml:space="preserve">Sharon Rothwell reported that the Lee campus admitted 24 basic </w:t>
            </w:r>
            <w:r>
              <w:lastRenderedPageBreak/>
              <w:t>nursing students</w:t>
            </w:r>
            <w:r w:rsidR="001C531C">
              <w:t xml:space="preserve"> in Summer Day, 27 basic nursing students in Fall Day, 26 basic nursing students in Fall Evening and 18 advanced placement nursing students in Fall.  She reported that the students are very excited about the opportunities they will have with the state-of-art labs and equipment in the new building.  She reported that there are more students having to drop out due to life crises. </w:t>
            </w:r>
          </w:p>
          <w:p w:rsidR="00757F6D" w:rsidRDefault="00757F6D" w:rsidP="001C531C"/>
          <w:p w:rsidR="001C531C" w:rsidRDefault="001C531C" w:rsidP="001C531C">
            <w:r>
              <w:t>Charlotte:  Sharon Rothwell reported that Anita Johnson, Coordinator for</w:t>
            </w:r>
            <w:r w:rsidR="00797C72">
              <w:t xml:space="preserve"> Charlotte Nursing, has retired and that we are actively seeking a replacement for the position.  24 nursing students were admitted to the basic nursing program in Summer and 28 advanced placement nursing students were admitted in Fall.  25 nursing students anticipate graduating from the program in December 2010.</w:t>
            </w:r>
          </w:p>
          <w:p w:rsidR="00797C72" w:rsidRDefault="00797C72" w:rsidP="001C531C"/>
          <w:p w:rsidR="00797C72" w:rsidRDefault="00797C72" w:rsidP="001C531C">
            <w:r>
              <w:t>Collier:  Margaret Kruger reported that Collier nursing is using clinical sites at Gulf Coast Hospital for weekend clinical.  23 nursing students were accepted into the basic nursing program in Summer and 24 nursing students were accepted into the basic nursing program in Fall 2010.  She feels the smaller cohorts are working much better.  She needs OB/Peds clinical instructors.</w:t>
            </w:r>
          </w:p>
          <w:p w:rsidR="00797C72" w:rsidRDefault="00797C72" w:rsidP="001C531C"/>
          <w:p w:rsidR="00797C72" w:rsidRDefault="00797C72" w:rsidP="001C531C">
            <w:r>
              <w:t xml:space="preserve">Dora Kraus (NCH) stated that the recent graduates from Collier are performing very well </w:t>
            </w:r>
            <w:r w:rsidR="00757F6D">
              <w:t>and offered</w:t>
            </w:r>
            <w:r>
              <w:t xml:space="preserve"> positive feedback.</w:t>
            </w:r>
          </w:p>
          <w:p w:rsidR="00797C72" w:rsidRDefault="00797C72" w:rsidP="001C531C"/>
          <w:p w:rsidR="00797C72" w:rsidRDefault="00797C72" w:rsidP="001C531C">
            <w:r>
              <w:t>Collier AP:  Gayle Wetzel reported that the Advanced Placement Nursing Program is going well on Collier campus, although 5 have dropped out for various personal reason</w:t>
            </w:r>
            <w:r w:rsidR="00757F6D">
              <w:t>s</w:t>
            </w:r>
            <w:r>
              <w:t>.</w:t>
            </w:r>
          </w:p>
        </w:tc>
        <w:tc>
          <w:tcPr>
            <w:tcW w:w="5220" w:type="dxa"/>
          </w:tcPr>
          <w:p w:rsidR="007F0D40" w:rsidRDefault="00310B8F" w:rsidP="00F60B76">
            <w:r>
              <w:lastRenderedPageBreak/>
              <w:t>Nursing is trying to get more student involvement</w:t>
            </w:r>
            <w:r w:rsidR="00511E25">
              <w:t xml:space="preserve"> with colloquium.</w:t>
            </w:r>
          </w:p>
        </w:tc>
      </w:tr>
      <w:tr w:rsidR="007F0D40" w:rsidRPr="00B3129B">
        <w:tc>
          <w:tcPr>
            <w:tcW w:w="2880" w:type="dxa"/>
          </w:tcPr>
          <w:p w:rsidR="007F0D40" w:rsidRDefault="00797C72" w:rsidP="005422B7">
            <w:r>
              <w:lastRenderedPageBreak/>
              <w:t>Advisory Member Discussion</w:t>
            </w:r>
          </w:p>
        </w:tc>
        <w:tc>
          <w:tcPr>
            <w:tcW w:w="6480" w:type="dxa"/>
          </w:tcPr>
          <w:p w:rsidR="00E54583" w:rsidRDefault="00797C72" w:rsidP="005422B7">
            <w:r>
              <w:t>Mary Lewis asked Advisory Committee members to let her know how our students are doing in their facilities.</w:t>
            </w:r>
          </w:p>
          <w:p w:rsidR="00E41A39" w:rsidRDefault="00E41A39" w:rsidP="005422B7"/>
          <w:p w:rsidR="00E41A39" w:rsidRDefault="00E41A39" w:rsidP="005422B7">
            <w:r>
              <w:t>Gail Tracey reported that for BSN courses: Community and Leadership practical experiences, preceptors are needed.</w:t>
            </w:r>
          </w:p>
          <w:p w:rsidR="00E41A39" w:rsidRDefault="00E41A39" w:rsidP="005422B7"/>
          <w:p w:rsidR="00E41A39" w:rsidRDefault="00E41A39" w:rsidP="005422B7">
            <w:r>
              <w:t>Nancy Redenius announced that the Lee Vo-Tech will host a breakfast on September 24, 2010 for their Advisory Committee meeting.</w:t>
            </w:r>
          </w:p>
          <w:p w:rsidR="00D12859" w:rsidRDefault="00D12859" w:rsidP="005422B7"/>
        </w:tc>
        <w:tc>
          <w:tcPr>
            <w:tcW w:w="5220" w:type="dxa"/>
          </w:tcPr>
          <w:p w:rsidR="00F72F5D" w:rsidRDefault="00797C72" w:rsidP="00B33DF2">
            <w:r>
              <w:t>Advisory Committee members should feel free to contact Mary Lewis with feedback.</w:t>
            </w:r>
          </w:p>
          <w:p w:rsidR="00E41A39" w:rsidRDefault="00E41A39" w:rsidP="00B33DF2"/>
          <w:p w:rsidR="00E41A39" w:rsidRDefault="000553AB" w:rsidP="00B33DF2">
            <w:r>
              <w:t>If any Advisory member knows of preceptors, please contact Mary Lewis.</w:t>
            </w:r>
          </w:p>
          <w:p w:rsidR="000553AB" w:rsidRDefault="000553AB" w:rsidP="00B33DF2"/>
          <w:p w:rsidR="000553AB" w:rsidRDefault="000553AB" w:rsidP="00B33DF2">
            <w:r>
              <w:t>All Advisory members are invited to the Lee Vo-Tech Advisory breakfast meeting.</w:t>
            </w:r>
            <w:r w:rsidR="00757F6D">
              <w:t xml:space="preserve"> Members are asked to RSVP for this event.</w:t>
            </w:r>
          </w:p>
        </w:tc>
      </w:tr>
    </w:tbl>
    <w:p w:rsidR="00A941EE" w:rsidRDefault="00A941EE" w:rsidP="005422B7"/>
    <w:p w:rsidR="00A941EE" w:rsidRDefault="000553AB" w:rsidP="005422B7">
      <w:r>
        <w:t xml:space="preserve">Following the meeting a tour of the new building was conducted by Dr. Mary Lewis.  </w:t>
      </w:r>
      <w:r w:rsidR="00A941EE">
        <w:t xml:space="preserve">The meeting was adjourned at </w:t>
      </w:r>
      <w:r>
        <w:t>9:10</w:t>
      </w:r>
      <w:r w:rsidR="00D5319C">
        <w:t xml:space="preserve"> a</w:t>
      </w:r>
      <w:r w:rsidR="00A941EE">
        <w:t>.m.</w:t>
      </w:r>
    </w:p>
    <w:sectPr w:rsidR="00A941EE" w:rsidSect="00457592">
      <w:pgSz w:w="15840" w:h="12240" w:orient="landscape"/>
      <w:pgMar w:top="72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20FF"/>
    <w:multiLevelType w:val="hybridMultilevel"/>
    <w:tmpl w:val="C85AB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DA5369"/>
    <w:multiLevelType w:val="hybridMultilevel"/>
    <w:tmpl w:val="744E3DE6"/>
    <w:lvl w:ilvl="0" w:tplc="C68A3FA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2E592F"/>
    <w:multiLevelType w:val="hybridMultilevel"/>
    <w:tmpl w:val="75C2EF3C"/>
    <w:lvl w:ilvl="0" w:tplc="04090001">
      <w:start w:val="1"/>
      <w:numFmt w:val="bullet"/>
      <w:lvlText w:val=""/>
      <w:lvlJc w:val="left"/>
      <w:pPr>
        <w:tabs>
          <w:tab w:val="num" w:pos="1080"/>
        </w:tabs>
        <w:ind w:left="1080" w:hanging="360"/>
      </w:pPr>
      <w:rPr>
        <w:rFonts w:ascii="Symbol" w:hAnsi="Symbol" w:hint="default"/>
      </w:rPr>
    </w:lvl>
    <w:lvl w:ilvl="1" w:tplc="A378DC82">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7C5E28"/>
    <w:multiLevelType w:val="hybridMultilevel"/>
    <w:tmpl w:val="AC42FCB0"/>
    <w:lvl w:ilvl="0" w:tplc="C27A5DD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E34B13"/>
    <w:multiLevelType w:val="hybridMultilevel"/>
    <w:tmpl w:val="A3543A50"/>
    <w:lvl w:ilvl="0" w:tplc="50DEBAD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F55906"/>
    <w:multiLevelType w:val="multilevel"/>
    <w:tmpl w:val="82881EF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45E09D9"/>
    <w:multiLevelType w:val="hybridMultilevel"/>
    <w:tmpl w:val="B0B4699A"/>
    <w:lvl w:ilvl="0" w:tplc="1FFC5898">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8E6879"/>
    <w:multiLevelType w:val="hybridMultilevel"/>
    <w:tmpl w:val="C9CE6140"/>
    <w:lvl w:ilvl="0" w:tplc="C68A3FA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BD4D69"/>
    <w:multiLevelType w:val="multilevel"/>
    <w:tmpl w:val="EA5083A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C40759F"/>
    <w:multiLevelType w:val="hybridMultilevel"/>
    <w:tmpl w:val="68C606E6"/>
    <w:lvl w:ilvl="0" w:tplc="3E28182C">
      <w:start w:val="1"/>
      <w:numFmt w:val="bullet"/>
      <w:lvlText w:val=""/>
      <w:lvlJc w:val="left"/>
      <w:pPr>
        <w:tabs>
          <w:tab w:val="num" w:pos="720"/>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3D4A8F"/>
    <w:multiLevelType w:val="multilevel"/>
    <w:tmpl w:val="0C48674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C2705C5"/>
    <w:multiLevelType w:val="hybridMultilevel"/>
    <w:tmpl w:val="0C4867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000D2"/>
    <w:multiLevelType w:val="hybridMultilevel"/>
    <w:tmpl w:val="9C82AD2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205776"/>
    <w:multiLevelType w:val="hybridMultilevel"/>
    <w:tmpl w:val="1E6C8DD6"/>
    <w:lvl w:ilvl="0" w:tplc="71DA53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2831003"/>
    <w:multiLevelType w:val="hybridMultilevel"/>
    <w:tmpl w:val="EA5083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4751799"/>
    <w:multiLevelType w:val="hybridMultilevel"/>
    <w:tmpl w:val="EDA8EC3E"/>
    <w:lvl w:ilvl="0" w:tplc="B4D02D86">
      <w:start w:val="3"/>
      <w:numFmt w:val="upperRoman"/>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340844"/>
    <w:multiLevelType w:val="hybridMultilevel"/>
    <w:tmpl w:val="89BEE706"/>
    <w:lvl w:ilvl="0" w:tplc="5C9C46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FD4CA9"/>
    <w:multiLevelType w:val="hybridMultilevel"/>
    <w:tmpl w:val="48FA1C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AE6FBE"/>
    <w:multiLevelType w:val="hybridMultilevel"/>
    <w:tmpl w:val="5D2013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3990F2D"/>
    <w:multiLevelType w:val="multilevel"/>
    <w:tmpl w:val="A3543A5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45C97DD2"/>
    <w:multiLevelType w:val="hybridMultilevel"/>
    <w:tmpl w:val="37564FF8"/>
    <w:lvl w:ilvl="0" w:tplc="59E87944">
      <w:start w:val="1"/>
      <w:numFmt w:val="bullet"/>
      <w:lvlText w:val=""/>
      <w:lvlJc w:val="left"/>
      <w:pPr>
        <w:tabs>
          <w:tab w:val="num" w:pos="720"/>
        </w:tabs>
        <w:ind w:left="720" w:hanging="360"/>
      </w:pPr>
      <w:rPr>
        <w:rFonts w:ascii="Symbol" w:hAnsi="Symbol" w:hint="default"/>
      </w:rPr>
    </w:lvl>
    <w:lvl w:ilvl="1" w:tplc="0076EC6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81E7088"/>
    <w:multiLevelType w:val="hybridMultilevel"/>
    <w:tmpl w:val="E85462AC"/>
    <w:lvl w:ilvl="0" w:tplc="0076E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F9384B"/>
    <w:multiLevelType w:val="multilevel"/>
    <w:tmpl w:val="78EEC350"/>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4BAC55E4"/>
    <w:multiLevelType w:val="multilevel"/>
    <w:tmpl w:val="9C82AD28"/>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0754D5A"/>
    <w:multiLevelType w:val="multilevel"/>
    <w:tmpl w:val="B0B4699A"/>
    <w:lvl w:ilvl="0">
      <w:start w:val="1"/>
      <w:numFmt w:val="bullet"/>
      <w:lvlText w:val=""/>
      <w:lvlJc w:val="left"/>
      <w:pPr>
        <w:tabs>
          <w:tab w:val="num" w:pos="360"/>
        </w:tabs>
        <w:ind w:left="432" w:hanging="432"/>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512F33EE"/>
    <w:multiLevelType w:val="multilevel"/>
    <w:tmpl w:val="4DA8AE02"/>
    <w:lvl w:ilvl="0">
      <w:start w:val="1"/>
      <w:numFmt w:val="bullet"/>
      <w:lvlText w:val=""/>
      <w:lvlJc w:val="left"/>
      <w:pPr>
        <w:tabs>
          <w:tab w:val="num" w:pos="720"/>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521E1E1E"/>
    <w:multiLevelType w:val="hybridMultilevel"/>
    <w:tmpl w:val="4DA8AE02"/>
    <w:lvl w:ilvl="0" w:tplc="2C843B48">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2931CE2"/>
    <w:multiLevelType w:val="hybridMultilevel"/>
    <w:tmpl w:val="8EA00472"/>
    <w:lvl w:ilvl="0" w:tplc="C68A3FA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CA2854"/>
    <w:multiLevelType w:val="hybridMultilevel"/>
    <w:tmpl w:val="82881EF6"/>
    <w:lvl w:ilvl="0" w:tplc="04090001">
      <w:start w:val="1"/>
      <w:numFmt w:val="bullet"/>
      <w:lvlText w:val=""/>
      <w:lvlJc w:val="left"/>
      <w:pPr>
        <w:tabs>
          <w:tab w:val="num" w:pos="1080"/>
        </w:tabs>
        <w:ind w:left="1080" w:hanging="360"/>
      </w:pPr>
      <w:rPr>
        <w:rFonts w:ascii="Symbol" w:hAnsi="Symbol" w:hint="default"/>
      </w:rPr>
    </w:lvl>
    <w:lvl w:ilvl="1" w:tplc="C64CD95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98161D7"/>
    <w:multiLevelType w:val="hybridMultilevel"/>
    <w:tmpl w:val="7208FB9A"/>
    <w:lvl w:ilvl="0" w:tplc="C64CD9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340A0D"/>
    <w:multiLevelType w:val="hybridMultilevel"/>
    <w:tmpl w:val="80CC8654"/>
    <w:lvl w:ilvl="0" w:tplc="C64CD9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689534D"/>
    <w:multiLevelType w:val="multilevel"/>
    <w:tmpl w:val="37564F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6C6C2B38"/>
    <w:multiLevelType w:val="hybridMultilevel"/>
    <w:tmpl w:val="78EEC350"/>
    <w:lvl w:ilvl="0" w:tplc="95D46C90">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D466077"/>
    <w:multiLevelType w:val="hybridMultilevel"/>
    <w:tmpl w:val="F0F0E618"/>
    <w:lvl w:ilvl="0" w:tplc="A378DC8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ECD7802"/>
    <w:multiLevelType w:val="multilevel"/>
    <w:tmpl w:val="F0F0E6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6ED2CDD"/>
    <w:multiLevelType w:val="hybridMultilevel"/>
    <w:tmpl w:val="98D48208"/>
    <w:lvl w:ilvl="0" w:tplc="C68A3FA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9F1B75"/>
    <w:multiLevelType w:val="hybridMultilevel"/>
    <w:tmpl w:val="88B62FFC"/>
    <w:lvl w:ilvl="0" w:tplc="59E87944">
      <w:start w:val="1"/>
      <w:numFmt w:val="bullet"/>
      <w:lvlText w:val=""/>
      <w:lvlJc w:val="left"/>
      <w:pPr>
        <w:tabs>
          <w:tab w:val="num" w:pos="720"/>
        </w:tabs>
        <w:ind w:left="720" w:hanging="360"/>
      </w:pPr>
      <w:rPr>
        <w:rFonts w:ascii="Symbol" w:hAnsi="Symbol" w:hint="default"/>
      </w:rPr>
    </w:lvl>
    <w:lvl w:ilvl="1" w:tplc="50DEBAD4">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A403516"/>
    <w:multiLevelType w:val="multilevel"/>
    <w:tmpl w:val="5D2013B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nsid w:val="7AC661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C621F6E"/>
    <w:multiLevelType w:val="hybridMultilevel"/>
    <w:tmpl w:val="0B0E6BD8"/>
    <w:lvl w:ilvl="0" w:tplc="A2BCB5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
  </w:num>
  <w:num w:numId="3">
    <w:abstractNumId w:val="7"/>
  </w:num>
  <w:num w:numId="4">
    <w:abstractNumId w:val="27"/>
  </w:num>
  <w:num w:numId="5">
    <w:abstractNumId w:val="38"/>
  </w:num>
  <w:num w:numId="6">
    <w:abstractNumId w:val="15"/>
  </w:num>
  <w:num w:numId="7">
    <w:abstractNumId w:val="0"/>
  </w:num>
  <w:num w:numId="8">
    <w:abstractNumId w:val="14"/>
  </w:num>
  <w:num w:numId="9">
    <w:abstractNumId w:val="17"/>
  </w:num>
  <w:num w:numId="10">
    <w:abstractNumId w:val="3"/>
  </w:num>
  <w:num w:numId="11">
    <w:abstractNumId w:val="28"/>
  </w:num>
  <w:num w:numId="12">
    <w:abstractNumId w:val="12"/>
  </w:num>
  <w:num w:numId="13">
    <w:abstractNumId w:val="11"/>
  </w:num>
  <w:num w:numId="14">
    <w:abstractNumId w:val="10"/>
  </w:num>
  <w:num w:numId="15">
    <w:abstractNumId w:val="6"/>
  </w:num>
  <w:num w:numId="16">
    <w:abstractNumId w:val="23"/>
  </w:num>
  <w:num w:numId="17">
    <w:abstractNumId w:val="39"/>
  </w:num>
  <w:num w:numId="18">
    <w:abstractNumId w:val="24"/>
  </w:num>
  <w:num w:numId="19">
    <w:abstractNumId w:val="13"/>
  </w:num>
  <w:num w:numId="20">
    <w:abstractNumId w:val="18"/>
  </w:num>
  <w:num w:numId="21">
    <w:abstractNumId w:val="8"/>
  </w:num>
  <w:num w:numId="22">
    <w:abstractNumId w:val="32"/>
  </w:num>
  <w:num w:numId="23">
    <w:abstractNumId w:val="22"/>
  </w:num>
  <w:num w:numId="24">
    <w:abstractNumId w:val="20"/>
  </w:num>
  <w:num w:numId="25">
    <w:abstractNumId w:val="37"/>
  </w:num>
  <w:num w:numId="26">
    <w:abstractNumId w:val="21"/>
  </w:num>
  <w:num w:numId="27">
    <w:abstractNumId w:val="31"/>
  </w:num>
  <w:num w:numId="28">
    <w:abstractNumId w:val="36"/>
  </w:num>
  <w:num w:numId="29">
    <w:abstractNumId w:val="4"/>
  </w:num>
  <w:num w:numId="30">
    <w:abstractNumId w:val="19"/>
  </w:num>
  <w:num w:numId="31">
    <w:abstractNumId w:val="26"/>
  </w:num>
  <w:num w:numId="32">
    <w:abstractNumId w:val="25"/>
  </w:num>
  <w:num w:numId="33">
    <w:abstractNumId w:val="30"/>
  </w:num>
  <w:num w:numId="34">
    <w:abstractNumId w:val="29"/>
  </w:num>
  <w:num w:numId="35">
    <w:abstractNumId w:val="5"/>
  </w:num>
  <w:num w:numId="36">
    <w:abstractNumId w:val="2"/>
  </w:num>
  <w:num w:numId="37">
    <w:abstractNumId w:val="33"/>
  </w:num>
  <w:num w:numId="38">
    <w:abstractNumId w:val="34"/>
  </w:num>
  <w:num w:numId="39">
    <w:abstractNumId w:val="16"/>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DE5C67"/>
    <w:rsid w:val="0001535A"/>
    <w:rsid w:val="00022A44"/>
    <w:rsid w:val="00043A7F"/>
    <w:rsid w:val="00051FEC"/>
    <w:rsid w:val="00052BAF"/>
    <w:rsid w:val="000553AB"/>
    <w:rsid w:val="00076BAC"/>
    <w:rsid w:val="00080D5D"/>
    <w:rsid w:val="00086254"/>
    <w:rsid w:val="000926B8"/>
    <w:rsid w:val="000F5F13"/>
    <w:rsid w:val="0014324D"/>
    <w:rsid w:val="0015086F"/>
    <w:rsid w:val="001B4313"/>
    <w:rsid w:val="001B7651"/>
    <w:rsid w:val="001C531C"/>
    <w:rsid w:val="001D5146"/>
    <w:rsid w:val="001E166D"/>
    <w:rsid w:val="00230C31"/>
    <w:rsid w:val="00285E89"/>
    <w:rsid w:val="00286513"/>
    <w:rsid w:val="00292966"/>
    <w:rsid w:val="002E145A"/>
    <w:rsid w:val="00310B8F"/>
    <w:rsid w:val="003669AD"/>
    <w:rsid w:val="00366A72"/>
    <w:rsid w:val="003C7304"/>
    <w:rsid w:val="003D0881"/>
    <w:rsid w:val="003D3EDA"/>
    <w:rsid w:val="003D51CE"/>
    <w:rsid w:val="003F1E0F"/>
    <w:rsid w:val="003F7326"/>
    <w:rsid w:val="00400D9C"/>
    <w:rsid w:val="00417B6A"/>
    <w:rsid w:val="00427F45"/>
    <w:rsid w:val="00457592"/>
    <w:rsid w:val="00462E4C"/>
    <w:rsid w:val="004801A7"/>
    <w:rsid w:val="004E24DC"/>
    <w:rsid w:val="004F6916"/>
    <w:rsid w:val="004F7804"/>
    <w:rsid w:val="00511E25"/>
    <w:rsid w:val="00520C1D"/>
    <w:rsid w:val="005336DD"/>
    <w:rsid w:val="0054066E"/>
    <w:rsid w:val="005422B7"/>
    <w:rsid w:val="00595305"/>
    <w:rsid w:val="00595A9C"/>
    <w:rsid w:val="0060211B"/>
    <w:rsid w:val="00617D00"/>
    <w:rsid w:val="006358C4"/>
    <w:rsid w:val="006435CC"/>
    <w:rsid w:val="00651295"/>
    <w:rsid w:val="00661EB8"/>
    <w:rsid w:val="006B174F"/>
    <w:rsid w:val="006B7765"/>
    <w:rsid w:val="006F240D"/>
    <w:rsid w:val="00757F6D"/>
    <w:rsid w:val="007656AF"/>
    <w:rsid w:val="00797C72"/>
    <w:rsid w:val="007A08C2"/>
    <w:rsid w:val="007B6091"/>
    <w:rsid w:val="007F022E"/>
    <w:rsid w:val="007F0C1F"/>
    <w:rsid w:val="007F0D40"/>
    <w:rsid w:val="007F5400"/>
    <w:rsid w:val="00877610"/>
    <w:rsid w:val="00893628"/>
    <w:rsid w:val="00896CF6"/>
    <w:rsid w:val="008C23D2"/>
    <w:rsid w:val="008D4A87"/>
    <w:rsid w:val="009319C6"/>
    <w:rsid w:val="00943CE2"/>
    <w:rsid w:val="00953FB9"/>
    <w:rsid w:val="00957F76"/>
    <w:rsid w:val="00A01A47"/>
    <w:rsid w:val="00A175FB"/>
    <w:rsid w:val="00A941EE"/>
    <w:rsid w:val="00AA768E"/>
    <w:rsid w:val="00AC7D3E"/>
    <w:rsid w:val="00B055B6"/>
    <w:rsid w:val="00B17A65"/>
    <w:rsid w:val="00B21707"/>
    <w:rsid w:val="00B24E24"/>
    <w:rsid w:val="00B3129B"/>
    <w:rsid w:val="00B33DF2"/>
    <w:rsid w:val="00B44CB1"/>
    <w:rsid w:val="00BA0D34"/>
    <w:rsid w:val="00BA66E4"/>
    <w:rsid w:val="00BA7AF3"/>
    <w:rsid w:val="00BC4BEA"/>
    <w:rsid w:val="00C12DBA"/>
    <w:rsid w:val="00C2600C"/>
    <w:rsid w:val="00C42D20"/>
    <w:rsid w:val="00C51DBF"/>
    <w:rsid w:val="00C80601"/>
    <w:rsid w:val="00C9642C"/>
    <w:rsid w:val="00CA68FD"/>
    <w:rsid w:val="00CB1A41"/>
    <w:rsid w:val="00CC2BAD"/>
    <w:rsid w:val="00CE2C39"/>
    <w:rsid w:val="00CF52C5"/>
    <w:rsid w:val="00D016CF"/>
    <w:rsid w:val="00D12859"/>
    <w:rsid w:val="00D20C4C"/>
    <w:rsid w:val="00D5319C"/>
    <w:rsid w:val="00D54D07"/>
    <w:rsid w:val="00D61C5B"/>
    <w:rsid w:val="00D649EE"/>
    <w:rsid w:val="00D85BE0"/>
    <w:rsid w:val="00DA64C7"/>
    <w:rsid w:val="00DD4A08"/>
    <w:rsid w:val="00DE3C57"/>
    <w:rsid w:val="00DE5C67"/>
    <w:rsid w:val="00DE6833"/>
    <w:rsid w:val="00E065B8"/>
    <w:rsid w:val="00E41A39"/>
    <w:rsid w:val="00E51D8B"/>
    <w:rsid w:val="00E54583"/>
    <w:rsid w:val="00EA4752"/>
    <w:rsid w:val="00EB2DB4"/>
    <w:rsid w:val="00EE3AFE"/>
    <w:rsid w:val="00EE4C08"/>
    <w:rsid w:val="00F60B76"/>
    <w:rsid w:val="00F72F5D"/>
    <w:rsid w:val="00FB56FD"/>
    <w:rsid w:val="00FD6D1F"/>
    <w:rsid w:val="00FF020E"/>
    <w:rsid w:val="00FF1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052B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3366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B31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A64C7"/>
    <w:rPr>
      <w:rFonts w:ascii="Tahoma" w:hAnsi="Tahoma" w:cs="Tahoma"/>
      <w:sz w:val="16"/>
      <w:szCs w:val="16"/>
    </w:rPr>
  </w:style>
  <w:style w:type="paragraph" w:styleId="DocumentMap">
    <w:name w:val="Document Map"/>
    <w:basedOn w:val="Normal"/>
    <w:semiHidden/>
    <w:rsid w:val="00DE3C57"/>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First-Year Experience Committee</vt:lpstr>
    </vt:vector>
  </TitlesOfParts>
  <Company>Edison College</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First-Year Experience Committee</dc:title>
  <dc:subject/>
  <dc:creator>gtracey</dc:creator>
  <cp:keywords/>
  <dc:description/>
  <cp:lastModifiedBy>scallanan</cp:lastModifiedBy>
  <cp:revision>2</cp:revision>
  <cp:lastPrinted>2010-10-28T13:50:00Z</cp:lastPrinted>
  <dcterms:created xsi:type="dcterms:W3CDTF">2010-10-28T13:52:00Z</dcterms:created>
  <dcterms:modified xsi:type="dcterms:W3CDTF">2010-10-28T13:52:00Z</dcterms:modified>
</cp:coreProperties>
</file>